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F6C" w:rsidRPr="00C90303" w:rsidRDefault="007E7F6C" w:rsidP="0077448C">
      <w:pPr>
        <w:spacing w:after="0" w:line="240" w:lineRule="auto"/>
        <w:ind w:left="360"/>
        <w:rPr>
          <w:rFonts w:ascii="Arial" w:hAnsi="Arial" w:cs="Arial"/>
          <w:b/>
          <w:i/>
        </w:rPr>
      </w:pPr>
    </w:p>
    <w:p w:rsidR="006B030D" w:rsidRPr="00C90303" w:rsidRDefault="006B030D" w:rsidP="006B030D">
      <w:pPr>
        <w:spacing w:after="0" w:line="240" w:lineRule="auto"/>
        <w:rPr>
          <w:rFonts w:ascii="Arial" w:hAnsi="Arial" w:cs="Arial"/>
          <w:b/>
          <w:bCs/>
        </w:rPr>
      </w:pPr>
    </w:p>
    <w:p w:rsidR="006B030D" w:rsidRPr="00C90303" w:rsidRDefault="006B030D" w:rsidP="006B030D">
      <w:pPr>
        <w:spacing w:after="0" w:line="240" w:lineRule="auto"/>
        <w:rPr>
          <w:rFonts w:ascii="Arial" w:hAnsi="Arial" w:cs="Arial"/>
          <w:b/>
          <w:bCs/>
        </w:rPr>
      </w:pPr>
    </w:p>
    <w:p w:rsidR="006B030D" w:rsidRPr="00C90303" w:rsidRDefault="006B030D" w:rsidP="006B030D">
      <w:pPr>
        <w:spacing w:after="0" w:line="240" w:lineRule="auto"/>
        <w:rPr>
          <w:rFonts w:ascii="Arial" w:hAnsi="Arial" w:cs="Arial"/>
          <w:b/>
          <w:bCs/>
        </w:rPr>
      </w:pPr>
    </w:p>
    <w:p w:rsidR="006B030D" w:rsidRPr="00C90303" w:rsidRDefault="006B030D" w:rsidP="006B030D">
      <w:pPr>
        <w:spacing w:after="0" w:line="240" w:lineRule="auto"/>
        <w:rPr>
          <w:rFonts w:ascii="Arial" w:hAnsi="Arial" w:cs="Arial"/>
          <w:b/>
          <w:bCs/>
        </w:rPr>
      </w:pPr>
    </w:p>
    <w:p w:rsidR="006B030D" w:rsidRPr="00C90303" w:rsidRDefault="006B030D" w:rsidP="006B030D">
      <w:pPr>
        <w:spacing w:after="0" w:line="240" w:lineRule="auto"/>
        <w:rPr>
          <w:rFonts w:ascii="Arial" w:hAnsi="Arial" w:cs="Arial"/>
          <w:b/>
          <w:bCs/>
        </w:rPr>
      </w:pPr>
    </w:p>
    <w:p w:rsidR="006B030D" w:rsidRPr="00C90303" w:rsidRDefault="006B030D" w:rsidP="006B030D">
      <w:pPr>
        <w:spacing w:after="0" w:line="240" w:lineRule="auto"/>
        <w:rPr>
          <w:rFonts w:ascii="Arial" w:hAnsi="Arial" w:cs="Arial"/>
          <w:b/>
          <w:bCs/>
        </w:rPr>
      </w:pPr>
    </w:p>
    <w:p w:rsidR="006B030D" w:rsidRPr="00C90303" w:rsidRDefault="0029569E" w:rsidP="006B030D">
      <w:pPr>
        <w:spacing w:after="0" w:line="240" w:lineRule="auto"/>
        <w:rPr>
          <w:rFonts w:ascii="Arial" w:hAnsi="Arial" w:cs="Arial"/>
          <w:b/>
          <w:bCs/>
        </w:rPr>
      </w:pPr>
      <w:r w:rsidRPr="00C90303">
        <w:rPr>
          <w:rFonts w:ascii="Arial" w:hAnsi="Arial" w:cs="Arial"/>
          <w:b/>
          <w:bCs/>
          <w:noProof/>
          <w:color w:val="000000" w:themeColor="text1"/>
          <w:lang w:eastAsia="es-CO"/>
        </w:rPr>
        <w:drawing>
          <wp:anchor distT="0" distB="0" distL="114300" distR="114300" simplePos="0" relativeHeight="251658752" behindDoc="1" locked="0" layoutInCell="1" allowOverlap="1" wp14:anchorId="118883D5" wp14:editId="3D3634D8">
            <wp:simplePos x="0" y="0"/>
            <wp:positionH relativeFrom="margin">
              <wp:align>center</wp:align>
            </wp:positionH>
            <wp:positionV relativeFrom="margin">
              <wp:posOffset>-45085</wp:posOffset>
            </wp:positionV>
            <wp:extent cx="2661285" cy="1978660"/>
            <wp:effectExtent l="0" t="0" r="0" b="0"/>
            <wp:wrapSquare wrapText="bothSides"/>
            <wp:docPr id="4" name="Imagen 4"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4" descr="logo secretaría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1285" cy="1978660"/>
                    </a:xfrm>
                    <a:prstGeom prst="rect">
                      <a:avLst/>
                    </a:prstGeom>
                    <a:noFill/>
                    <a:ln>
                      <a:noFill/>
                    </a:ln>
                  </pic:spPr>
                </pic:pic>
              </a:graphicData>
            </a:graphic>
          </wp:anchor>
        </w:drawing>
      </w:r>
    </w:p>
    <w:p w:rsidR="006B030D" w:rsidRPr="00C90303" w:rsidRDefault="006B030D" w:rsidP="006B030D">
      <w:pPr>
        <w:spacing w:after="0" w:line="240" w:lineRule="auto"/>
        <w:rPr>
          <w:rFonts w:ascii="Arial" w:hAnsi="Arial" w:cs="Arial"/>
          <w:b/>
          <w:bCs/>
        </w:rPr>
      </w:pPr>
    </w:p>
    <w:p w:rsidR="006B030D" w:rsidRPr="00C90303" w:rsidRDefault="006B030D" w:rsidP="006B030D">
      <w:pPr>
        <w:spacing w:after="0" w:line="240" w:lineRule="auto"/>
        <w:rPr>
          <w:rFonts w:ascii="Arial" w:hAnsi="Arial" w:cs="Arial"/>
          <w:b/>
          <w:bCs/>
        </w:rPr>
      </w:pPr>
    </w:p>
    <w:p w:rsidR="006B030D" w:rsidRPr="00C90303" w:rsidRDefault="006B030D" w:rsidP="006B030D">
      <w:pPr>
        <w:spacing w:after="0" w:line="240" w:lineRule="auto"/>
        <w:rPr>
          <w:rFonts w:ascii="Arial" w:hAnsi="Arial" w:cs="Arial"/>
          <w:b/>
          <w:bCs/>
        </w:rPr>
      </w:pPr>
    </w:p>
    <w:p w:rsidR="006B030D" w:rsidRPr="00C90303" w:rsidRDefault="006B030D" w:rsidP="006B030D">
      <w:pPr>
        <w:spacing w:after="0" w:line="240" w:lineRule="auto"/>
        <w:rPr>
          <w:rFonts w:ascii="Arial" w:hAnsi="Arial" w:cs="Arial"/>
          <w:b/>
          <w:bCs/>
        </w:rPr>
      </w:pPr>
    </w:p>
    <w:p w:rsidR="004E30D5" w:rsidRPr="00C90303" w:rsidRDefault="004E30D5" w:rsidP="006B030D">
      <w:pPr>
        <w:spacing w:after="0" w:line="240" w:lineRule="auto"/>
        <w:jc w:val="center"/>
        <w:rPr>
          <w:rFonts w:ascii="Arial" w:hAnsi="Arial" w:cs="Arial"/>
          <w:b/>
          <w:bCs/>
          <w:color w:val="000000" w:themeColor="text1"/>
        </w:rPr>
      </w:pPr>
    </w:p>
    <w:p w:rsidR="004E30D5" w:rsidRPr="00C90303" w:rsidRDefault="004E30D5" w:rsidP="006B030D">
      <w:pPr>
        <w:spacing w:after="0" w:line="240" w:lineRule="auto"/>
        <w:jc w:val="center"/>
        <w:rPr>
          <w:rFonts w:ascii="Arial" w:hAnsi="Arial" w:cs="Arial"/>
          <w:b/>
          <w:bCs/>
          <w:color w:val="000000" w:themeColor="text1"/>
        </w:rPr>
      </w:pPr>
    </w:p>
    <w:p w:rsidR="004E30D5" w:rsidRPr="00C90303" w:rsidRDefault="004E30D5" w:rsidP="006B030D">
      <w:pPr>
        <w:spacing w:after="0" w:line="240" w:lineRule="auto"/>
        <w:jc w:val="center"/>
        <w:rPr>
          <w:rFonts w:ascii="Arial" w:hAnsi="Arial" w:cs="Arial"/>
          <w:b/>
          <w:bCs/>
          <w:color w:val="000000" w:themeColor="text1"/>
        </w:rPr>
      </w:pPr>
    </w:p>
    <w:p w:rsidR="00224AC5" w:rsidRPr="00C90303" w:rsidRDefault="00224AC5" w:rsidP="006B030D">
      <w:pPr>
        <w:spacing w:after="0" w:line="240" w:lineRule="auto"/>
        <w:jc w:val="center"/>
        <w:rPr>
          <w:rFonts w:ascii="Arial" w:hAnsi="Arial" w:cs="Arial"/>
          <w:b/>
          <w:bCs/>
          <w:color w:val="000000" w:themeColor="text1"/>
        </w:rPr>
      </w:pPr>
    </w:p>
    <w:p w:rsidR="0029569E" w:rsidRPr="00C90303" w:rsidRDefault="0029569E" w:rsidP="006B030D">
      <w:pPr>
        <w:spacing w:after="0" w:line="240" w:lineRule="auto"/>
        <w:jc w:val="center"/>
        <w:rPr>
          <w:rFonts w:ascii="Arial" w:hAnsi="Arial" w:cs="Arial"/>
          <w:b/>
          <w:bCs/>
          <w:noProof/>
          <w:color w:val="000000" w:themeColor="text1"/>
          <w:lang w:eastAsia="es-CO"/>
        </w:rPr>
      </w:pPr>
    </w:p>
    <w:p w:rsidR="0029569E" w:rsidRPr="00C90303" w:rsidRDefault="0029569E" w:rsidP="006B030D">
      <w:pPr>
        <w:spacing w:after="0" w:line="240" w:lineRule="auto"/>
        <w:jc w:val="center"/>
        <w:rPr>
          <w:rFonts w:ascii="Arial" w:hAnsi="Arial" w:cs="Arial"/>
          <w:b/>
          <w:bCs/>
          <w:noProof/>
          <w:color w:val="000000" w:themeColor="text1"/>
          <w:lang w:eastAsia="es-CO"/>
        </w:rPr>
      </w:pPr>
    </w:p>
    <w:p w:rsidR="0029569E" w:rsidRPr="00C90303" w:rsidRDefault="0029569E" w:rsidP="006B030D">
      <w:pPr>
        <w:spacing w:after="0" w:line="240" w:lineRule="auto"/>
        <w:jc w:val="center"/>
        <w:rPr>
          <w:rFonts w:ascii="Arial" w:hAnsi="Arial" w:cs="Arial"/>
          <w:b/>
          <w:bCs/>
          <w:color w:val="000000" w:themeColor="text1"/>
        </w:rPr>
      </w:pPr>
    </w:p>
    <w:p w:rsidR="00681A14" w:rsidRPr="00C90303" w:rsidRDefault="001747F3" w:rsidP="006B030D">
      <w:pPr>
        <w:spacing w:after="0" w:line="240" w:lineRule="auto"/>
        <w:jc w:val="center"/>
        <w:rPr>
          <w:rFonts w:ascii="Arial" w:hAnsi="Arial" w:cs="Arial"/>
          <w:b/>
          <w:bCs/>
          <w:color w:val="000000" w:themeColor="text1"/>
        </w:rPr>
      </w:pPr>
      <w:r w:rsidRPr="00C90303">
        <w:rPr>
          <w:rFonts w:ascii="Arial" w:hAnsi="Arial" w:cs="Arial"/>
          <w:b/>
          <w:bCs/>
          <w:color w:val="000000" w:themeColor="text1"/>
        </w:rPr>
        <w:t>PINAR</w:t>
      </w:r>
    </w:p>
    <w:p w:rsidR="00602A34" w:rsidRPr="00C90303" w:rsidRDefault="00602A34" w:rsidP="00333655">
      <w:pPr>
        <w:spacing w:after="0"/>
        <w:jc w:val="center"/>
        <w:rPr>
          <w:rFonts w:ascii="Arial" w:hAnsi="Arial" w:cs="Arial"/>
          <w:b/>
          <w:bCs/>
          <w:color w:val="000000" w:themeColor="text1"/>
        </w:rPr>
      </w:pPr>
    </w:p>
    <w:p w:rsidR="008C649A" w:rsidRPr="00C90303" w:rsidRDefault="00701B47" w:rsidP="001747F3">
      <w:pPr>
        <w:spacing w:after="0"/>
        <w:jc w:val="center"/>
        <w:rPr>
          <w:rFonts w:ascii="Arial" w:hAnsi="Arial" w:cs="Arial"/>
          <w:bCs/>
          <w:color w:val="000000" w:themeColor="text1"/>
        </w:rPr>
      </w:pPr>
      <w:r w:rsidRPr="00C90303">
        <w:rPr>
          <w:rFonts w:ascii="Arial" w:hAnsi="Arial" w:cs="Arial"/>
          <w:bCs/>
          <w:color w:val="000000" w:themeColor="text1"/>
        </w:rPr>
        <w:t>Plan Institucional de Archivo</w:t>
      </w:r>
      <w:r w:rsidR="00815117" w:rsidRPr="00C90303">
        <w:rPr>
          <w:rFonts w:ascii="Arial" w:hAnsi="Arial" w:cs="Arial"/>
          <w:bCs/>
          <w:color w:val="000000" w:themeColor="text1"/>
        </w:rPr>
        <w:t xml:space="preserve"> -</w:t>
      </w:r>
      <w:r w:rsidRPr="00C90303">
        <w:rPr>
          <w:rFonts w:ascii="Arial" w:hAnsi="Arial" w:cs="Arial"/>
          <w:bCs/>
          <w:color w:val="000000" w:themeColor="text1"/>
        </w:rPr>
        <w:t xml:space="preserve"> Secretaría Distrital de Desarrollo Económico</w:t>
      </w:r>
    </w:p>
    <w:p w:rsidR="008C649A" w:rsidRPr="00C90303" w:rsidRDefault="008C649A" w:rsidP="00333655">
      <w:pPr>
        <w:spacing w:after="0"/>
        <w:jc w:val="center"/>
        <w:rPr>
          <w:rFonts w:ascii="Arial" w:hAnsi="Arial" w:cs="Arial"/>
          <w:b/>
          <w:bCs/>
          <w:color w:val="000000" w:themeColor="text1"/>
        </w:rPr>
      </w:pPr>
    </w:p>
    <w:p w:rsidR="008C649A" w:rsidRPr="00C90303" w:rsidRDefault="008C649A" w:rsidP="00333655">
      <w:pPr>
        <w:spacing w:after="0"/>
        <w:jc w:val="center"/>
        <w:rPr>
          <w:rFonts w:ascii="Arial" w:hAnsi="Arial" w:cs="Arial"/>
          <w:b/>
          <w:bCs/>
          <w:color w:val="000000" w:themeColor="text1"/>
        </w:rPr>
      </w:pPr>
    </w:p>
    <w:p w:rsidR="00ED37A0" w:rsidRPr="00C90303" w:rsidRDefault="00ED37A0" w:rsidP="00333655">
      <w:pPr>
        <w:spacing w:after="0"/>
        <w:jc w:val="center"/>
        <w:rPr>
          <w:rFonts w:ascii="Arial" w:hAnsi="Arial" w:cs="Arial"/>
          <w:b/>
          <w:bCs/>
          <w:color w:val="000000" w:themeColor="text1"/>
        </w:rPr>
      </w:pPr>
    </w:p>
    <w:p w:rsidR="00ED37A0" w:rsidRPr="00C90303" w:rsidRDefault="00ED37A0" w:rsidP="00ED37A0">
      <w:pPr>
        <w:spacing w:after="0" w:line="240" w:lineRule="auto"/>
        <w:jc w:val="center"/>
        <w:rPr>
          <w:rFonts w:ascii="Arial" w:hAnsi="Arial" w:cs="Arial"/>
          <w:bCs/>
          <w:color w:val="000000" w:themeColor="text1"/>
        </w:rPr>
      </w:pPr>
    </w:p>
    <w:p w:rsidR="008C649A" w:rsidRPr="00C90303" w:rsidRDefault="008C649A" w:rsidP="001747F3">
      <w:pPr>
        <w:spacing w:line="240" w:lineRule="auto"/>
        <w:rPr>
          <w:rFonts w:ascii="Arial" w:hAnsi="Arial" w:cs="Arial"/>
          <w:b/>
          <w:bCs/>
          <w:color w:val="000000" w:themeColor="text1"/>
        </w:rPr>
      </w:pPr>
    </w:p>
    <w:p w:rsidR="00815117" w:rsidRPr="00C90303" w:rsidRDefault="00ED37A0" w:rsidP="00ED37A0">
      <w:pPr>
        <w:pStyle w:val="Sinespaciado"/>
        <w:jc w:val="center"/>
        <w:rPr>
          <w:rFonts w:ascii="Arial" w:hAnsi="Arial" w:cs="Arial"/>
          <w:b/>
          <w:bCs/>
          <w:color w:val="000000" w:themeColor="text1"/>
        </w:rPr>
      </w:pPr>
      <w:r w:rsidRPr="00C90303">
        <w:rPr>
          <w:rFonts w:ascii="Arial" w:hAnsi="Arial" w:cs="Arial"/>
          <w:b/>
          <w:bCs/>
          <w:color w:val="000000" w:themeColor="text1"/>
        </w:rPr>
        <w:t>Elaborado por</w:t>
      </w:r>
      <w:r w:rsidR="00815117" w:rsidRPr="00C90303">
        <w:rPr>
          <w:rFonts w:ascii="Arial" w:hAnsi="Arial" w:cs="Arial"/>
          <w:b/>
          <w:bCs/>
          <w:color w:val="000000" w:themeColor="text1"/>
        </w:rPr>
        <w:t>:</w:t>
      </w:r>
    </w:p>
    <w:p w:rsidR="00815117" w:rsidRPr="00C90303" w:rsidRDefault="00815117" w:rsidP="00ED37A0">
      <w:pPr>
        <w:pStyle w:val="Sinespaciado"/>
        <w:jc w:val="center"/>
        <w:rPr>
          <w:rFonts w:ascii="Arial" w:hAnsi="Arial" w:cs="Arial"/>
          <w:b/>
          <w:bCs/>
          <w:color w:val="000000" w:themeColor="text1"/>
        </w:rPr>
      </w:pPr>
    </w:p>
    <w:p w:rsidR="00F259DA" w:rsidRPr="00C90303" w:rsidRDefault="00F259DA" w:rsidP="00F259DA">
      <w:pPr>
        <w:spacing w:after="0"/>
        <w:jc w:val="center"/>
        <w:rPr>
          <w:rFonts w:ascii="Arial" w:hAnsi="Arial" w:cs="Arial"/>
          <w:bCs/>
          <w:color w:val="000000" w:themeColor="text1"/>
        </w:rPr>
      </w:pPr>
      <w:r w:rsidRPr="00C90303">
        <w:rPr>
          <w:rFonts w:ascii="Arial" w:hAnsi="Arial" w:cs="Arial"/>
          <w:bCs/>
          <w:color w:val="000000" w:themeColor="text1"/>
        </w:rPr>
        <w:t>Juan Alberto Rico Rengifo</w:t>
      </w:r>
    </w:p>
    <w:p w:rsidR="00E0248D" w:rsidRPr="00C90303" w:rsidRDefault="009A2B7B" w:rsidP="00333655">
      <w:pPr>
        <w:spacing w:after="0"/>
        <w:jc w:val="center"/>
        <w:rPr>
          <w:rFonts w:ascii="Arial" w:hAnsi="Arial" w:cs="Arial"/>
          <w:bCs/>
          <w:color w:val="000000" w:themeColor="text1"/>
        </w:rPr>
      </w:pPr>
      <w:r w:rsidRPr="00C90303">
        <w:rPr>
          <w:rFonts w:ascii="Arial" w:hAnsi="Arial" w:cs="Arial"/>
          <w:bCs/>
          <w:color w:val="000000" w:themeColor="text1"/>
        </w:rPr>
        <w:t>Javier</w:t>
      </w:r>
      <w:r w:rsidR="00FF5170" w:rsidRPr="00C90303">
        <w:rPr>
          <w:rFonts w:ascii="Arial" w:hAnsi="Arial" w:cs="Arial"/>
          <w:bCs/>
          <w:color w:val="000000" w:themeColor="text1"/>
        </w:rPr>
        <w:t xml:space="preserve"> Suá</w:t>
      </w:r>
      <w:r w:rsidR="00E0248D" w:rsidRPr="00C90303">
        <w:rPr>
          <w:rFonts w:ascii="Arial" w:hAnsi="Arial" w:cs="Arial"/>
          <w:bCs/>
          <w:color w:val="000000" w:themeColor="text1"/>
        </w:rPr>
        <w:t>rez</w:t>
      </w:r>
      <w:r w:rsidR="00FF5170" w:rsidRPr="00C90303">
        <w:rPr>
          <w:rFonts w:ascii="Arial" w:hAnsi="Arial" w:cs="Arial"/>
          <w:bCs/>
          <w:color w:val="000000" w:themeColor="text1"/>
        </w:rPr>
        <w:t xml:space="preserve"> Gómez</w:t>
      </w:r>
    </w:p>
    <w:p w:rsidR="00ED37A0" w:rsidRPr="00C90303" w:rsidRDefault="00ED37A0" w:rsidP="001747F3">
      <w:pPr>
        <w:spacing w:after="0"/>
        <w:jc w:val="center"/>
        <w:rPr>
          <w:rFonts w:ascii="Arial" w:hAnsi="Arial" w:cs="Arial"/>
          <w:b/>
          <w:bCs/>
          <w:color w:val="000000" w:themeColor="text1"/>
        </w:rPr>
      </w:pPr>
    </w:p>
    <w:p w:rsidR="001747F3" w:rsidRPr="00C90303" w:rsidRDefault="001747F3" w:rsidP="001C2441">
      <w:pPr>
        <w:spacing w:after="0"/>
        <w:rPr>
          <w:rFonts w:ascii="Arial" w:hAnsi="Arial" w:cs="Arial"/>
          <w:b/>
          <w:bCs/>
          <w:color w:val="000000" w:themeColor="text1"/>
        </w:rPr>
      </w:pPr>
    </w:p>
    <w:p w:rsidR="001C2441" w:rsidRPr="00C90303" w:rsidRDefault="001C2441" w:rsidP="001C2441">
      <w:pPr>
        <w:spacing w:after="0"/>
        <w:rPr>
          <w:rFonts w:ascii="Arial" w:hAnsi="Arial" w:cs="Arial"/>
          <w:b/>
          <w:bCs/>
        </w:rPr>
      </w:pPr>
    </w:p>
    <w:p w:rsidR="008C649A" w:rsidRDefault="008C649A" w:rsidP="00333655">
      <w:pPr>
        <w:spacing w:after="0"/>
        <w:jc w:val="center"/>
        <w:rPr>
          <w:rFonts w:ascii="Arial" w:hAnsi="Arial" w:cs="Arial"/>
          <w:noProof/>
          <w:lang w:eastAsia="es-CO"/>
        </w:rPr>
      </w:pPr>
    </w:p>
    <w:p w:rsidR="00C90303" w:rsidRDefault="00C90303" w:rsidP="00333655">
      <w:pPr>
        <w:spacing w:after="0"/>
        <w:jc w:val="center"/>
        <w:rPr>
          <w:rFonts w:ascii="Arial" w:hAnsi="Arial" w:cs="Arial"/>
          <w:noProof/>
          <w:lang w:eastAsia="es-CO"/>
        </w:rPr>
      </w:pPr>
    </w:p>
    <w:p w:rsidR="00C90303" w:rsidRDefault="00C90303" w:rsidP="00333655">
      <w:pPr>
        <w:spacing w:after="0"/>
        <w:jc w:val="center"/>
        <w:rPr>
          <w:rFonts w:ascii="Arial" w:hAnsi="Arial" w:cs="Arial"/>
          <w:noProof/>
          <w:lang w:eastAsia="es-CO"/>
        </w:rPr>
      </w:pPr>
    </w:p>
    <w:p w:rsidR="00C90303" w:rsidRPr="00C90303" w:rsidRDefault="00C90303" w:rsidP="00333655">
      <w:pPr>
        <w:spacing w:after="0"/>
        <w:jc w:val="center"/>
        <w:rPr>
          <w:rFonts w:ascii="Arial" w:hAnsi="Arial" w:cs="Arial"/>
          <w:noProof/>
          <w:lang w:eastAsia="es-CO"/>
        </w:rPr>
      </w:pPr>
    </w:p>
    <w:p w:rsidR="004A1BA8" w:rsidRPr="00C90303" w:rsidRDefault="004A1BA8" w:rsidP="00333655">
      <w:pPr>
        <w:spacing w:after="0"/>
        <w:jc w:val="center"/>
        <w:rPr>
          <w:rFonts w:ascii="Arial" w:hAnsi="Arial" w:cs="Arial"/>
          <w:noProof/>
          <w:lang w:eastAsia="es-CO"/>
        </w:rPr>
      </w:pPr>
    </w:p>
    <w:p w:rsidR="009E6059" w:rsidRDefault="009E6059" w:rsidP="009E6059">
      <w:pPr>
        <w:pStyle w:val="TDC1"/>
        <w:tabs>
          <w:tab w:val="right" w:leader="dot" w:pos="9350"/>
        </w:tabs>
        <w:jc w:val="center"/>
        <w:rPr>
          <w:rFonts w:ascii="Arial" w:hAnsi="Arial"/>
          <w:b/>
          <w:sz w:val="22"/>
          <w:szCs w:val="22"/>
        </w:rPr>
      </w:pPr>
      <w:r w:rsidRPr="00C90303">
        <w:rPr>
          <w:rFonts w:ascii="Arial" w:hAnsi="Arial"/>
          <w:b/>
          <w:sz w:val="22"/>
          <w:szCs w:val="22"/>
        </w:rPr>
        <w:lastRenderedPageBreak/>
        <w:t>TABLA DE CONTENIDO</w:t>
      </w:r>
    </w:p>
    <w:p w:rsidR="006E5755" w:rsidRPr="006E5755" w:rsidRDefault="006E5755" w:rsidP="006E5755"/>
    <w:p w:rsidR="009E6059" w:rsidRPr="00C90303" w:rsidRDefault="009E6059" w:rsidP="009E6059">
      <w:pPr>
        <w:pStyle w:val="TDC1"/>
        <w:tabs>
          <w:tab w:val="right" w:leader="dot" w:pos="9350"/>
        </w:tabs>
        <w:rPr>
          <w:rFonts w:ascii="Arial" w:hAnsi="Arial"/>
          <w:sz w:val="22"/>
          <w:szCs w:val="22"/>
        </w:rPr>
      </w:pPr>
    </w:p>
    <w:p w:rsidR="008957F4" w:rsidRPr="00C90303" w:rsidRDefault="002044E2">
      <w:pPr>
        <w:pStyle w:val="TDC1"/>
        <w:rPr>
          <w:rFonts w:ascii="Arial" w:eastAsiaTheme="minorEastAsia" w:hAnsi="Arial"/>
          <w:sz w:val="22"/>
          <w:szCs w:val="22"/>
          <w:lang w:eastAsia="es-CO"/>
        </w:rPr>
      </w:pPr>
      <w:r w:rsidRPr="00C90303">
        <w:rPr>
          <w:rFonts w:ascii="Arial" w:hAnsi="Arial"/>
          <w:kern w:val="1"/>
          <w:sz w:val="22"/>
          <w:szCs w:val="22"/>
          <w:lang w:val="es-ES" w:eastAsia="zh-CN"/>
        </w:rPr>
        <w:fldChar w:fldCharType="begin"/>
      </w:r>
      <w:r w:rsidR="009E6059" w:rsidRPr="00C90303">
        <w:rPr>
          <w:rFonts w:ascii="Arial" w:hAnsi="Arial"/>
          <w:sz w:val="22"/>
          <w:szCs w:val="22"/>
        </w:rPr>
        <w:instrText xml:space="preserve"> TOC \o "1-3" \h \z \u </w:instrText>
      </w:r>
      <w:r w:rsidRPr="00C90303">
        <w:rPr>
          <w:rFonts w:ascii="Arial" w:hAnsi="Arial"/>
          <w:kern w:val="1"/>
          <w:sz w:val="22"/>
          <w:szCs w:val="22"/>
          <w:lang w:val="es-ES" w:eastAsia="zh-CN"/>
        </w:rPr>
        <w:fldChar w:fldCharType="separate"/>
      </w:r>
      <w:hyperlink w:anchor="_Toc497813042" w:history="1">
        <w:r w:rsidR="008957F4" w:rsidRPr="00C90303">
          <w:rPr>
            <w:rStyle w:val="Hipervnculo"/>
            <w:rFonts w:ascii="Arial" w:hAnsi="Arial"/>
            <w:sz w:val="22"/>
            <w:szCs w:val="22"/>
          </w:rPr>
          <w:t>INTRODUCCIÓN</w:t>
        </w:r>
        <w:r w:rsidR="008957F4" w:rsidRPr="00C90303">
          <w:rPr>
            <w:rFonts w:ascii="Arial" w:hAnsi="Arial"/>
            <w:webHidden/>
            <w:sz w:val="22"/>
            <w:szCs w:val="22"/>
          </w:rPr>
          <w:tab/>
        </w:r>
        <w:r w:rsidR="008957F4" w:rsidRPr="00C90303">
          <w:rPr>
            <w:rFonts w:ascii="Arial" w:hAnsi="Arial"/>
            <w:webHidden/>
            <w:sz w:val="22"/>
            <w:szCs w:val="22"/>
          </w:rPr>
          <w:fldChar w:fldCharType="begin"/>
        </w:r>
        <w:r w:rsidR="008957F4" w:rsidRPr="00C90303">
          <w:rPr>
            <w:rFonts w:ascii="Arial" w:hAnsi="Arial"/>
            <w:webHidden/>
            <w:sz w:val="22"/>
            <w:szCs w:val="22"/>
          </w:rPr>
          <w:instrText xml:space="preserve"> PAGEREF _Toc497813042 \h </w:instrText>
        </w:r>
        <w:r w:rsidR="008957F4" w:rsidRPr="00C90303">
          <w:rPr>
            <w:rFonts w:ascii="Arial" w:hAnsi="Arial"/>
            <w:webHidden/>
            <w:sz w:val="22"/>
            <w:szCs w:val="22"/>
          </w:rPr>
        </w:r>
        <w:r w:rsidR="008957F4" w:rsidRPr="00C90303">
          <w:rPr>
            <w:rFonts w:ascii="Arial" w:hAnsi="Arial"/>
            <w:webHidden/>
            <w:sz w:val="22"/>
            <w:szCs w:val="22"/>
          </w:rPr>
          <w:fldChar w:fldCharType="separate"/>
        </w:r>
        <w:r w:rsidR="00D00F1F">
          <w:rPr>
            <w:rFonts w:ascii="Arial" w:hAnsi="Arial"/>
            <w:webHidden/>
            <w:sz w:val="22"/>
            <w:szCs w:val="22"/>
          </w:rPr>
          <w:t>3</w:t>
        </w:r>
        <w:r w:rsidR="008957F4" w:rsidRPr="00C90303">
          <w:rPr>
            <w:rFonts w:ascii="Arial" w:hAnsi="Arial"/>
            <w:webHidden/>
            <w:sz w:val="22"/>
            <w:szCs w:val="22"/>
          </w:rPr>
          <w:fldChar w:fldCharType="end"/>
        </w:r>
      </w:hyperlink>
    </w:p>
    <w:p w:rsidR="006E5755" w:rsidRDefault="006E5755">
      <w:pPr>
        <w:pStyle w:val="TDC1"/>
      </w:pPr>
    </w:p>
    <w:p w:rsidR="008957F4" w:rsidRPr="00C90303" w:rsidRDefault="00807DC0">
      <w:pPr>
        <w:pStyle w:val="TDC1"/>
        <w:rPr>
          <w:rFonts w:ascii="Arial" w:eastAsiaTheme="minorEastAsia" w:hAnsi="Arial"/>
          <w:sz w:val="22"/>
          <w:szCs w:val="22"/>
          <w:lang w:eastAsia="es-CO"/>
        </w:rPr>
      </w:pPr>
      <w:hyperlink w:anchor="_Toc497813043" w:history="1">
        <w:r w:rsidR="008957F4" w:rsidRPr="00C90303">
          <w:rPr>
            <w:rStyle w:val="Hipervnculo"/>
            <w:rFonts w:ascii="Arial" w:hAnsi="Arial"/>
            <w:sz w:val="22"/>
            <w:szCs w:val="22"/>
          </w:rPr>
          <w:t>Contexto Estratégico de la Entidad</w:t>
        </w:r>
        <w:r w:rsidR="008957F4" w:rsidRPr="00C90303">
          <w:rPr>
            <w:rFonts w:ascii="Arial" w:hAnsi="Arial"/>
            <w:webHidden/>
            <w:sz w:val="22"/>
            <w:szCs w:val="22"/>
          </w:rPr>
          <w:tab/>
        </w:r>
        <w:r w:rsidR="008957F4" w:rsidRPr="00C90303">
          <w:rPr>
            <w:rFonts w:ascii="Arial" w:hAnsi="Arial"/>
            <w:webHidden/>
            <w:sz w:val="22"/>
            <w:szCs w:val="22"/>
          </w:rPr>
          <w:fldChar w:fldCharType="begin"/>
        </w:r>
        <w:r w:rsidR="008957F4" w:rsidRPr="00C90303">
          <w:rPr>
            <w:rFonts w:ascii="Arial" w:hAnsi="Arial"/>
            <w:webHidden/>
            <w:sz w:val="22"/>
            <w:szCs w:val="22"/>
          </w:rPr>
          <w:instrText xml:space="preserve"> PAGEREF _Toc497813043 \h </w:instrText>
        </w:r>
        <w:r w:rsidR="008957F4" w:rsidRPr="00C90303">
          <w:rPr>
            <w:rFonts w:ascii="Arial" w:hAnsi="Arial"/>
            <w:webHidden/>
            <w:sz w:val="22"/>
            <w:szCs w:val="22"/>
          </w:rPr>
        </w:r>
        <w:r w:rsidR="008957F4" w:rsidRPr="00C90303">
          <w:rPr>
            <w:rFonts w:ascii="Arial" w:hAnsi="Arial"/>
            <w:webHidden/>
            <w:sz w:val="22"/>
            <w:szCs w:val="22"/>
          </w:rPr>
          <w:fldChar w:fldCharType="separate"/>
        </w:r>
        <w:r w:rsidR="00D00F1F">
          <w:rPr>
            <w:rFonts w:ascii="Arial" w:hAnsi="Arial"/>
            <w:webHidden/>
            <w:sz w:val="22"/>
            <w:szCs w:val="22"/>
          </w:rPr>
          <w:t>5</w:t>
        </w:r>
        <w:r w:rsidR="008957F4" w:rsidRPr="00C90303">
          <w:rPr>
            <w:rFonts w:ascii="Arial" w:hAnsi="Arial"/>
            <w:webHidden/>
            <w:sz w:val="22"/>
            <w:szCs w:val="22"/>
          </w:rPr>
          <w:fldChar w:fldCharType="end"/>
        </w:r>
      </w:hyperlink>
    </w:p>
    <w:p w:rsidR="006E5755" w:rsidRDefault="006E5755" w:rsidP="008957F4">
      <w:pPr>
        <w:pStyle w:val="TDC2"/>
        <w:ind w:left="0"/>
      </w:pPr>
    </w:p>
    <w:p w:rsidR="008957F4" w:rsidRPr="00C90303" w:rsidRDefault="00807DC0" w:rsidP="008957F4">
      <w:pPr>
        <w:pStyle w:val="TDC2"/>
        <w:ind w:left="0"/>
        <w:rPr>
          <w:rFonts w:eastAsiaTheme="minorEastAsia"/>
          <w:lang w:eastAsia="es-CO"/>
        </w:rPr>
      </w:pPr>
      <w:hyperlink w:anchor="_Toc497813044" w:history="1">
        <w:r w:rsidR="008957F4" w:rsidRPr="00C90303">
          <w:rPr>
            <w:rStyle w:val="Hipervnculo"/>
            <w:lang w:val="es-MX"/>
          </w:rPr>
          <w:t>Misión, Visión y Plan Estratégico de la SDDE</w:t>
        </w:r>
        <w:r w:rsidR="008957F4" w:rsidRPr="00C90303">
          <w:rPr>
            <w:webHidden/>
          </w:rPr>
          <w:tab/>
        </w:r>
        <w:r w:rsidR="008957F4" w:rsidRPr="00C90303">
          <w:rPr>
            <w:webHidden/>
          </w:rPr>
          <w:fldChar w:fldCharType="begin"/>
        </w:r>
        <w:r w:rsidR="008957F4" w:rsidRPr="00C90303">
          <w:rPr>
            <w:webHidden/>
          </w:rPr>
          <w:instrText xml:space="preserve"> PAGEREF _Toc497813044 \h </w:instrText>
        </w:r>
        <w:r w:rsidR="008957F4" w:rsidRPr="00C90303">
          <w:rPr>
            <w:webHidden/>
          </w:rPr>
        </w:r>
        <w:r w:rsidR="008957F4" w:rsidRPr="00C90303">
          <w:rPr>
            <w:webHidden/>
          </w:rPr>
          <w:fldChar w:fldCharType="separate"/>
        </w:r>
        <w:r w:rsidR="00D00F1F">
          <w:rPr>
            <w:webHidden/>
          </w:rPr>
          <w:t>7</w:t>
        </w:r>
        <w:r w:rsidR="008957F4" w:rsidRPr="00C90303">
          <w:rPr>
            <w:webHidden/>
          </w:rPr>
          <w:fldChar w:fldCharType="end"/>
        </w:r>
      </w:hyperlink>
    </w:p>
    <w:p w:rsidR="008957F4" w:rsidRPr="00C90303" w:rsidRDefault="00807DC0">
      <w:pPr>
        <w:pStyle w:val="TDC1"/>
        <w:tabs>
          <w:tab w:val="left" w:pos="440"/>
        </w:tabs>
        <w:rPr>
          <w:rFonts w:ascii="Arial" w:eastAsiaTheme="minorEastAsia" w:hAnsi="Arial"/>
          <w:sz w:val="22"/>
          <w:szCs w:val="22"/>
          <w:lang w:eastAsia="es-CO"/>
        </w:rPr>
      </w:pPr>
      <w:hyperlink w:anchor="_Toc497813045" w:history="1">
        <w:r w:rsidR="008957F4" w:rsidRPr="00C90303">
          <w:rPr>
            <w:rStyle w:val="Hipervnculo"/>
            <w:rFonts w:ascii="Arial" w:hAnsi="Arial"/>
            <w:sz w:val="22"/>
            <w:szCs w:val="22"/>
          </w:rPr>
          <w:t>1.</w:t>
        </w:r>
        <w:r w:rsidR="008957F4" w:rsidRPr="00C90303">
          <w:rPr>
            <w:rFonts w:ascii="Arial" w:eastAsiaTheme="minorEastAsia" w:hAnsi="Arial"/>
            <w:sz w:val="22"/>
            <w:szCs w:val="22"/>
            <w:lang w:eastAsia="es-CO"/>
          </w:rPr>
          <w:tab/>
        </w:r>
        <w:r w:rsidR="008957F4" w:rsidRPr="00C90303">
          <w:rPr>
            <w:rStyle w:val="Hipervnculo"/>
            <w:rFonts w:ascii="Arial" w:hAnsi="Arial"/>
            <w:sz w:val="22"/>
            <w:szCs w:val="22"/>
          </w:rPr>
          <w:t>Evaluación de la Situación Actual</w:t>
        </w:r>
        <w:r w:rsidR="008957F4" w:rsidRPr="00C90303">
          <w:rPr>
            <w:rFonts w:ascii="Arial" w:hAnsi="Arial"/>
            <w:webHidden/>
            <w:sz w:val="22"/>
            <w:szCs w:val="22"/>
          </w:rPr>
          <w:tab/>
        </w:r>
        <w:r w:rsidR="008957F4" w:rsidRPr="00C90303">
          <w:rPr>
            <w:rFonts w:ascii="Arial" w:hAnsi="Arial"/>
            <w:webHidden/>
            <w:sz w:val="22"/>
            <w:szCs w:val="22"/>
          </w:rPr>
          <w:fldChar w:fldCharType="begin"/>
        </w:r>
        <w:r w:rsidR="008957F4" w:rsidRPr="00C90303">
          <w:rPr>
            <w:rFonts w:ascii="Arial" w:hAnsi="Arial"/>
            <w:webHidden/>
            <w:sz w:val="22"/>
            <w:szCs w:val="22"/>
          </w:rPr>
          <w:instrText xml:space="preserve"> PAGEREF _Toc497813045 \h </w:instrText>
        </w:r>
        <w:r w:rsidR="008957F4" w:rsidRPr="00C90303">
          <w:rPr>
            <w:rFonts w:ascii="Arial" w:hAnsi="Arial"/>
            <w:webHidden/>
            <w:sz w:val="22"/>
            <w:szCs w:val="22"/>
          </w:rPr>
        </w:r>
        <w:r w:rsidR="008957F4" w:rsidRPr="00C90303">
          <w:rPr>
            <w:rFonts w:ascii="Arial" w:hAnsi="Arial"/>
            <w:webHidden/>
            <w:sz w:val="22"/>
            <w:szCs w:val="22"/>
          </w:rPr>
          <w:fldChar w:fldCharType="separate"/>
        </w:r>
        <w:r w:rsidR="00D00F1F">
          <w:rPr>
            <w:rFonts w:ascii="Arial" w:hAnsi="Arial"/>
            <w:webHidden/>
            <w:sz w:val="22"/>
            <w:szCs w:val="22"/>
          </w:rPr>
          <w:t>11</w:t>
        </w:r>
        <w:r w:rsidR="008957F4" w:rsidRPr="00C90303">
          <w:rPr>
            <w:rFonts w:ascii="Arial" w:hAnsi="Arial"/>
            <w:webHidden/>
            <w:sz w:val="22"/>
            <w:szCs w:val="22"/>
          </w:rPr>
          <w:fldChar w:fldCharType="end"/>
        </w:r>
      </w:hyperlink>
    </w:p>
    <w:p w:rsidR="006E5755" w:rsidRDefault="006E5755">
      <w:pPr>
        <w:pStyle w:val="TDC1"/>
        <w:tabs>
          <w:tab w:val="left" w:pos="440"/>
        </w:tabs>
      </w:pPr>
    </w:p>
    <w:p w:rsidR="008957F4" w:rsidRPr="00C90303" w:rsidRDefault="00807DC0">
      <w:pPr>
        <w:pStyle w:val="TDC1"/>
        <w:tabs>
          <w:tab w:val="left" w:pos="440"/>
        </w:tabs>
        <w:rPr>
          <w:rFonts w:ascii="Arial" w:eastAsiaTheme="minorEastAsia" w:hAnsi="Arial"/>
          <w:sz w:val="22"/>
          <w:szCs w:val="22"/>
          <w:lang w:eastAsia="es-CO"/>
        </w:rPr>
      </w:pPr>
      <w:hyperlink w:anchor="_Toc497813046" w:history="1">
        <w:r w:rsidR="008957F4" w:rsidRPr="00C90303">
          <w:rPr>
            <w:rStyle w:val="Hipervnculo"/>
            <w:rFonts w:ascii="Arial" w:hAnsi="Arial"/>
            <w:sz w:val="22"/>
            <w:szCs w:val="22"/>
          </w:rPr>
          <w:t>2.</w:t>
        </w:r>
        <w:r w:rsidR="008957F4" w:rsidRPr="00C90303">
          <w:rPr>
            <w:rFonts w:ascii="Arial" w:eastAsiaTheme="minorEastAsia" w:hAnsi="Arial"/>
            <w:sz w:val="22"/>
            <w:szCs w:val="22"/>
            <w:lang w:eastAsia="es-CO"/>
          </w:rPr>
          <w:tab/>
        </w:r>
        <w:r w:rsidR="008957F4" w:rsidRPr="00C90303">
          <w:rPr>
            <w:rStyle w:val="Hipervnculo"/>
            <w:rFonts w:ascii="Arial" w:hAnsi="Arial"/>
            <w:sz w:val="22"/>
            <w:szCs w:val="22"/>
          </w:rPr>
          <w:t>Identificación de Aspectos Críticos</w:t>
        </w:r>
        <w:r w:rsidR="008957F4" w:rsidRPr="00C90303">
          <w:rPr>
            <w:rFonts w:ascii="Arial" w:hAnsi="Arial"/>
            <w:webHidden/>
            <w:sz w:val="22"/>
            <w:szCs w:val="22"/>
          </w:rPr>
          <w:tab/>
        </w:r>
        <w:r w:rsidR="008957F4" w:rsidRPr="00C90303">
          <w:rPr>
            <w:rFonts w:ascii="Arial" w:hAnsi="Arial"/>
            <w:webHidden/>
            <w:sz w:val="22"/>
            <w:szCs w:val="22"/>
          </w:rPr>
          <w:fldChar w:fldCharType="begin"/>
        </w:r>
        <w:r w:rsidR="008957F4" w:rsidRPr="00C90303">
          <w:rPr>
            <w:rFonts w:ascii="Arial" w:hAnsi="Arial"/>
            <w:webHidden/>
            <w:sz w:val="22"/>
            <w:szCs w:val="22"/>
          </w:rPr>
          <w:instrText xml:space="preserve"> PAGEREF _Toc497813046 \h </w:instrText>
        </w:r>
        <w:r w:rsidR="008957F4" w:rsidRPr="00C90303">
          <w:rPr>
            <w:rFonts w:ascii="Arial" w:hAnsi="Arial"/>
            <w:webHidden/>
            <w:sz w:val="22"/>
            <w:szCs w:val="22"/>
          </w:rPr>
        </w:r>
        <w:r w:rsidR="008957F4" w:rsidRPr="00C90303">
          <w:rPr>
            <w:rFonts w:ascii="Arial" w:hAnsi="Arial"/>
            <w:webHidden/>
            <w:sz w:val="22"/>
            <w:szCs w:val="22"/>
          </w:rPr>
          <w:fldChar w:fldCharType="separate"/>
        </w:r>
        <w:r w:rsidR="00D00F1F">
          <w:rPr>
            <w:rFonts w:ascii="Arial" w:hAnsi="Arial"/>
            <w:webHidden/>
            <w:sz w:val="22"/>
            <w:szCs w:val="22"/>
          </w:rPr>
          <w:t>13</w:t>
        </w:r>
        <w:r w:rsidR="008957F4" w:rsidRPr="00C90303">
          <w:rPr>
            <w:rFonts w:ascii="Arial" w:hAnsi="Arial"/>
            <w:webHidden/>
            <w:sz w:val="22"/>
            <w:szCs w:val="22"/>
          </w:rPr>
          <w:fldChar w:fldCharType="end"/>
        </w:r>
      </w:hyperlink>
    </w:p>
    <w:p w:rsidR="006E5755" w:rsidRDefault="006E5755">
      <w:pPr>
        <w:pStyle w:val="TDC1"/>
        <w:tabs>
          <w:tab w:val="left" w:pos="440"/>
        </w:tabs>
      </w:pPr>
    </w:p>
    <w:p w:rsidR="008957F4" w:rsidRPr="00C90303" w:rsidRDefault="00807DC0">
      <w:pPr>
        <w:pStyle w:val="TDC1"/>
        <w:tabs>
          <w:tab w:val="left" w:pos="440"/>
        </w:tabs>
        <w:rPr>
          <w:rFonts w:ascii="Arial" w:eastAsiaTheme="minorEastAsia" w:hAnsi="Arial"/>
          <w:sz w:val="22"/>
          <w:szCs w:val="22"/>
          <w:lang w:eastAsia="es-CO"/>
        </w:rPr>
      </w:pPr>
      <w:hyperlink w:anchor="_Toc497813047" w:history="1">
        <w:r w:rsidR="008957F4" w:rsidRPr="00C90303">
          <w:rPr>
            <w:rStyle w:val="Hipervnculo"/>
            <w:rFonts w:ascii="Arial" w:hAnsi="Arial"/>
            <w:sz w:val="22"/>
            <w:szCs w:val="22"/>
          </w:rPr>
          <w:t>3.</w:t>
        </w:r>
        <w:r w:rsidR="008957F4" w:rsidRPr="00C90303">
          <w:rPr>
            <w:rFonts w:ascii="Arial" w:eastAsiaTheme="minorEastAsia" w:hAnsi="Arial"/>
            <w:sz w:val="22"/>
            <w:szCs w:val="22"/>
            <w:lang w:eastAsia="es-CO"/>
          </w:rPr>
          <w:tab/>
        </w:r>
        <w:r w:rsidR="008957F4" w:rsidRPr="00C90303">
          <w:rPr>
            <w:rStyle w:val="Hipervnculo"/>
            <w:rFonts w:ascii="Arial" w:hAnsi="Arial"/>
            <w:sz w:val="22"/>
            <w:szCs w:val="22"/>
          </w:rPr>
          <w:t>Priorización de Aspectos Críticos</w:t>
        </w:r>
        <w:r w:rsidR="008957F4" w:rsidRPr="00C90303">
          <w:rPr>
            <w:rFonts w:ascii="Arial" w:hAnsi="Arial"/>
            <w:webHidden/>
            <w:sz w:val="22"/>
            <w:szCs w:val="22"/>
          </w:rPr>
          <w:tab/>
        </w:r>
        <w:r w:rsidR="008957F4" w:rsidRPr="00C90303">
          <w:rPr>
            <w:rFonts w:ascii="Arial" w:hAnsi="Arial"/>
            <w:webHidden/>
            <w:sz w:val="22"/>
            <w:szCs w:val="22"/>
          </w:rPr>
          <w:fldChar w:fldCharType="begin"/>
        </w:r>
        <w:r w:rsidR="008957F4" w:rsidRPr="00C90303">
          <w:rPr>
            <w:rFonts w:ascii="Arial" w:hAnsi="Arial"/>
            <w:webHidden/>
            <w:sz w:val="22"/>
            <w:szCs w:val="22"/>
          </w:rPr>
          <w:instrText xml:space="preserve"> PAGEREF _Toc497813047 \h </w:instrText>
        </w:r>
        <w:r w:rsidR="008957F4" w:rsidRPr="00C90303">
          <w:rPr>
            <w:rFonts w:ascii="Arial" w:hAnsi="Arial"/>
            <w:webHidden/>
            <w:sz w:val="22"/>
            <w:szCs w:val="22"/>
          </w:rPr>
        </w:r>
        <w:r w:rsidR="008957F4" w:rsidRPr="00C90303">
          <w:rPr>
            <w:rFonts w:ascii="Arial" w:hAnsi="Arial"/>
            <w:webHidden/>
            <w:sz w:val="22"/>
            <w:szCs w:val="22"/>
          </w:rPr>
          <w:fldChar w:fldCharType="separate"/>
        </w:r>
        <w:r w:rsidR="00D00F1F">
          <w:rPr>
            <w:rFonts w:ascii="Arial" w:hAnsi="Arial"/>
            <w:webHidden/>
            <w:sz w:val="22"/>
            <w:szCs w:val="22"/>
          </w:rPr>
          <w:t>14</w:t>
        </w:r>
        <w:r w:rsidR="008957F4" w:rsidRPr="00C90303">
          <w:rPr>
            <w:rFonts w:ascii="Arial" w:hAnsi="Arial"/>
            <w:webHidden/>
            <w:sz w:val="22"/>
            <w:szCs w:val="22"/>
          </w:rPr>
          <w:fldChar w:fldCharType="end"/>
        </w:r>
      </w:hyperlink>
    </w:p>
    <w:p w:rsidR="006E5755" w:rsidRDefault="006E5755">
      <w:pPr>
        <w:pStyle w:val="TDC1"/>
        <w:tabs>
          <w:tab w:val="left" w:pos="580"/>
        </w:tabs>
      </w:pPr>
    </w:p>
    <w:p w:rsidR="008957F4" w:rsidRPr="00C90303" w:rsidRDefault="00807DC0">
      <w:pPr>
        <w:pStyle w:val="TDC1"/>
        <w:tabs>
          <w:tab w:val="left" w:pos="580"/>
        </w:tabs>
        <w:rPr>
          <w:rFonts w:ascii="Arial" w:eastAsiaTheme="minorEastAsia" w:hAnsi="Arial"/>
          <w:sz w:val="22"/>
          <w:szCs w:val="22"/>
          <w:lang w:eastAsia="es-CO"/>
        </w:rPr>
      </w:pPr>
      <w:hyperlink w:anchor="_Toc497813048" w:history="1">
        <w:r w:rsidR="008957F4" w:rsidRPr="00C90303">
          <w:rPr>
            <w:rStyle w:val="Hipervnculo"/>
            <w:rFonts w:ascii="Arial" w:hAnsi="Arial"/>
            <w:sz w:val="22"/>
            <w:szCs w:val="22"/>
          </w:rPr>
          <w:t>3.1.</w:t>
        </w:r>
        <w:r w:rsidR="008957F4" w:rsidRPr="00C90303">
          <w:rPr>
            <w:rFonts w:ascii="Arial" w:eastAsiaTheme="minorEastAsia" w:hAnsi="Arial"/>
            <w:sz w:val="22"/>
            <w:szCs w:val="22"/>
            <w:lang w:eastAsia="es-CO"/>
          </w:rPr>
          <w:t xml:space="preserve"> </w:t>
        </w:r>
        <w:r w:rsidR="008957F4" w:rsidRPr="00C90303">
          <w:rPr>
            <w:rStyle w:val="Hipervnculo"/>
            <w:rFonts w:ascii="Arial" w:hAnsi="Arial"/>
            <w:sz w:val="22"/>
            <w:szCs w:val="22"/>
          </w:rPr>
          <w:t>Aspectos Críticos de Mayor Impacto</w:t>
        </w:r>
        <w:r w:rsidR="008957F4" w:rsidRPr="00C90303">
          <w:rPr>
            <w:rFonts w:ascii="Arial" w:hAnsi="Arial"/>
            <w:webHidden/>
            <w:sz w:val="22"/>
            <w:szCs w:val="22"/>
          </w:rPr>
          <w:tab/>
        </w:r>
        <w:r w:rsidR="008957F4" w:rsidRPr="00C90303">
          <w:rPr>
            <w:rFonts w:ascii="Arial" w:hAnsi="Arial"/>
            <w:webHidden/>
            <w:sz w:val="22"/>
            <w:szCs w:val="22"/>
          </w:rPr>
          <w:fldChar w:fldCharType="begin"/>
        </w:r>
        <w:r w:rsidR="008957F4" w:rsidRPr="00C90303">
          <w:rPr>
            <w:rFonts w:ascii="Arial" w:hAnsi="Arial"/>
            <w:webHidden/>
            <w:sz w:val="22"/>
            <w:szCs w:val="22"/>
          </w:rPr>
          <w:instrText xml:space="preserve"> PAGEREF _Toc497813048 \h </w:instrText>
        </w:r>
        <w:r w:rsidR="008957F4" w:rsidRPr="00C90303">
          <w:rPr>
            <w:rFonts w:ascii="Arial" w:hAnsi="Arial"/>
            <w:webHidden/>
            <w:sz w:val="22"/>
            <w:szCs w:val="22"/>
          </w:rPr>
        </w:r>
        <w:r w:rsidR="008957F4" w:rsidRPr="00C90303">
          <w:rPr>
            <w:rFonts w:ascii="Arial" w:hAnsi="Arial"/>
            <w:webHidden/>
            <w:sz w:val="22"/>
            <w:szCs w:val="22"/>
          </w:rPr>
          <w:fldChar w:fldCharType="separate"/>
        </w:r>
        <w:r w:rsidR="00D00F1F">
          <w:rPr>
            <w:rFonts w:ascii="Arial" w:hAnsi="Arial"/>
            <w:webHidden/>
            <w:sz w:val="22"/>
            <w:szCs w:val="22"/>
          </w:rPr>
          <w:t>16</w:t>
        </w:r>
        <w:r w:rsidR="008957F4" w:rsidRPr="00C90303">
          <w:rPr>
            <w:rFonts w:ascii="Arial" w:hAnsi="Arial"/>
            <w:webHidden/>
            <w:sz w:val="22"/>
            <w:szCs w:val="22"/>
          </w:rPr>
          <w:fldChar w:fldCharType="end"/>
        </w:r>
      </w:hyperlink>
    </w:p>
    <w:p w:rsidR="006E5755" w:rsidRDefault="006E5755">
      <w:pPr>
        <w:pStyle w:val="TDC1"/>
        <w:tabs>
          <w:tab w:val="left" w:pos="580"/>
        </w:tabs>
      </w:pPr>
    </w:p>
    <w:p w:rsidR="008957F4" w:rsidRPr="00C90303" w:rsidRDefault="00807DC0">
      <w:pPr>
        <w:pStyle w:val="TDC1"/>
        <w:tabs>
          <w:tab w:val="left" w:pos="580"/>
        </w:tabs>
        <w:rPr>
          <w:rFonts w:ascii="Arial" w:eastAsiaTheme="minorEastAsia" w:hAnsi="Arial"/>
          <w:sz w:val="22"/>
          <w:szCs w:val="22"/>
          <w:lang w:eastAsia="es-CO"/>
        </w:rPr>
      </w:pPr>
      <w:hyperlink w:anchor="_Toc497813049" w:history="1">
        <w:r w:rsidR="008957F4" w:rsidRPr="00C90303">
          <w:rPr>
            <w:rStyle w:val="Hipervnculo"/>
            <w:rFonts w:ascii="Arial" w:hAnsi="Arial"/>
            <w:sz w:val="22"/>
            <w:szCs w:val="22"/>
          </w:rPr>
          <w:t>3.2.</w:t>
        </w:r>
        <w:r w:rsidR="008957F4" w:rsidRPr="00C90303">
          <w:rPr>
            <w:rFonts w:ascii="Arial" w:eastAsiaTheme="minorEastAsia" w:hAnsi="Arial"/>
            <w:sz w:val="22"/>
            <w:szCs w:val="22"/>
            <w:lang w:eastAsia="es-CO"/>
          </w:rPr>
          <w:t xml:space="preserve"> </w:t>
        </w:r>
        <w:r w:rsidR="008957F4" w:rsidRPr="00C90303">
          <w:rPr>
            <w:rStyle w:val="Hipervnculo"/>
            <w:rFonts w:ascii="Arial" w:hAnsi="Arial"/>
            <w:sz w:val="22"/>
            <w:szCs w:val="22"/>
          </w:rPr>
          <w:t>Ejes Articuladores  de Mayor Impacto</w:t>
        </w:r>
        <w:r w:rsidR="008957F4" w:rsidRPr="00C90303">
          <w:rPr>
            <w:rFonts w:ascii="Arial" w:hAnsi="Arial"/>
            <w:webHidden/>
            <w:sz w:val="22"/>
            <w:szCs w:val="22"/>
          </w:rPr>
          <w:tab/>
        </w:r>
        <w:r w:rsidR="008957F4" w:rsidRPr="00C90303">
          <w:rPr>
            <w:rFonts w:ascii="Arial" w:hAnsi="Arial"/>
            <w:webHidden/>
            <w:sz w:val="22"/>
            <w:szCs w:val="22"/>
          </w:rPr>
          <w:fldChar w:fldCharType="begin"/>
        </w:r>
        <w:r w:rsidR="008957F4" w:rsidRPr="00C90303">
          <w:rPr>
            <w:rFonts w:ascii="Arial" w:hAnsi="Arial"/>
            <w:webHidden/>
            <w:sz w:val="22"/>
            <w:szCs w:val="22"/>
          </w:rPr>
          <w:instrText xml:space="preserve"> PAGEREF _Toc497813049 \h </w:instrText>
        </w:r>
        <w:r w:rsidR="008957F4" w:rsidRPr="00C90303">
          <w:rPr>
            <w:rFonts w:ascii="Arial" w:hAnsi="Arial"/>
            <w:webHidden/>
            <w:sz w:val="22"/>
            <w:szCs w:val="22"/>
          </w:rPr>
        </w:r>
        <w:r w:rsidR="008957F4" w:rsidRPr="00C90303">
          <w:rPr>
            <w:rFonts w:ascii="Arial" w:hAnsi="Arial"/>
            <w:webHidden/>
            <w:sz w:val="22"/>
            <w:szCs w:val="22"/>
          </w:rPr>
          <w:fldChar w:fldCharType="separate"/>
        </w:r>
        <w:r w:rsidR="00D00F1F">
          <w:rPr>
            <w:rFonts w:ascii="Arial" w:hAnsi="Arial"/>
            <w:webHidden/>
            <w:sz w:val="22"/>
            <w:szCs w:val="22"/>
          </w:rPr>
          <w:t>16</w:t>
        </w:r>
        <w:r w:rsidR="008957F4" w:rsidRPr="00C90303">
          <w:rPr>
            <w:rFonts w:ascii="Arial" w:hAnsi="Arial"/>
            <w:webHidden/>
            <w:sz w:val="22"/>
            <w:szCs w:val="22"/>
          </w:rPr>
          <w:fldChar w:fldCharType="end"/>
        </w:r>
      </w:hyperlink>
    </w:p>
    <w:p w:rsidR="006E5755" w:rsidRDefault="006E5755">
      <w:pPr>
        <w:pStyle w:val="TDC1"/>
        <w:tabs>
          <w:tab w:val="left" w:pos="440"/>
        </w:tabs>
      </w:pPr>
    </w:p>
    <w:p w:rsidR="008957F4" w:rsidRPr="00C90303" w:rsidRDefault="00807DC0">
      <w:pPr>
        <w:pStyle w:val="TDC1"/>
        <w:tabs>
          <w:tab w:val="left" w:pos="440"/>
        </w:tabs>
        <w:rPr>
          <w:rFonts w:ascii="Arial" w:eastAsiaTheme="minorEastAsia" w:hAnsi="Arial"/>
          <w:sz w:val="22"/>
          <w:szCs w:val="22"/>
          <w:lang w:eastAsia="es-CO"/>
        </w:rPr>
      </w:pPr>
      <w:hyperlink w:anchor="_Toc497813050" w:history="1">
        <w:r w:rsidR="008957F4" w:rsidRPr="00C90303">
          <w:rPr>
            <w:rStyle w:val="Hipervnculo"/>
            <w:rFonts w:ascii="Arial" w:hAnsi="Arial"/>
            <w:sz w:val="22"/>
            <w:szCs w:val="22"/>
          </w:rPr>
          <w:t>4.</w:t>
        </w:r>
        <w:r w:rsidR="008957F4" w:rsidRPr="00C90303">
          <w:rPr>
            <w:rFonts w:ascii="Arial" w:eastAsiaTheme="minorEastAsia" w:hAnsi="Arial"/>
            <w:sz w:val="22"/>
            <w:szCs w:val="22"/>
            <w:lang w:eastAsia="es-CO"/>
          </w:rPr>
          <w:tab/>
        </w:r>
        <w:r w:rsidR="008957F4" w:rsidRPr="00C90303">
          <w:rPr>
            <w:rStyle w:val="Hipervnculo"/>
            <w:rFonts w:ascii="Arial" w:hAnsi="Arial"/>
            <w:sz w:val="22"/>
            <w:szCs w:val="22"/>
          </w:rPr>
          <w:t>Visión Estratégica del Plan Institucional de Archivos Pinar de la SDDE</w:t>
        </w:r>
        <w:r w:rsidR="008957F4" w:rsidRPr="00C90303">
          <w:rPr>
            <w:rFonts w:ascii="Arial" w:hAnsi="Arial"/>
            <w:webHidden/>
            <w:sz w:val="22"/>
            <w:szCs w:val="22"/>
          </w:rPr>
          <w:tab/>
        </w:r>
        <w:r w:rsidR="008957F4" w:rsidRPr="00C90303">
          <w:rPr>
            <w:rFonts w:ascii="Arial" w:hAnsi="Arial"/>
            <w:webHidden/>
            <w:sz w:val="22"/>
            <w:szCs w:val="22"/>
          </w:rPr>
          <w:fldChar w:fldCharType="begin"/>
        </w:r>
        <w:r w:rsidR="008957F4" w:rsidRPr="00C90303">
          <w:rPr>
            <w:rFonts w:ascii="Arial" w:hAnsi="Arial"/>
            <w:webHidden/>
            <w:sz w:val="22"/>
            <w:szCs w:val="22"/>
          </w:rPr>
          <w:instrText xml:space="preserve"> PAGEREF _Toc497813050 \h </w:instrText>
        </w:r>
        <w:r w:rsidR="008957F4" w:rsidRPr="00C90303">
          <w:rPr>
            <w:rFonts w:ascii="Arial" w:hAnsi="Arial"/>
            <w:webHidden/>
            <w:sz w:val="22"/>
            <w:szCs w:val="22"/>
          </w:rPr>
        </w:r>
        <w:r w:rsidR="008957F4" w:rsidRPr="00C90303">
          <w:rPr>
            <w:rFonts w:ascii="Arial" w:hAnsi="Arial"/>
            <w:webHidden/>
            <w:sz w:val="22"/>
            <w:szCs w:val="22"/>
          </w:rPr>
          <w:fldChar w:fldCharType="separate"/>
        </w:r>
        <w:r w:rsidR="00D00F1F">
          <w:rPr>
            <w:rFonts w:ascii="Arial" w:hAnsi="Arial"/>
            <w:webHidden/>
            <w:sz w:val="22"/>
            <w:szCs w:val="22"/>
          </w:rPr>
          <w:t>16</w:t>
        </w:r>
        <w:r w:rsidR="008957F4" w:rsidRPr="00C90303">
          <w:rPr>
            <w:rFonts w:ascii="Arial" w:hAnsi="Arial"/>
            <w:webHidden/>
            <w:sz w:val="22"/>
            <w:szCs w:val="22"/>
          </w:rPr>
          <w:fldChar w:fldCharType="end"/>
        </w:r>
      </w:hyperlink>
    </w:p>
    <w:p w:rsidR="006E5755" w:rsidRDefault="006E5755">
      <w:pPr>
        <w:pStyle w:val="TDC1"/>
        <w:tabs>
          <w:tab w:val="left" w:pos="440"/>
        </w:tabs>
      </w:pPr>
    </w:p>
    <w:p w:rsidR="008957F4" w:rsidRPr="00C90303" w:rsidRDefault="00807DC0">
      <w:pPr>
        <w:pStyle w:val="TDC1"/>
        <w:tabs>
          <w:tab w:val="left" w:pos="440"/>
        </w:tabs>
        <w:rPr>
          <w:rFonts w:ascii="Arial" w:eastAsiaTheme="minorEastAsia" w:hAnsi="Arial"/>
          <w:sz w:val="22"/>
          <w:szCs w:val="22"/>
          <w:lang w:eastAsia="es-CO"/>
        </w:rPr>
      </w:pPr>
      <w:hyperlink w:anchor="_Toc497813051" w:history="1">
        <w:r w:rsidR="008957F4" w:rsidRPr="00C90303">
          <w:rPr>
            <w:rStyle w:val="Hipervnculo"/>
            <w:rFonts w:ascii="Arial" w:hAnsi="Arial"/>
            <w:sz w:val="22"/>
            <w:szCs w:val="22"/>
          </w:rPr>
          <w:t>5.</w:t>
        </w:r>
        <w:r w:rsidR="008957F4" w:rsidRPr="00C90303">
          <w:rPr>
            <w:rFonts w:ascii="Arial" w:eastAsiaTheme="minorEastAsia" w:hAnsi="Arial"/>
            <w:sz w:val="22"/>
            <w:szCs w:val="22"/>
            <w:lang w:eastAsia="es-CO"/>
          </w:rPr>
          <w:tab/>
        </w:r>
        <w:r w:rsidR="008957F4" w:rsidRPr="00C90303">
          <w:rPr>
            <w:rStyle w:val="Hipervnculo"/>
            <w:rFonts w:ascii="Arial" w:hAnsi="Arial"/>
            <w:sz w:val="22"/>
            <w:szCs w:val="22"/>
          </w:rPr>
          <w:t>Formulación de Objetivos</w:t>
        </w:r>
        <w:r w:rsidR="008957F4" w:rsidRPr="00C90303">
          <w:rPr>
            <w:rFonts w:ascii="Arial" w:hAnsi="Arial"/>
            <w:webHidden/>
            <w:sz w:val="22"/>
            <w:szCs w:val="22"/>
          </w:rPr>
          <w:tab/>
        </w:r>
        <w:r w:rsidR="008957F4" w:rsidRPr="00C90303">
          <w:rPr>
            <w:rFonts w:ascii="Arial" w:hAnsi="Arial"/>
            <w:webHidden/>
            <w:sz w:val="22"/>
            <w:szCs w:val="22"/>
          </w:rPr>
          <w:fldChar w:fldCharType="begin"/>
        </w:r>
        <w:r w:rsidR="008957F4" w:rsidRPr="00C90303">
          <w:rPr>
            <w:rFonts w:ascii="Arial" w:hAnsi="Arial"/>
            <w:webHidden/>
            <w:sz w:val="22"/>
            <w:szCs w:val="22"/>
          </w:rPr>
          <w:instrText xml:space="preserve"> PAGEREF _Toc497813051 \h </w:instrText>
        </w:r>
        <w:r w:rsidR="008957F4" w:rsidRPr="00C90303">
          <w:rPr>
            <w:rFonts w:ascii="Arial" w:hAnsi="Arial"/>
            <w:webHidden/>
            <w:sz w:val="22"/>
            <w:szCs w:val="22"/>
          </w:rPr>
        </w:r>
        <w:r w:rsidR="008957F4" w:rsidRPr="00C90303">
          <w:rPr>
            <w:rFonts w:ascii="Arial" w:hAnsi="Arial"/>
            <w:webHidden/>
            <w:sz w:val="22"/>
            <w:szCs w:val="22"/>
          </w:rPr>
          <w:fldChar w:fldCharType="separate"/>
        </w:r>
        <w:r w:rsidR="00D00F1F">
          <w:rPr>
            <w:rFonts w:ascii="Arial" w:hAnsi="Arial"/>
            <w:webHidden/>
            <w:sz w:val="22"/>
            <w:szCs w:val="22"/>
          </w:rPr>
          <w:t>17</w:t>
        </w:r>
        <w:r w:rsidR="008957F4" w:rsidRPr="00C90303">
          <w:rPr>
            <w:rFonts w:ascii="Arial" w:hAnsi="Arial"/>
            <w:webHidden/>
            <w:sz w:val="22"/>
            <w:szCs w:val="22"/>
          </w:rPr>
          <w:fldChar w:fldCharType="end"/>
        </w:r>
      </w:hyperlink>
    </w:p>
    <w:p w:rsidR="006E5755" w:rsidRDefault="006E5755">
      <w:pPr>
        <w:pStyle w:val="TDC1"/>
        <w:tabs>
          <w:tab w:val="left" w:pos="580"/>
        </w:tabs>
      </w:pPr>
    </w:p>
    <w:p w:rsidR="008957F4" w:rsidRPr="00C90303" w:rsidRDefault="00807DC0">
      <w:pPr>
        <w:pStyle w:val="TDC1"/>
        <w:tabs>
          <w:tab w:val="left" w:pos="580"/>
        </w:tabs>
        <w:rPr>
          <w:rFonts w:ascii="Arial" w:eastAsiaTheme="minorEastAsia" w:hAnsi="Arial"/>
          <w:sz w:val="22"/>
          <w:szCs w:val="22"/>
          <w:lang w:eastAsia="es-CO"/>
        </w:rPr>
      </w:pPr>
      <w:hyperlink w:anchor="_Toc497813052" w:history="1">
        <w:r w:rsidR="008957F4" w:rsidRPr="00C90303">
          <w:rPr>
            <w:rStyle w:val="Hipervnculo"/>
            <w:rFonts w:ascii="Arial" w:hAnsi="Arial"/>
            <w:sz w:val="22"/>
            <w:szCs w:val="22"/>
          </w:rPr>
          <w:t>5.1.</w:t>
        </w:r>
        <w:r w:rsidR="008957F4" w:rsidRPr="00C90303">
          <w:rPr>
            <w:rFonts w:ascii="Arial" w:eastAsiaTheme="minorEastAsia" w:hAnsi="Arial"/>
            <w:sz w:val="22"/>
            <w:szCs w:val="22"/>
            <w:lang w:eastAsia="es-CO"/>
          </w:rPr>
          <w:t xml:space="preserve"> </w:t>
        </w:r>
        <w:r w:rsidR="008957F4" w:rsidRPr="00C90303">
          <w:rPr>
            <w:rStyle w:val="Hipervnculo"/>
            <w:rFonts w:ascii="Arial" w:hAnsi="Arial"/>
            <w:sz w:val="22"/>
            <w:szCs w:val="22"/>
          </w:rPr>
          <w:t>Objetivo General</w:t>
        </w:r>
        <w:r w:rsidR="008957F4" w:rsidRPr="00C90303">
          <w:rPr>
            <w:rFonts w:ascii="Arial" w:hAnsi="Arial"/>
            <w:webHidden/>
            <w:sz w:val="22"/>
            <w:szCs w:val="22"/>
          </w:rPr>
          <w:tab/>
        </w:r>
        <w:r w:rsidR="008957F4" w:rsidRPr="00C90303">
          <w:rPr>
            <w:rFonts w:ascii="Arial" w:hAnsi="Arial"/>
            <w:webHidden/>
            <w:sz w:val="22"/>
            <w:szCs w:val="22"/>
          </w:rPr>
          <w:fldChar w:fldCharType="begin"/>
        </w:r>
        <w:r w:rsidR="008957F4" w:rsidRPr="00C90303">
          <w:rPr>
            <w:rFonts w:ascii="Arial" w:hAnsi="Arial"/>
            <w:webHidden/>
            <w:sz w:val="22"/>
            <w:szCs w:val="22"/>
          </w:rPr>
          <w:instrText xml:space="preserve"> PAGEREF _Toc497813052 \h </w:instrText>
        </w:r>
        <w:r w:rsidR="008957F4" w:rsidRPr="00C90303">
          <w:rPr>
            <w:rFonts w:ascii="Arial" w:hAnsi="Arial"/>
            <w:webHidden/>
            <w:sz w:val="22"/>
            <w:szCs w:val="22"/>
          </w:rPr>
        </w:r>
        <w:r w:rsidR="008957F4" w:rsidRPr="00C90303">
          <w:rPr>
            <w:rFonts w:ascii="Arial" w:hAnsi="Arial"/>
            <w:webHidden/>
            <w:sz w:val="22"/>
            <w:szCs w:val="22"/>
          </w:rPr>
          <w:fldChar w:fldCharType="separate"/>
        </w:r>
        <w:r w:rsidR="00D00F1F">
          <w:rPr>
            <w:rFonts w:ascii="Arial" w:hAnsi="Arial"/>
            <w:webHidden/>
            <w:sz w:val="22"/>
            <w:szCs w:val="22"/>
          </w:rPr>
          <w:t>17</w:t>
        </w:r>
        <w:r w:rsidR="008957F4" w:rsidRPr="00C90303">
          <w:rPr>
            <w:rFonts w:ascii="Arial" w:hAnsi="Arial"/>
            <w:webHidden/>
            <w:sz w:val="22"/>
            <w:szCs w:val="22"/>
          </w:rPr>
          <w:fldChar w:fldCharType="end"/>
        </w:r>
      </w:hyperlink>
    </w:p>
    <w:p w:rsidR="006E5755" w:rsidRDefault="006E5755">
      <w:pPr>
        <w:pStyle w:val="TDC1"/>
        <w:tabs>
          <w:tab w:val="left" w:pos="580"/>
        </w:tabs>
      </w:pPr>
    </w:p>
    <w:p w:rsidR="008957F4" w:rsidRPr="00C90303" w:rsidRDefault="00807DC0">
      <w:pPr>
        <w:pStyle w:val="TDC1"/>
        <w:tabs>
          <w:tab w:val="left" w:pos="580"/>
        </w:tabs>
        <w:rPr>
          <w:rFonts w:ascii="Arial" w:eastAsiaTheme="minorEastAsia" w:hAnsi="Arial"/>
          <w:sz w:val="22"/>
          <w:szCs w:val="22"/>
          <w:lang w:eastAsia="es-CO"/>
        </w:rPr>
      </w:pPr>
      <w:hyperlink w:anchor="_Toc497813053" w:history="1">
        <w:r w:rsidR="008957F4" w:rsidRPr="00C90303">
          <w:rPr>
            <w:rStyle w:val="Hipervnculo"/>
            <w:rFonts w:ascii="Arial" w:hAnsi="Arial"/>
            <w:sz w:val="22"/>
            <w:szCs w:val="22"/>
          </w:rPr>
          <w:t>5.2.</w:t>
        </w:r>
        <w:r w:rsidR="008957F4" w:rsidRPr="00C90303">
          <w:rPr>
            <w:rFonts w:ascii="Arial" w:eastAsiaTheme="minorEastAsia" w:hAnsi="Arial"/>
            <w:sz w:val="22"/>
            <w:szCs w:val="22"/>
            <w:lang w:eastAsia="es-CO"/>
          </w:rPr>
          <w:t xml:space="preserve"> </w:t>
        </w:r>
        <w:r w:rsidR="008957F4" w:rsidRPr="00C90303">
          <w:rPr>
            <w:rStyle w:val="Hipervnculo"/>
            <w:rFonts w:ascii="Arial" w:hAnsi="Arial"/>
            <w:sz w:val="22"/>
            <w:szCs w:val="22"/>
          </w:rPr>
          <w:t>Objetivos Específicos</w:t>
        </w:r>
        <w:r w:rsidR="008957F4" w:rsidRPr="00C90303">
          <w:rPr>
            <w:rFonts w:ascii="Arial" w:hAnsi="Arial"/>
            <w:webHidden/>
            <w:sz w:val="22"/>
            <w:szCs w:val="22"/>
          </w:rPr>
          <w:tab/>
        </w:r>
        <w:r w:rsidR="008957F4" w:rsidRPr="00C90303">
          <w:rPr>
            <w:rFonts w:ascii="Arial" w:hAnsi="Arial"/>
            <w:webHidden/>
            <w:sz w:val="22"/>
            <w:szCs w:val="22"/>
          </w:rPr>
          <w:fldChar w:fldCharType="begin"/>
        </w:r>
        <w:r w:rsidR="008957F4" w:rsidRPr="00C90303">
          <w:rPr>
            <w:rFonts w:ascii="Arial" w:hAnsi="Arial"/>
            <w:webHidden/>
            <w:sz w:val="22"/>
            <w:szCs w:val="22"/>
          </w:rPr>
          <w:instrText xml:space="preserve"> PAGEREF _Toc497813053 \h </w:instrText>
        </w:r>
        <w:r w:rsidR="008957F4" w:rsidRPr="00C90303">
          <w:rPr>
            <w:rFonts w:ascii="Arial" w:hAnsi="Arial"/>
            <w:webHidden/>
            <w:sz w:val="22"/>
            <w:szCs w:val="22"/>
          </w:rPr>
        </w:r>
        <w:r w:rsidR="008957F4" w:rsidRPr="00C90303">
          <w:rPr>
            <w:rFonts w:ascii="Arial" w:hAnsi="Arial"/>
            <w:webHidden/>
            <w:sz w:val="22"/>
            <w:szCs w:val="22"/>
          </w:rPr>
          <w:fldChar w:fldCharType="separate"/>
        </w:r>
        <w:r w:rsidR="00D00F1F">
          <w:rPr>
            <w:rFonts w:ascii="Arial" w:hAnsi="Arial"/>
            <w:webHidden/>
            <w:sz w:val="22"/>
            <w:szCs w:val="22"/>
          </w:rPr>
          <w:t>17</w:t>
        </w:r>
        <w:r w:rsidR="008957F4" w:rsidRPr="00C90303">
          <w:rPr>
            <w:rFonts w:ascii="Arial" w:hAnsi="Arial"/>
            <w:webHidden/>
            <w:sz w:val="22"/>
            <w:szCs w:val="22"/>
          </w:rPr>
          <w:fldChar w:fldCharType="end"/>
        </w:r>
      </w:hyperlink>
    </w:p>
    <w:p w:rsidR="006E5755" w:rsidRDefault="006E5755">
      <w:pPr>
        <w:pStyle w:val="TDC1"/>
        <w:tabs>
          <w:tab w:val="left" w:pos="440"/>
        </w:tabs>
      </w:pPr>
    </w:p>
    <w:p w:rsidR="008957F4" w:rsidRPr="00C90303" w:rsidRDefault="00807DC0">
      <w:pPr>
        <w:pStyle w:val="TDC1"/>
        <w:tabs>
          <w:tab w:val="left" w:pos="440"/>
        </w:tabs>
        <w:rPr>
          <w:rFonts w:ascii="Arial" w:eastAsiaTheme="minorEastAsia" w:hAnsi="Arial"/>
          <w:sz w:val="22"/>
          <w:szCs w:val="22"/>
          <w:lang w:eastAsia="es-CO"/>
        </w:rPr>
      </w:pPr>
      <w:hyperlink w:anchor="_Toc497813054" w:history="1">
        <w:r w:rsidR="008957F4" w:rsidRPr="00C90303">
          <w:rPr>
            <w:rStyle w:val="Hipervnculo"/>
            <w:rFonts w:ascii="Arial" w:hAnsi="Arial"/>
            <w:sz w:val="22"/>
            <w:szCs w:val="22"/>
          </w:rPr>
          <w:t>6.</w:t>
        </w:r>
        <w:r w:rsidR="008957F4" w:rsidRPr="00C90303">
          <w:rPr>
            <w:rFonts w:ascii="Arial" w:eastAsiaTheme="minorEastAsia" w:hAnsi="Arial"/>
            <w:sz w:val="22"/>
            <w:szCs w:val="22"/>
            <w:lang w:eastAsia="es-CO"/>
          </w:rPr>
          <w:tab/>
        </w:r>
        <w:r w:rsidR="008957F4" w:rsidRPr="00C90303">
          <w:rPr>
            <w:rStyle w:val="Hipervnculo"/>
            <w:rFonts w:ascii="Arial" w:hAnsi="Arial"/>
            <w:sz w:val="22"/>
            <w:szCs w:val="22"/>
          </w:rPr>
          <w:t>Planes y Proyectos</w:t>
        </w:r>
        <w:r w:rsidR="008957F4" w:rsidRPr="00C90303">
          <w:rPr>
            <w:rFonts w:ascii="Arial" w:hAnsi="Arial"/>
            <w:webHidden/>
            <w:sz w:val="22"/>
            <w:szCs w:val="22"/>
          </w:rPr>
          <w:tab/>
        </w:r>
        <w:r w:rsidR="008957F4" w:rsidRPr="00C90303">
          <w:rPr>
            <w:rFonts w:ascii="Arial" w:hAnsi="Arial"/>
            <w:webHidden/>
            <w:sz w:val="22"/>
            <w:szCs w:val="22"/>
          </w:rPr>
          <w:fldChar w:fldCharType="begin"/>
        </w:r>
        <w:r w:rsidR="008957F4" w:rsidRPr="00C90303">
          <w:rPr>
            <w:rFonts w:ascii="Arial" w:hAnsi="Arial"/>
            <w:webHidden/>
            <w:sz w:val="22"/>
            <w:szCs w:val="22"/>
          </w:rPr>
          <w:instrText xml:space="preserve"> PAGEREF _Toc497813054 \h </w:instrText>
        </w:r>
        <w:r w:rsidR="008957F4" w:rsidRPr="00C90303">
          <w:rPr>
            <w:rFonts w:ascii="Arial" w:hAnsi="Arial"/>
            <w:webHidden/>
            <w:sz w:val="22"/>
            <w:szCs w:val="22"/>
          </w:rPr>
        </w:r>
        <w:r w:rsidR="008957F4" w:rsidRPr="00C90303">
          <w:rPr>
            <w:rFonts w:ascii="Arial" w:hAnsi="Arial"/>
            <w:webHidden/>
            <w:sz w:val="22"/>
            <w:szCs w:val="22"/>
          </w:rPr>
          <w:fldChar w:fldCharType="separate"/>
        </w:r>
        <w:r w:rsidR="00D00F1F">
          <w:rPr>
            <w:rFonts w:ascii="Arial" w:hAnsi="Arial"/>
            <w:webHidden/>
            <w:sz w:val="22"/>
            <w:szCs w:val="22"/>
          </w:rPr>
          <w:t>18</w:t>
        </w:r>
        <w:r w:rsidR="008957F4" w:rsidRPr="00C90303">
          <w:rPr>
            <w:rFonts w:ascii="Arial" w:hAnsi="Arial"/>
            <w:webHidden/>
            <w:sz w:val="22"/>
            <w:szCs w:val="22"/>
          </w:rPr>
          <w:fldChar w:fldCharType="end"/>
        </w:r>
      </w:hyperlink>
    </w:p>
    <w:p w:rsidR="006E5755" w:rsidRDefault="006E5755">
      <w:pPr>
        <w:pStyle w:val="TDC1"/>
        <w:tabs>
          <w:tab w:val="left" w:pos="440"/>
        </w:tabs>
      </w:pPr>
    </w:p>
    <w:p w:rsidR="008957F4" w:rsidRPr="00C90303" w:rsidRDefault="00807DC0">
      <w:pPr>
        <w:pStyle w:val="TDC1"/>
        <w:tabs>
          <w:tab w:val="left" w:pos="440"/>
        </w:tabs>
        <w:rPr>
          <w:rFonts w:ascii="Arial" w:eastAsiaTheme="minorEastAsia" w:hAnsi="Arial"/>
          <w:sz w:val="22"/>
          <w:szCs w:val="22"/>
          <w:lang w:eastAsia="es-CO"/>
        </w:rPr>
      </w:pPr>
      <w:hyperlink w:anchor="_Toc497813055" w:history="1">
        <w:r w:rsidR="008957F4" w:rsidRPr="00C90303">
          <w:rPr>
            <w:rStyle w:val="Hipervnculo"/>
            <w:rFonts w:ascii="Arial" w:hAnsi="Arial"/>
            <w:sz w:val="22"/>
            <w:szCs w:val="22"/>
          </w:rPr>
          <w:t>7.</w:t>
        </w:r>
        <w:r w:rsidR="008957F4" w:rsidRPr="00C90303">
          <w:rPr>
            <w:rFonts w:ascii="Arial" w:eastAsiaTheme="minorEastAsia" w:hAnsi="Arial"/>
            <w:sz w:val="22"/>
            <w:szCs w:val="22"/>
            <w:lang w:eastAsia="es-CO"/>
          </w:rPr>
          <w:tab/>
        </w:r>
        <w:r w:rsidR="008957F4" w:rsidRPr="00C90303">
          <w:rPr>
            <w:rStyle w:val="Hipervnculo"/>
            <w:rFonts w:ascii="Arial" w:hAnsi="Arial"/>
            <w:sz w:val="22"/>
            <w:szCs w:val="22"/>
          </w:rPr>
          <w:t>Mapa de Ruta</w:t>
        </w:r>
        <w:r w:rsidR="008957F4" w:rsidRPr="00C90303">
          <w:rPr>
            <w:rFonts w:ascii="Arial" w:hAnsi="Arial"/>
            <w:webHidden/>
            <w:sz w:val="22"/>
            <w:szCs w:val="22"/>
          </w:rPr>
          <w:tab/>
        </w:r>
        <w:r w:rsidR="008957F4" w:rsidRPr="00C90303">
          <w:rPr>
            <w:rFonts w:ascii="Arial" w:hAnsi="Arial"/>
            <w:webHidden/>
            <w:sz w:val="22"/>
            <w:szCs w:val="22"/>
          </w:rPr>
          <w:fldChar w:fldCharType="begin"/>
        </w:r>
        <w:r w:rsidR="008957F4" w:rsidRPr="00C90303">
          <w:rPr>
            <w:rFonts w:ascii="Arial" w:hAnsi="Arial"/>
            <w:webHidden/>
            <w:sz w:val="22"/>
            <w:szCs w:val="22"/>
          </w:rPr>
          <w:instrText xml:space="preserve"> PAGEREF _Toc497813055 \h </w:instrText>
        </w:r>
        <w:r w:rsidR="008957F4" w:rsidRPr="00C90303">
          <w:rPr>
            <w:rFonts w:ascii="Arial" w:hAnsi="Arial"/>
            <w:webHidden/>
            <w:sz w:val="22"/>
            <w:szCs w:val="22"/>
          </w:rPr>
        </w:r>
        <w:r w:rsidR="008957F4" w:rsidRPr="00C90303">
          <w:rPr>
            <w:rFonts w:ascii="Arial" w:hAnsi="Arial"/>
            <w:webHidden/>
            <w:sz w:val="22"/>
            <w:szCs w:val="22"/>
          </w:rPr>
          <w:fldChar w:fldCharType="separate"/>
        </w:r>
        <w:r w:rsidR="00D00F1F">
          <w:rPr>
            <w:rFonts w:ascii="Arial" w:hAnsi="Arial"/>
            <w:webHidden/>
            <w:sz w:val="22"/>
            <w:szCs w:val="22"/>
          </w:rPr>
          <w:t>24</w:t>
        </w:r>
        <w:r w:rsidR="008957F4" w:rsidRPr="00C90303">
          <w:rPr>
            <w:rFonts w:ascii="Arial" w:hAnsi="Arial"/>
            <w:webHidden/>
            <w:sz w:val="22"/>
            <w:szCs w:val="22"/>
          </w:rPr>
          <w:fldChar w:fldCharType="end"/>
        </w:r>
      </w:hyperlink>
    </w:p>
    <w:p w:rsidR="006E5755" w:rsidRDefault="006E5755">
      <w:pPr>
        <w:pStyle w:val="TDC1"/>
        <w:tabs>
          <w:tab w:val="left" w:pos="440"/>
        </w:tabs>
      </w:pPr>
    </w:p>
    <w:p w:rsidR="008957F4" w:rsidRPr="00C90303" w:rsidRDefault="00807DC0">
      <w:pPr>
        <w:pStyle w:val="TDC1"/>
        <w:tabs>
          <w:tab w:val="left" w:pos="440"/>
        </w:tabs>
        <w:rPr>
          <w:rFonts w:ascii="Arial" w:eastAsiaTheme="minorEastAsia" w:hAnsi="Arial"/>
          <w:sz w:val="22"/>
          <w:szCs w:val="22"/>
          <w:lang w:eastAsia="es-CO"/>
        </w:rPr>
      </w:pPr>
      <w:hyperlink w:anchor="_Toc497813056" w:history="1">
        <w:r w:rsidR="008957F4" w:rsidRPr="00C90303">
          <w:rPr>
            <w:rStyle w:val="Hipervnculo"/>
            <w:rFonts w:ascii="Arial" w:hAnsi="Arial"/>
            <w:sz w:val="22"/>
            <w:szCs w:val="22"/>
          </w:rPr>
          <w:t>8.</w:t>
        </w:r>
        <w:r w:rsidR="008957F4" w:rsidRPr="00C90303">
          <w:rPr>
            <w:rFonts w:ascii="Arial" w:eastAsiaTheme="minorEastAsia" w:hAnsi="Arial"/>
            <w:sz w:val="22"/>
            <w:szCs w:val="22"/>
            <w:lang w:eastAsia="es-CO"/>
          </w:rPr>
          <w:tab/>
        </w:r>
        <w:r w:rsidR="008957F4" w:rsidRPr="00C90303">
          <w:rPr>
            <w:rStyle w:val="Hipervnculo"/>
            <w:rFonts w:ascii="Arial" w:hAnsi="Arial"/>
            <w:sz w:val="22"/>
            <w:szCs w:val="22"/>
          </w:rPr>
          <w:t>Herramienta de Seguimiento Control y Mejora</w:t>
        </w:r>
        <w:r w:rsidR="008957F4" w:rsidRPr="00C90303">
          <w:rPr>
            <w:rFonts w:ascii="Arial" w:hAnsi="Arial"/>
            <w:webHidden/>
            <w:sz w:val="22"/>
            <w:szCs w:val="22"/>
          </w:rPr>
          <w:tab/>
        </w:r>
        <w:r w:rsidR="008957F4" w:rsidRPr="00C90303">
          <w:rPr>
            <w:rFonts w:ascii="Arial" w:hAnsi="Arial"/>
            <w:webHidden/>
            <w:sz w:val="22"/>
            <w:szCs w:val="22"/>
          </w:rPr>
          <w:fldChar w:fldCharType="begin"/>
        </w:r>
        <w:r w:rsidR="008957F4" w:rsidRPr="00C90303">
          <w:rPr>
            <w:rFonts w:ascii="Arial" w:hAnsi="Arial"/>
            <w:webHidden/>
            <w:sz w:val="22"/>
            <w:szCs w:val="22"/>
          </w:rPr>
          <w:instrText xml:space="preserve"> PAGEREF _Toc497813056 \h </w:instrText>
        </w:r>
        <w:r w:rsidR="008957F4" w:rsidRPr="00C90303">
          <w:rPr>
            <w:rFonts w:ascii="Arial" w:hAnsi="Arial"/>
            <w:webHidden/>
            <w:sz w:val="22"/>
            <w:szCs w:val="22"/>
          </w:rPr>
        </w:r>
        <w:r w:rsidR="008957F4" w:rsidRPr="00C90303">
          <w:rPr>
            <w:rFonts w:ascii="Arial" w:hAnsi="Arial"/>
            <w:webHidden/>
            <w:sz w:val="22"/>
            <w:szCs w:val="22"/>
          </w:rPr>
          <w:fldChar w:fldCharType="separate"/>
        </w:r>
        <w:r w:rsidR="00D00F1F">
          <w:rPr>
            <w:rFonts w:ascii="Arial" w:hAnsi="Arial"/>
            <w:webHidden/>
            <w:sz w:val="22"/>
            <w:szCs w:val="22"/>
          </w:rPr>
          <w:t>25</w:t>
        </w:r>
        <w:r w:rsidR="008957F4" w:rsidRPr="00C90303">
          <w:rPr>
            <w:rFonts w:ascii="Arial" w:hAnsi="Arial"/>
            <w:webHidden/>
            <w:sz w:val="22"/>
            <w:szCs w:val="22"/>
          </w:rPr>
          <w:fldChar w:fldCharType="end"/>
        </w:r>
      </w:hyperlink>
    </w:p>
    <w:p w:rsidR="009E6059" w:rsidRPr="00C90303" w:rsidRDefault="002044E2" w:rsidP="009E6059">
      <w:pPr>
        <w:rPr>
          <w:rFonts w:ascii="Arial" w:hAnsi="Arial" w:cs="Arial"/>
        </w:rPr>
      </w:pPr>
      <w:r w:rsidRPr="00C90303">
        <w:rPr>
          <w:rFonts w:ascii="Arial" w:hAnsi="Arial" w:cs="Arial"/>
        </w:rPr>
        <w:fldChar w:fldCharType="end"/>
      </w:r>
    </w:p>
    <w:p w:rsidR="009E6059" w:rsidRPr="00C90303" w:rsidRDefault="009E6059" w:rsidP="009E6059">
      <w:pPr>
        <w:spacing w:after="0" w:line="360" w:lineRule="auto"/>
        <w:rPr>
          <w:rFonts w:ascii="Arial" w:hAnsi="Arial" w:cs="Arial"/>
        </w:rPr>
      </w:pPr>
    </w:p>
    <w:p w:rsidR="009E6059" w:rsidRPr="00C90303" w:rsidRDefault="009E6059" w:rsidP="009E6059">
      <w:pPr>
        <w:spacing w:after="0" w:line="360" w:lineRule="auto"/>
        <w:rPr>
          <w:rFonts w:ascii="Arial" w:hAnsi="Arial" w:cs="Arial"/>
        </w:rPr>
      </w:pPr>
    </w:p>
    <w:p w:rsidR="009E6059" w:rsidRPr="00C90303" w:rsidRDefault="009E6059" w:rsidP="009E6059">
      <w:pPr>
        <w:spacing w:after="0" w:line="360" w:lineRule="auto"/>
        <w:rPr>
          <w:rFonts w:ascii="Arial" w:hAnsi="Arial" w:cs="Arial"/>
        </w:rPr>
      </w:pPr>
    </w:p>
    <w:p w:rsidR="000B6E85" w:rsidRPr="00C90303" w:rsidRDefault="000B6E85" w:rsidP="009E6059">
      <w:pPr>
        <w:spacing w:after="0" w:line="360" w:lineRule="auto"/>
        <w:rPr>
          <w:rFonts w:ascii="Arial" w:hAnsi="Arial" w:cs="Arial"/>
        </w:rPr>
      </w:pPr>
    </w:p>
    <w:p w:rsidR="009E6059" w:rsidRPr="00C90303" w:rsidRDefault="009E6059" w:rsidP="004A1BA8">
      <w:pPr>
        <w:pStyle w:val="Ttulo1"/>
        <w:keepLines/>
        <w:pBdr>
          <w:top w:val="single" w:sz="4" w:space="0" w:color="auto"/>
          <w:left w:val="single" w:sz="4" w:space="1" w:color="auto"/>
          <w:bottom w:val="single" w:sz="4" w:space="1" w:color="auto"/>
          <w:right w:val="single" w:sz="4" w:space="4" w:color="auto"/>
        </w:pBdr>
        <w:suppressAutoHyphens/>
        <w:spacing w:before="0" w:after="0"/>
        <w:jc w:val="center"/>
        <w:rPr>
          <w:rFonts w:ascii="Arial" w:hAnsi="Arial" w:cs="Arial"/>
          <w:color w:val="548DD4" w:themeColor="text2" w:themeTint="99"/>
          <w:sz w:val="22"/>
          <w:szCs w:val="22"/>
        </w:rPr>
      </w:pPr>
      <w:bookmarkStart w:id="0" w:name="_Toc497813042"/>
      <w:r w:rsidRPr="00C90303">
        <w:rPr>
          <w:rFonts w:ascii="Arial" w:hAnsi="Arial" w:cs="Arial"/>
          <w:color w:val="548DD4" w:themeColor="text2" w:themeTint="99"/>
          <w:sz w:val="22"/>
          <w:szCs w:val="22"/>
        </w:rPr>
        <w:lastRenderedPageBreak/>
        <w:t>INTRODUCCIÓN</w:t>
      </w:r>
      <w:bookmarkEnd w:id="0"/>
    </w:p>
    <w:p w:rsidR="000B6E85" w:rsidRPr="00C90303" w:rsidRDefault="000B6E85" w:rsidP="000B6E85">
      <w:pPr>
        <w:tabs>
          <w:tab w:val="left" w:pos="284"/>
        </w:tabs>
        <w:spacing w:after="0" w:line="360" w:lineRule="auto"/>
        <w:rPr>
          <w:rFonts w:ascii="Arial" w:hAnsi="Arial" w:cs="Arial"/>
        </w:rPr>
      </w:pPr>
    </w:p>
    <w:p w:rsidR="00A55DE3" w:rsidRPr="00C90303" w:rsidRDefault="002425E8" w:rsidP="00220234">
      <w:pPr>
        <w:tabs>
          <w:tab w:val="left" w:pos="284"/>
        </w:tabs>
        <w:spacing w:after="0" w:line="360" w:lineRule="auto"/>
        <w:rPr>
          <w:rFonts w:ascii="Arial" w:hAnsi="Arial" w:cs="Arial"/>
        </w:rPr>
      </w:pPr>
      <w:r w:rsidRPr="00C90303">
        <w:rPr>
          <w:rFonts w:ascii="Arial" w:hAnsi="Arial" w:cs="Arial"/>
        </w:rPr>
        <w:t>La Secretarí</w:t>
      </w:r>
      <w:r w:rsidR="00A55DE3" w:rsidRPr="00C90303">
        <w:rPr>
          <w:rFonts w:ascii="Arial" w:hAnsi="Arial" w:cs="Arial"/>
        </w:rPr>
        <w:t>a Distrital de Desarrollo Económico en procura de dar cumplimiento a las políticas archivísticas exigidas por el Archivo General de la Nación y la Dirección de Archivo de Bogotá y con el fin de fortalecer la gestión documental de la Entidad, desarrolla su Plan Institucional de Archivos - PINAR, el cual se define como un instrumento para la planeación de la función archivística, y se articula con los planes y proyectos estratégicos de la entidad, resaltando su importancia como soporte a la planeación estratégica, en los aspectos archivísticos de orden normativo, administrativo, económico, técnico y tecnológico; toda vez que los archivos contribuyen tanto a la eficacia y eficiencia del Distrito, el Estado y la Nación, fortaleciendo el servicio al ciudadano, la promoción activa del acceso a la información pública; y por lo mismo, La Sec</w:t>
      </w:r>
      <w:r w:rsidR="00CA446D" w:rsidRPr="00C90303">
        <w:rPr>
          <w:rFonts w:ascii="Arial" w:hAnsi="Arial" w:cs="Arial"/>
        </w:rPr>
        <w:t>retarí</w:t>
      </w:r>
      <w:r w:rsidR="005B6E14" w:rsidRPr="00C90303">
        <w:rPr>
          <w:rFonts w:ascii="Arial" w:hAnsi="Arial" w:cs="Arial"/>
        </w:rPr>
        <w:t xml:space="preserve">a Distrital de Desarrollo Económico </w:t>
      </w:r>
      <w:r w:rsidR="00A55DE3" w:rsidRPr="00C90303">
        <w:rPr>
          <w:rFonts w:ascii="Arial" w:hAnsi="Arial" w:cs="Arial"/>
        </w:rPr>
        <w:t>debe asegurarse de que existan procedimientos claros para la creación, gestión organización y conservación de los mismos.</w:t>
      </w:r>
    </w:p>
    <w:p w:rsidR="00A55DE3" w:rsidRPr="00C90303" w:rsidRDefault="00A55DE3" w:rsidP="00A55DE3">
      <w:pPr>
        <w:tabs>
          <w:tab w:val="left" w:pos="284"/>
        </w:tabs>
        <w:spacing w:after="0" w:line="360" w:lineRule="auto"/>
        <w:ind w:left="284"/>
        <w:rPr>
          <w:rFonts w:ascii="Arial" w:hAnsi="Arial" w:cs="Arial"/>
        </w:rPr>
      </w:pPr>
    </w:p>
    <w:p w:rsidR="00A55DE3" w:rsidRPr="00C90303" w:rsidRDefault="00A55DE3" w:rsidP="00220234">
      <w:pPr>
        <w:spacing w:after="0" w:line="360" w:lineRule="auto"/>
        <w:contextualSpacing/>
        <w:rPr>
          <w:rFonts w:ascii="Arial" w:hAnsi="Arial" w:cs="Arial"/>
        </w:rPr>
      </w:pPr>
      <w:r w:rsidRPr="00C90303">
        <w:rPr>
          <w:rFonts w:ascii="Arial" w:hAnsi="Arial" w:cs="Arial"/>
        </w:rPr>
        <w:t>¿Cómo se logra llegar a definir y estruct</w:t>
      </w:r>
      <w:r w:rsidR="00CA446D" w:rsidRPr="00C90303">
        <w:rPr>
          <w:rFonts w:ascii="Arial" w:hAnsi="Arial" w:cs="Arial"/>
        </w:rPr>
        <w:t xml:space="preserve">urar el </w:t>
      </w:r>
      <w:r w:rsidR="00481783" w:rsidRPr="00C90303">
        <w:rPr>
          <w:rFonts w:ascii="Arial" w:hAnsi="Arial" w:cs="Arial"/>
        </w:rPr>
        <w:t>PINAR para</w:t>
      </w:r>
      <w:r w:rsidR="00CA446D" w:rsidRPr="00C90303">
        <w:rPr>
          <w:rFonts w:ascii="Arial" w:hAnsi="Arial" w:cs="Arial"/>
        </w:rPr>
        <w:t xml:space="preserve"> La Secretarí</w:t>
      </w:r>
      <w:r w:rsidRPr="00C90303">
        <w:rPr>
          <w:rFonts w:ascii="Arial" w:hAnsi="Arial" w:cs="Arial"/>
        </w:rPr>
        <w:t>a Distrital de Desarrollo Económico?</w:t>
      </w:r>
    </w:p>
    <w:p w:rsidR="00A26719" w:rsidRPr="00C90303" w:rsidRDefault="00B62094" w:rsidP="00220234">
      <w:pPr>
        <w:spacing w:after="0" w:line="360" w:lineRule="auto"/>
        <w:contextualSpacing/>
        <w:rPr>
          <w:rFonts w:ascii="Arial" w:hAnsi="Arial" w:cs="Arial"/>
          <w:lang w:eastAsia="zh-CN"/>
        </w:rPr>
      </w:pPr>
      <w:r w:rsidRPr="00C90303">
        <w:rPr>
          <w:rFonts w:ascii="Arial" w:hAnsi="Arial" w:cs="Arial"/>
        </w:rPr>
        <w:t>Una de las formas para defi</w:t>
      </w:r>
      <w:r w:rsidR="00256A12" w:rsidRPr="00C90303">
        <w:rPr>
          <w:rFonts w:ascii="Arial" w:hAnsi="Arial" w:cs="Arial"/>
        </w:rPr>
        <w:t xml:space="preserve">nir y estructurar el PINAR de la Entidad es teniendo en cuenta la normatividad vigente en materia de archivos </w:t>
      </w:r>
      <w:r w:rsidR="00A26719" w:rsidRPr="00C90303">
        <w:rPr>
          <w:rFonts w:ascii="Arial" w:hAnsi="Arial" w:cs="Arial"/>
        </w:rPr>
        <w:t>(Ley 594 de 2000, L</w:t>
      </w:r>
      <w:r w:rsidR="00256A12" w:rsidRPr="00C90303">
        <w:rPr>
          <w:rFonts w:ascii="Arial" w:hAnsi="Arial" w:cs="Arial"/>
        </w:rPr>
        <w:t xml:space="preserve">ey </w:t>
      </w:r>
      <w:r w:rsidR="00A26719" w:rsidRPr="00C90303">
        <w:rPr>
          <w:rFonts w:ascii="Arial" w:hAnsi="Arial" w:cs="Arial"/>
        </w:rPr>
        <w:t>General de A</w:t>
      </w:r>
      <w:r w:rsidR="00256A12" w:rsidRPr="00C90303">
        <w:rPr>
          <w:rFonts w:ascii="Arial" w:hAnsi="Arial" w:cs="Arial"/>
        </w:rPr>
        <w:t>rchivos)</w:t>
      </w:r>
      <w:r w:rsidR="00BD03CC" w:rsidRPr="00C90303">
        <w:rPr>
          <w:rFonts w:ascii="Arial" w:hAnsi="Arial" w:cs="Arial"/>
        </w:rPr>
        <w:t>. Además</w:t>
      </w:r>
      <w:r w:rsidR="00256A12" w:rsidRPr="00C90303">
        <w:rPr>
          <w:rFonts w:ascii="Arial" w:hAnsi="Arial" w:cs="Arial"/>
        </w:rPr>
        <w:t xml:space="preserve"> de la recopilación de información </w:t>
      </w:r>
      <w:r w:rsidR="00BD03CC" w:rsidRPr="00C90303">
        <w:rPr>
          <w:rFonts w:ascii="Arial" w:hAnsi="Arial" w:cs="Arial"/>
        </w:rPr>
        <w:t>sobre</w:t>
      </w:r>
      <w:r w:rsidR="00256A12" w:rsidRPr="00C90303">
        <w:rPr>
          <w:rFonts w:ascii="Arial" w:hAnsi="Arial" w:cs="Arial"/>
        </w:rPr>
        <w:t xml:space="preserve"> los </w:t>
      </w:r>
      <w:r w:rsidR="00A55DE3" w:rsidRPr="00C90303">
        <w:rPr>
          <w:rFonts w:ascii="Arial" w:hAnsi="Arial" w:cs="Arial"/>
        </w:rPr>
        <w:t>antecedentes de</w:t>
      </w:r>
      <w:r w:rsidR="00256A12" w:rsidRPr="00C90303">
        <w:rPr>
          <w:rFonts w:ascii="Arial" w:hAnsi="Arial" w:cs="Arial"/>
        </w:rPr>
        <w:t>l</w:t>
      </w:r>
      <w:r w:rsidR="00A55DE3" w:rsidRPr="00C90303">
        <w:rPr>
          <w:rFonts w:ascii="Arial" w:hAnsi="Arial" w:cs="Arial"/>
        </w:rPr>
        <w:t xml:space="preserve"> trabajo que se ha realizado, </w:t>
      </w:r>
      <w:r w:rsidRPr="00C90303">
        <w:rPr>
          <w:rFonts w:ascii="Arial" w:hAnsi="Arial" w:cs="Arial"/>
        </w:rPr>
        <w:t xml:space="preserve">los </w:t>
      </w:r>
      <w:r w:rsidR="00A55DE3" w:rsidRPr="00C90303">
        <w:rPr>
          <w:rFonts w:ascii="Arial" w:hAnsi="Arial" w:cs="Arial"/>
        </w:rPr>
        <w:t xml:space="preserve">informes </w:t>
      </w:r>
      <w:r w:rsidRPr="00C90303">
        <w:rPr>
          <w:rFonts w:ascii="Arial" w:hAnsi="Arial" w:cs="Arial"/>
        </w:rPr>
        <w:t>de gestión del área, y</w:t>
      </w:r>
      <w:r w:rsidR="00622D65" w:rsidRPr="00C90303">
        <w:rPr>
          <w:rFonts w:ascii="Arial" w:hAnsi="Arial" w:cs="Arial"/>
        </w:rPr>
        <w:t xml:space="preserve"> teniendo en cuenta las observaciones realizadas en las visitas de seguimiento </w:t>
      </w:r>
      <w:r w:rsidR="00BD03CC" w:rsidRPr="00C90303">
        <w:rPr>
          <w:rFonts w:ascii="Arial" w:hAnsi="Arial" w:cs="Arial"/>
        </w:rPr>
        <w:t xml:space="preserve">(Oficina de Control Interno, Archivo de Bogotá) </w:t>
      </w:r>
      <w:r w:rsidR="00A26719" w:rsidRPr="00C90303">
        <w:rPr>
          <w:rFonts w:ascii="Arial" w:hAnsi="Arial" w:cs="Arial"/>
        </w:rPr>
        <w:t>La</w:t>
      </w:r>
      <w:r w:rsidR="00A55DE3" w:rsidRPr="00C90303">
        <w:rPr>
          <w:rFonts w:ascii="Arial" w:hAnsi="Arial" w:cs="Arial"/>
          <w:lang w:eastAsia="zh-CN"/>
        </w:rPr>
        <w:t xml:space="preserve">s cuales se toman </w:t>
      </w:r>
      <w:r w:rsidRPr="00C90303">
        <w:rPr>
          <w:rFonts w:ascii="Arial" w:hAnsi="Arial" w:cs="Arial"/>
          <w:lang w:eastAsia="zh-CN"/>
        </w:rPr>
        <w:t xml:space="preserve">como </w:t>
      </w:r>
      <w:r w:rsidRPr="00C90303">
        <w:rPr>
          <w:rFonts w:ascii="Arial" w:hAnsi="Arial" w:cs="Arial"/>
        </w:rPr>
        <w:t>aspectos relevantes</w:t>
      </w:r>
      <w:r w:rsidR="00A55DE3" w:rsidRPr="00C90303">
        <w:rPr>
          <w:rFonts w:ascii="Arial" w:hAnsi="Arial" w:cs="Arial"/>
          <w:lang w:eastAsia="zh-CN"/>
        </w:rPr>
        <w:t xml:space="preserve"> </w:t>
      </w:r>
      <w:r w:rsidR="00A26719" w:rsidRPr="00C90303">
        <w:rPr>
          <w:rFonts w:ascii="Arial" w:hAnsi="Arial" w:cs="Arial"/>
          <w:lang w:eastAsia="zh-CN"/>
        </w:rPr>
        <w:t>para</w:t>
      </w:r>
      <w:r w:rsidR="00BD03CC" w:rsidRPr="00C90303">
        <w:rPr>
          <w:rFonts w:ascii="Arial" w:hAnsi="Arial" w:cs="Arial"/>
          <w:lang w:eastAsia="zh-CN"/>
        </w:rPr>
        <w:t xml:space="preserve"> fortalecer </w:t>
      </w:r>
      <w:r w:rsidR="00EA5EF7">
        <w:rPr>
          <w:rFonts w:ascii="Arial" w:hAnsi="Arial" w:cs="Arial"/>
          <w:lang w:eastAsia="zh-CN"/>
        </w:rPr>
        <w:t xml:space="preserve">la </w:t>
      </w:r>
      <w:r w:rsidRPr="00C90303">
        <w:rPr>
          <w:rFonts w:ascii="Arial" w:hAnsi="Arial" w:cs="Arial"/>
          <w:lang w:eastAsia="zh-CN"/>
        </w:rPr>
        <w:t>gestión documental</w:t>
      </w:r>
      <w:r w:rsidR="00EA5EF7">
        <w:rPr>
          <w:rFonts w:ascii="Arial" w:hAnsi="Arial" w:cs="Arial"/>
          <w:lang w:eastAsia="zh-CN"/>
        </w:rPr>
        <w:t xml:space="preserve"> de la Entidad</w:t>
      </w:r>
      <w:r w:rsidR="00A26719" w:rsidRPr="00C90303">
        <w:rPr>
          <w:rFonts w:ascii="Arial" w:hAnsi="Arial" w:cs="Arial"/>
          <w:lang w:eastAsia="zh-CN"/>
        </w:rPr>
        <w:t>.</w:t>
      </w:r>
    </w:p>
    <w:p w:rsidR="00314266" w:rsidRDefault="00314266" w:rsidP="00220234">
      <w:pPr>
        <w:spacing w:after="0" w:line="360" w:lineRule="auto"/>
        <w:contextualSpacing/>
        <w:rPr>
          <w:rFonts w:ascii="Arial" w:hAnsi="Arial" w:cs="Arial"/>
        </w:rPr>
      </w:pPr>
    </w:p>
    <w:p w:rsidR="006E5755" w:rsidRDefault="006E5755" w:rsidP="00220234">
      <w:pPr>
        <w:spacing w:after="0" w:line="360" w:lineRule="auto"/>
        <w:contextualSpacing/>
        <w:rPr>
          <w:rFonts w:ascii="Arial" w:hAnsi="Arial" w:cs="Arial"/>
        </w:rPr>
      </w:pPr>
    </w:p>
    <w:p w:rsidR="006E5755" w:rsidRDefault="006E5755" w:rsidP="00220234">
      <w:pPr>
        <w:spacing w:after="0" w:line="360" w:lineRule="auto"/>
        <w:contextualSpacing/>
        <w:rPr>
          <w:rFonts w:ascii="Arial" w:hAnsi="Arial" w:cs="Arial"/>
        </w:rPr>
      </w:pPr>
    </w:p>
    <w:p w:rsidR="006E5755" w:rsidRPr="00C90303" w:rsidRDefault="006E5755" w:rsidP="00220234">
      <w:pPr>
        <w:spacing w:after="0" w:line="360" w:lineRule="auto"/>
        <w:contextualSpacing/>
        <w:rPr>
          <w:rFonts w:ascii="Arial" w:hAnsi="Arial" w:cs="Arial"/>
        </w:rPr>
      </w:pPr>
    </w:p>
    <w:p w:rsidR="00F037C8" w:rsidRPr="00C90303" w:rsidRDefault="00F037C8" w:rsidP="00220234">
      <w:pPr>
        <w:tabs>
          <w:tab w:val="left" w:pos="284"/>
        </w:tabs>
        <w:spacing w:after="0" w:line="360" w:lineRule="auto"/>
        <w:rPr>
          <w:rFonts w:ascii="Arial" w:hAnsi="Arial" w:cs="Arial"/>
        </w:rPr>
      </w:pPr>
      <w:r w:rsidRPr="00C90303">
        <w:rPr>
          <w:rFonts w:ascii="Arial" w:hAnsi="Arial" w:cs="Arial"/>
        </w:rPr>
        <w:lastRenderedPageBreak/>
        <w:t>¿</w:t>
      </w:r>
      <w:r w:rsidR="00D813DC" w:rsidRPr="00C90303">
        <w:rPr>
          <w:rFonts w:ascii="Arial" w:hAnsi="Arial" w:cs="Arial"/>
        </w:rPr>
        <w:t>Por qué</w:t>
      </w:r>
      <w:r w:rsidR="009E6059" w:rsidRPr="00C90303">
        <w:rPr>
          <w:rFonts w:ascii="Arial" w:hAnsi="Arial" w:cs="Arial"/>
        </w:rPr>
        <w:t xml:space="preserve"> </w:t>
      </w:r>
      <w:r w:rsidR="00D813DC" w:rsidRPr="00C90303">
        <w:rPr>
          <w:rFonts w:ascii="Arial" w:hAnsi="Arial" w:cs="Arial"/>
        </w:rPr>
        <w:t>implementar</w:t>
      </w:r>
      <w:r w:rsidR="009E6059" w:rsidRPr="00C90303">
        <w:rPr>
          <w:rFonts w:ascii="Arial" w:hAnsi="Arial" w:cs="Arial"/>
        </w:rPr>
        <w:t xml:space="preserve"> el PINAR para </w:t>
      </w:r>
      <w:r w:rsidR="0017142E" w:rsidRPr="00C90303">
        <w:rPr>
          <w:rFonts w:ascii="Arial" w:hAnsi="Arial" w:cs="Arial"/>
        </w:rPr>
        <w:t>l</w:t>
      </w:r>
      <w:r w:rsidR="007A6BB5" w:rsidRPr="00C90303">
        <w:rPr>
          <w:rFonts w:ascii="Arial" w:hAnsi="Arial" w:cs="Arial"/>
        </w:rPr>
        <w:t>a Secretaria Distrital de Desarrollo Económico</w:t>
      </w:r>
      <w:r w:rsidRPr="00C90303">
        <w:rPr>
          <w:rFonts w:ascii="Arial" w:hAnsi="Arial" w:cs="Arial"/>
        </w:rPr>
        <w:t>?</w:t>
      </w:r>
    </w:p>
    <w:p w:rsidR="009E6059" w:rsidRPr="00C90303" w:rsidRDefault="00F037C8" w:rsidP="00220234">
      <w:pPr>
        <w:tabs>
          <w:tab w:val="left" w:pos="284"/>
        </w:tabs>
        <w:spacing w:after="0" w:line="360" w:lineRule="auto"/>
        <w:rPr>
          <w:rFonts w:ascii="Arial" w:hAnsi="Arial" w:cs="Arial"/>
        </w:rPr>
      </w:pPr>
      <w:r w:rsidRPr="00C90303">
        <w:rPr>
          <w:rFonts w:ascii="Arial" w:hAnsi="Arial" w:cs="Arial"/>
        </w:rPr>
        <w:t>S</w:t>
      </w:r>
      <w:r w:rsidR="009E6059" w:rsidRPr="00C90303">
        <w:rPr>
          <w:rFonts w:ascii="Arial" w:hAnsi="Arial" w:cs="Arial"/>
        </w:rPr>
        <w:t xml:space="preserve">e constituye en una herramienta de </w:t>
      </w:r>
      <w:r w:rsidR="009868CD" w:rsidRPr="00C90303">
        <w:rPr>
          <w:rFonts w:ascii="Arial" w:hAnsi="Arial" w:cs="Arial"/>
        </w:rPr>
        <w:t>p</w:t>
      </w:r>
      <w:r w:rsidRPr="00C90303">
        <w:rPr>
          <w:rFonts w:ascii="Arial" w:hAnsi="Arial" w:cs="Arial"/>
        </w:rPr>
        <w:t xml:space="preserve">laneación, </w:t>
      </w:r>
      <w:r w:rsidR="009E6059" w:rsidRPr="00C90303">
        <w:rPr>
          <w:rFonts w:ascii="Arial" w:hAnsi="Arial" w:cs="Arial"/>
        </w:rPr>
        <w:t xml:space="preserve">seguimiento y control que permite hacer un monitoreo en un periodo de tiempo </w:t>
      </w:r>
      <w:r w:rsidRPr="00C90303">
        <w:rPr>
          <w:rFonts w:ascii="Arial" w:hAnsi="Arial" w:cs="Arial"/>
        </w:rPr>
        <w:t xml:space="preserve">determinado </w:t>
      </w:r>
      <w:r w:rsidR="009E6059" w:rsidRPr="00C90303">
        <w:rPr>
          <w:rFonts w:ascii="Arial" w:hAnsi="Arial" w:cs="Arial"/>
        </w:rPr>
        <w:t>a los planes, programas, y</w:t>
      </w:r>
      <w:r w:rsidR="009868CD" w:rsidRPr="00C90303">
        <w:rPr>
          <w:rFonts w:ascii="Arial" w:hAnsi="Arial" w:cs="Arial"/>
        </w:rPr>
        <w:t>/o</w:t>
      </w:r>
      <w:r w:rsidR="009E6059" w:rsidRPr="00C90303">
        <w:rPr>
          <w:rFonts w:ascii="Arial" w:hAnsi="Arial" w:cs="Arial"/>
        </w:rPr>
        <w:t xml:space="preserve"> proyectos definidos previamente por la </w:t>
      </w:r>
      <w:r w:rsidR="00152DE9" w:rsidRPr="00C90303">
        <w:rPr>
          <w:rFonts w:ascii="Arial" w:hAnsi="Arial" w:cs="Arial"/>
        </w:rPr>
        <w:t>E</w:t>
      </w:r>
      <w:r w:rsidR="009E6059" w:rsidRPr="00C90303">
        <w:rPr>
          <w:rFonts w:ascii="Arial" w:hAnsi="Arial" w:cs="Arial"/>
        </w:rPr>
        <w:t>ntidad.</w:t>
      </w:r>
    </w:p>
    <w:p w:rsidR="009E6059" w:rsidRPr="00C90303" w:rsidRDefault="009E6059" w:rsidP="009E6059">
      <w:pPr>
        <w:tabs>
          <w:tab w:val="left" w:pos="284"/>
        </w:tabs>
        <w:spacing w:after="0" w:line="360" w:lineRule="auto"/>
        <w:ind w:left="284"/>
        <w:rPr>
          <w:rFonts w:ascii="Arial" w:hAnsi="Arial" w:cs="Arial"/>
        </w:rPr>
      </w:pPr>
    </w:p>
    <w:p w:rsidR="009E6059" w:rsidRPr="00C90303" w:rsidRDefault="009E6059" w:rsidP="00220234">
      <w:pPr>
        <w:tabs>
          <w:tab w:val="left" w:pos="284"/>
        </w:tabs>
        <w:spacing w:after="0" w:line="360" w:lineRule="auto"/>
        <w:rPr>
          <w:rFonts w:ascii="Arial" w:hAnsi="Arial" w:cs="Arial"/>
        </w:rPr>
      </w:pPr>
      <w:r w:rsidRPr="00C90303">
        <w:rPr>
          <w:rFonts w:ascii="Arial" w:hAnsi="Arial" w:cs="Arial"/>
        </w:rPr>
        <w:t xml:space="preserve">Con la implementación del Plan Institucional de Archivos PINAR, </w:t>
      </w:r>
      <w:r w:rsidR="00807EF5" w:rsidRPr="00C90303">
        <w:rPr>
          <w:rFonts w:ascii="Arial" w:hAnsi="Arial" w:cs="Arial"/>
        </w:rPr>
        <w:t>La Secretarí</w:t>
      </w:r>
      <w:r w:rsidR="007A6BB5" w:rsidRPr="00C90303">
        <w:rPr>
          <w:rFonts w:ascii="Arial" w:hAnsi="Arial" w:cs="Arial"/>
        </w:rPr>
        <w:t>a Distrital de Desarrollo Económico</w:t>
      </w:r>
      <w:r w:rsidR="00152DE9" w:rsidRPr="00C90303">
        <w:rPr>
          <w:rFonts w:ascii="Arial" w:hAnsi="Arial" w:cs="Arial"/>
        </w:rPr>
        <w:t xml:space="preserve"> </w:t>
      </w:r>
      <w:r w:rsidRPr="00C90303">
        <w:rPr>
          <w:rFonts w:ascii="Arial" w:hAnsi="Arial" w:cs="Arial"/>
        </w:rPr>
        <w:t>tendrá los siguientes beneficios:</w:t>
      </w:r>
    </w:p>
    <w:p w:rsidR="009E6059" w:rsidRPr="00C90303" w:rsidRDefault="009E6059" w:rsidP="009E6059">
      <w:pPr>
        <w:tabs>
          <w:tab w:val="left" w:pos="284"/>
        </w:tabs>
        <w:spacing w:after="0" w:line="360" w:lineRule="auto"/>
        <w:ind w:left="284"/>
        <w:rPr>
          <w:rFonts w:ascii="Arial" w:hAnsi="Arial" w:cs="Arial"/>
        </w:rPr>
      </w:pPr>
    </w:p>
    <w:p w:rsidR="009E6059" w:rsidRPr="00C90303" w:rsidRDefault="009E6059" w:rsidP="006E5755">
      <w:pPr>
        <w:pStyle w:val="Prrafodelista"/>
        <w:numPr>
          <w:ilvl w:val="0"/>
          <w:numId w:val="37"/>
        </w:numPr>
        <w:tabs>
          <w:tab w:val="left" w:pos="851"/>
          <w:tab w:val="left" w:pos="993"/>
        </w:tabs>
        <w:suppressAutoHyphens w:val="0"/>
        <w:spacing w:after="0" w:line="360" w:lineRule="auto"/>
        <w:ind w:left="567"/>
        <w:contextualSpacing/>
        <w:rPr>
          <w:rFonts w:ascii="Arial" w:hAnsi="Arial" w:cs="Arial"/>
        </w:rPr>
      </w:pPr>
      <w:r w:rsidRPr="00C90303">
        <w:rPr>
          <w:rFonts w:ascii="Arial" w:hAnsi="Arial" w:cs="Arial"/>
        </w:rPr>
        <w:t>Contar con un marco de referencia para la planeación y el desarrollo de la función archivística.</w:t>
      </w:r>
    </w:p>
    <w:p w:rsidR="009E6059" w:rsidRPr="00C90303" w:rsidRDefault="009E6059" w:rsidP="006E5755">
      <w:pPr>
        <w:pStyle w:val="Prrafodelista"/>
        <w:numPr>
          <w:ilvl w:val="0"/>
          <w:numId w:val="37"/>
        </w:numPr>
        <w:tabs>
          <w:tab w:val="left" w:pos="851"/>
          <w:tab w:val="left" w:pos="993"/>
        </w:tabs>
        <w:suppressAutoHyphens w:val="0"/>
        <w:spacing w:after="0" w:line="360" w:lineRule="auto"/>
        <w:ind w:left="567"/>
        <w:contextualSpacing/>
        <w:rPr>
          <w:rFonts w:ascii="Arial" w:hAnsi="Arial" w:cs="Arial"/>
        </w:rPr>
      </w:pPr>
      <w:r w:rsidRPr="00C90303">
        <w:rPr>
          <w:rFonts w:ascii="Arial" w:hAnsi="Arial" w:cs="Arial"/>
        </w:rPr>
        <w:t>Definir con claridad los objetivos y metas a corto mediano y largo plazo de la función archivística.</w:t>
      </w:r>
    </w:p>
    <w:p w:rsidR="009E6059" w:rsidRPr="00C90303" w:rsidRDefault="009E6059" w:rsidP="006E5755">
      <w:pPr>
        <w:pStyle w:val="Prrafodelista"/>
        <w:numPr>
          <w:ilvl w:val="0"/>
          <w:numId w:val="37"/>
        </w:numPr>
        <w:tabs>
          <w:tab w:val="left" w:pos="851"/>
          <w:tab w:val="left" w:pos="993"/>
        </w:tabs>
        <w:suppressAutoHyphens w:val="0"/>
        <w:spacing w:after="0" w:line="360" w:lineRule="auto"/>
        <w:ind w:left="567"/>
        <w:contextualSpacing/>
        <w:rPr>
          <w:rFonts w:ascii="Arial" w:hAnsi="Arial" w:cs="Arial"/>
        </w:rPr>
      </w:pPr>
      <w:r w:rsidRPr="00C90303">
        <w:rPr>
          <w:rFonts w:ascii="Arial" w:hAnsi="Arial" w:cs="Arial"/>
        </w:rPr>
        <w:t>Optimizar el uso de los recursos previstos para la gestión y procesos archivísticos en el Plan Estratégico Institucional y el Plan de Acción Anual.</w:t>
      </w:r>
    </w:p>
    <w:p w:rsidR="009E6059" w:rsidRPr="00C90303" w:rsidRDefault="009E6059" w:rsidP="006E5755">
      <w:pPr>
        <w:pStyle w:val="Prrafodelista"/>
        <w:numPr>
          <w:ilvl w:val="0"/>
          <w:numId w:val="37"/>
        </w:numPr>
        <w:tabs>
          <w:tab w:val="left" w:pos="851"/>
          <w:tab w:val="left" w:pos="993"/>
        </w:tabs>
        <w:suppressAutoHyphens w:val="0"/>
        <w:spacing w:after="0" w:line="360" w:lineRule="auto"/>
        <w:ind w:left="567"/>
        <w:contextualSpacing/>
        <w:rPr>
          <w:rFonts w:ascii="Arial" w:hAnsi="Arial" w:cs="Arial"/>
        </w:rPr>
      </w:pPr>
      <w:r w:rsidRPr="00C90303">
        <w:rPr>
          <w:rFonts w:ascii="Arial" w:hAnsi="Arial" w:cs="Arial"/>
        </w:rPr>
        <w:t>Mejorar la eficiencia administrativa e incrementar la productividad organizacional.</w:t>
      </w:r>
    </w:p>
    <w:p w:rsidR="009E6059" w:rsidRPr="00C90303" w:rsidRDefault="009E6059" w:rsidP="006E5755">
      <w:pPr>
        <w:pStyle w:val="Prrafodelista"/>
        <w:numPr>
          <w:ilvl w:val="0"/>
          <w:numId w:val="37"/>
        </w:numPr>
        <w:tabs>
          <w:tab w:val="left" w:pos="851"/>
          <w:tab w:val="left" w:pos="993"/>
        </w:tabs>
        <w:suppressAutoHyphens w:val="0"/>
        <w:spacing w:after="0" w:line="360" w:lineRule="auto"/>
        <w:ind w:left="567"/>
        <w:contextualSpacing/>
        <w:rPr>
          <w:rFonts w:ascii="Arial" w:hAnsi="Arial" w:cs="Arial"/>
        </w:rPr>
      </w:pPr>
      <w:r w:rsidRPr="00C90303">
        <w:rPr>
          <w:rFonts w:ascii="Arial" w:hAnsi="Arial" w:cs="Arial"/>
        </w:rPr>
        <w:t>Articular y coordinar los planes, programas, proyectos, y modelos relacionados con la gestión documental y la función archivística.</w:t>
      </w:r>
    </w:p>
    <w:p w:rsidR="009E6059" w:rsidRPr="00C90303" w:rsidRDefault="009E6059" w:rsidP="006E5755">
      <w:pPr>
        <w:pStyle w:val="Prrafodelista"/>
        <w:numPr>
          <w:ilvl w:val="0"/>
          <w:numId w:val="37"/>
        </w:numPr>
        <w:tabs>
          <w:tab w:val="left" w:pos="851"/>
          <w:tab w:val="left" w:pos="993"/>
        </w:tabs>
        <w:suppressAutoHyphens w:val="0"/>
        <w:spacing w:after="0" w:line="360" w:lineRule="auto"/>
        <w:ind w:left="567"/>
        <w:contextualSpacing/>
        <w:rPr>
          <w:rFonts w:ascii="Arial" w:hAnsi="Arial" w:cs="Arial"/>
        </w:rPr>
      </w:pPr>
      <w:r w:rsidRPr="00C90303">
        <w:rPr>
          <w:rFonts w:ascii="Arial" w:hAnsi="Arial" w:cs="Arial"/>
        </w:rPr>
        <w:t>Facilitar el seguimiento, medición y mejora de los planes y proyectos formulados.</w:t>
      </w:r>
    </w:p>
    <w:p w:rsidR="009E6059" w:rsidRPr="00C90303" w:rsidRDefault="009E6059" w:rsidP="006E5755">
      <w:pPr>
        <w:spacing w:after="0" w:line="360" w:lineRule="auto"/>
        <w:ind w:left="426" w:right="-20" w:hanging="360"/>
        <w:rPr>
          <w:rFonts w:ascii="Arial" w:hAnsi="Arial" w:cs="Arial"/>
        </w:rPr>
      </w:pPr>
    </w:p>
    <w:p w:rsidR="00CA1B88" w:rsidRPr="00C90303" w:rsidRDefault="007A6BB5" w:rsidP="00111365">
      <w:pPr>
        <w:spacing w:after="0" w:line="360" w:lineRule="auto"/>
        <w:ind w:left="284" w:right="75"/>
        <w:rPr>
          <w:rFonts w:ascii="Arial" w:hAnsi="Arial" w:cs="Arial"/>
        </w:rPr>
      </w:pPr>
      <w:r w:rsidRPr="00C90303">
        <w:rPr>
          <w:rFonts w:ascii="Arial" w:hAnsi="Arial" w:cs="Arial"/>
          <w:lang w:val="es-ES"/>
        </w:rPr>
        <w:t>La Secretaria Distrital de Desarrollo Económico</w:t>
      </w:r>
      <w:r w:rsidR="009E6059" w:rsidRPr="00C90303">
        <w:rPr>
          <w:rFonts w:ascii="Arial" w:hAnsi="Arial" w:cs="Arial"/>
          <w:lang w:val="es-ES"/>
        </w:rPr>
        <w:t>, e</w:t>
      </w:r>
      <w:r w:rsidR="009E6059" w:rsidRPr="00C90303">
        <w:rPr>
          <w:rFonts w:ascii="Arial" w:hAnsi="Arial" w:cs="Arial"/>
        </w:rPr>
        <w:t>n</w:t>
      </w:r>
      <w:r w:rsidR="00152DE9" w:rsidRPr="00C90303">
        <w:rPr>
          <w:rFonts w:ascii="Arial" w:hAnsi="Arial" w:cs="Arial"/>
        </w:rPr>
        <w:t xml:space="preserve"> </w:t>
      </w:r>
      <w:r w:rsidR="009E6059" w:rsidRPr="00C90303">
        <w:rPr>
          <w:rFonts w:ascii="Arial" w:hAnsi="Arial" w:cs="Arial"/>
        </w:rPr>
        <w:t>el</w:t>
      </w:r>
      <w:r w:rsidR="00152DE9" w:rsidRPr="00C90303">
        <w:rPr>
          <w:rFonts w:ascii="Arial" w:hAnsi="Arial" w:cs="Arial"/>
        </w:rPr>
        <w:t xml:space="preserve"> </w:t>
      </w:r>
      <w:r w:rsidR="009E6059" w:rsidRPr="00C90303">
        <w:rPr>
          <w:rFonts w:ascii="Arial" w:hAnsi="Arial" w:cs="Arial"/>
        </w:rPr>
        <w:t>cumplimiento</w:t>
      </w:r>
      <w:r w:rsidR="00152DE9" w:rsidRPr="00C90303">
        <w:rPr>
          <w:rFonts w:ascii="Arial" w:hAnsi="Arial" w:cs="Arial"/>
        </w:rPr>
        <w:t xml:space="preserve"> </w:t>
      </w:r>
      <w:r w:rsidR="009E6059" w:rsidRPr="00C90303">
        <w:rPr>
          <w:rFonts w:ascii="Arial" w:hAnsi="Arial" w:cs="Arial"/>
        </w:rPr>
        <w:t>de</w:t>
      </w:r>
      <w:r w:rsidR="00152DE9" w:rsidRPr="00C90303">
        <w:rPr>
          <w:rFonts w:ascii="Arial" w:hAnsi="Arial" w:cs="Arial"/>
        </w:rPr>
        <w:t xml:space="preserve"> </w:t>
      </w:r>
      <w:r w:rsidR="009E6059" w:rsidRPr="00C90303">
        <w:rPr>
          <w:rFonts w:ascii="Arial" w:hAnsi="Arial" w:cs="Arial"/>
        </w:rPr>
        <w:t>la</w:t>
      </w:r>
      <w:r w:rsidR="00152DE9" w:rsidRPr="00C90303">
        <w:rPr>
          <w:rFonts w:ascii="Arial" w:hAnsi="Arial" w:cs="Arial"/>
        </w:rPr>
        <w:t xml:space="preserve"> </w:t>
      </w:r>
      <w:r w:rsidR="009E6059" w:rsidRPr="00C90303">
        <w:rPr>
          <w:rFonts w:ascii="Arial" w:hAnsi="Arial" w:cs="Arial"/>
        </w:rPr>
        <w:t>Ley</w:t>
      </w:r>
      <w:r w:rsidR="00152DE9" w:rsidRPr="00C90303">
        <w:rPr>
          <w:rFonts w:ascii="Arial" w:hAnsi="Arial" w:cs="Arial"/>
        </w:rPr>
        <w:t xml:space="preserve"> </w:t>
      </w:r>
      <w:r w:rsidR="00A55DE3" w:rsidRPr="00C90303">
        <w:rPr>
          <w:rFonts w:ascii="Arial" w:hAnsi="Arial" w:cs="Arial"/>
        </w:rPr>
        <w:t xml:space="preserve">594 de </w:t>
      </w:r>
      <w:r w:rsidR="00CA1B88" w:rsidRPr="00C90303">
        <w:rPr>
          <w:rFonts w:ascii="Arial" w:hAnsi="Arial" w:cs="Arial"/>
        </w:rPr>
        <w:t>2000,</w:t>
      </w:r>
      <w:r w:rsidR="00152DE9" w:rsidRPr="00C90303">
        <w:rPr>
          <w:rFonts w:ascii="Arial" w:hAnsi="Arial" w:cs="Arial"/>
        </w:rPr>
        <w:t xml:space="preserve"> </w:t>
      </w:r>
      <w:r w:rsidR="00CA1B88" w:rsidRPr="00C90303">
        <w:rPr>
          <w:rFonts w:ascii="Arial" w:hAnsi="Arial" w:cs="Arial"/>
          <w:spacing w:val="-9"/>
        </w:rPr>
        <w:t xml:space="preserve">Ley </w:t>
      </w:r>
      <w:r w:rsidR="009E6059" w:rsidRPr="00C90303">
        <w:rPr>
          <w:rFonts w:ascii="Arial" w:hAnsi="Arial" w:cs="Arial"/>
        </w:rPr>
        <w:t>General</w:t>
      </w:r>
      <w:r w:rsidR="00152DE9" w:rsidRPr="00C90303">
        <w:rPr>
          <w:rFonts w:ascii="Arial" w:hAnsi="Arial" w:cs="Arial"/>
        </w:rPr>
        <w:t xml:space="preserve"> </w:t>
      </w:r>
      <w:r w:rsidR="009E6059" w:rsidRPr="00C90303">
        <w:rPr>
          <w:rFonts w:ascii="Arial" w:hAnsi="Arial" w:cs="Arial"/>
        </w:rPr>
        <w:t>de Archivos</w:t>
      </w:r>
      <w:r w:rsidR="00CA1B88" w:rsidRPr="00C90303">
        <w:rPr>
          <w:rFonts w:ascii="Arial" w:hAnsi="Arial" w:cs="Arial"/>
        </w:rPr>
        <w:t>,</w:t>
      </w:r>
      <w:r w:rsidR="00152DE9" w:rsidRPr="00C90303">
        <w:rPr>
          <w:rFonts w:ascii="Arial" w:hAnsi="Arial" w:cs="Arial"/>
        </w:rPr>
        <w:t xml:space="preserve"> </w:t>
      </w:r>
      <w:r w:rsidR="009E6059" w:rsidRPr="00C90303">
        <w:rPr>
          <w:rFonts w:ascii="Arial" w:hAnsi="Arial" w:cs="Arial"/>
          <w:spacing w:val="-9"/>
        </w:rPr>
        <w:t xml:space="preserve">avanza estratégicamente </w:t>
      </w:r>
      <w:r w:rsidR="009E6059" w:rsidRPr="00C90303">
        <w:rPr>
          <w:rFonts w:ascii="Arial" w:hAnsi="Arial" w:cs="Arial"/>
        </w:rPr>
        <w:t>al</w:t>
      </w:r>
      <w:r w:rsidR="00152DE9" w:rsidRPr="00C90303">
        <w:rPr>
          <w:rFonts w:ascii="Arial" w:hAnsi="Arial" w:cs="Arial"/>
        </w:rPr>
        <w:t xml:space="preserve"> </w:t>
      </w:r>
      <w:r w:rsidR="009E6059" w:rsidRPr="00C90303">
        <w:rPr>
          <w:rFonts w:ascii="Arial" w:hAnsi="Arial" w:cs="Arial"/>
        </w:rPr>
        <w:t>contar con;</w:t>
      </w:r>
    </w:p>
    <w:p w:rsidR="00CA1B88" w:rsidRPr="00C90303" w:rsidRDefault="002919A9" w:rsidP="006E5755">
      <w:pPr>
        <w:pStyle w:val="Prrafodelista"/>
        <w:numPr>
          <w:ilvl w:val="0"/>
          <w:numId w:val="27"/>
        </w:numPr>
        <w:spacing w:after="0" w:line="360" w:lineRule="auto"/>
        <w:ind w:left="426" w:right="75" w:hanging="283"/>
        <w:rPr>
          <w:rFonts w:ascii="Arial" w:hAnsi="Arial" w:cs="Arial"/>
        </w:rPr>
      </w:pPr>
      <w:r>
        <w:rPr>
          <w:rFonts w:ascii="Arial" w:hAnsi="Arial" w:cs="Arial"/>
        </w:rPr>
        <w:t xml:space="preserve">Las tablas de </w:t>
      </w:r>
      <w:r w:rsidR="00EA5EF7">
        <w:rPr>
          <w:rFonts w:ascii="Arial" w:hAnsi="Arial" w:cs="Arial"/>
        </w:rPr>
        <w:t>retención documental aprobadas y convalidadas por el Consejo D</w:t>
      </w:r>
      <w:r>
        <w:rPr>
          <w:rFonts w:ascii="Arial" w:hAnsi="Arial" w:cs="Arial"/>
        </w:rPr>
        <w:t xml:space="preserve">istrital de </w:t>
      </w:r>
      <w:r w:rsidR="00EA5EF7">
        <w:rPr>
          <w:rFonts w:ascii="Arial" w:hAnsi="Arial" w:cs="Arial"/>
        </w:rPr>
        <w:t>A</w:t>
      </w:r>
      <w:r>
        <w:rPr>
          <w:rFonts w:ascii="Arial" w:hAnsi="Arial" w:cs="Arial"/>
        </w:rPr>
        <w:t>rchivos.</w:t>
      </w:r>
    </w:p>
    <w:p w:rsidR="00CA1B88" w:rsidRPr="00C90303" w:rsidRDefault="00EA5EF7" w:rsidP="006E5755">
      <w:pPr>
        <w:pStyle w:val="Prrafodelista"/>
        <w:numPr>
          <w:ilvl w:val="0"/>
          <w:numId w:val="27"/>
        </w:numPr>
        <w:spacing w:after="0" w:line="360" w:lineRule="auto"/>
        <w:ind w:left="426" w:right="75" w:hanging="283"/>
        <w:rPr>
          <w:rFonts w:ascii="Arial" w:hAnsi="Arial" w:cs="Arial"/>
        </w:rPr>
      </w:pPr>
      <w:r>
        <w:rPr>
          <w:rFonts w:ascii="Arial" w:hAnsi="Arial" w:cs="Arial"/>
        </w:rPr>
        <w:t>Programa de gestión documental actualizado y aprobado por el comité interno de archivos y el Archivo de Bogotá.</w:t>
      </w:r>
    </w:p>
    <w:p w:rsidR="00CA1B88" w:rsidRDefault="00EA5EF7" w:rsidP="006E5755">
      <w:pPr>
        <w:pStyle w:val="Prrafodelista"/>
        <w:numPr>
          <w:ilvl w:val="0"/>
          <w:numId w:val="27"/>
        </w:numPr>
        <w:spacing w:after="0" w:line="360" w:lineRule="auto"/>
        <w:ind w:left="426" w:right="75" w:hanging="283"/>
        <w:rPr>
          <w:rFonts w:ascii="Arial" w:hAnsi="Arial" w:cs="Arial"/>
        </w:rPr>
      </w:pPr>
      <w:r>
        <w:rPr>
          <w:rFonts w:ascii="Arial" w:hAnsi="Arial" w:cs="Arial"/>
        </w:rPr>
        <w:t>Sistema integrado de conservación aprobado por el comité interno de gestión y desempeño y el archivo de Bogotá.</w:t>
      </w:r>
    </w:p>
    <w:p w:rsidR="00EA5EF7" w:rsidRDefault="00EA5EF7" w:rsidP="006E5755">
      <w:pPr>
        <w:pStyle w:val="Prrafodelista"/>
        <w:numPr>
          <w:ilvl w:val="0"/>
          <w:numId w:val="27"/>
        </w:numPr>
        <w:spacing w:after="0" w:line="360" w:lineRule="auto"/>
        <w:ind w:left="426" w:right="75" w:hanging="284"/>
        <w:rPr>
          <w:rFonts w:ascii="Arial" w:hAnsi="Arial" w:cs="Arial"/>
        </w:rPr>
      </w:pPr>
      <w:r>
        <w:rPr>
          <w:rFonts w:ascii="Arial" w:hAnsi="Arial" w:cs="Arial"/>
        </w:rPr>
        <w:t>Guías, manuales e instructivos para la organización de archivos.</w:t>
      </w:r>
    </w:p>
    <w:p w:rsidR="00EA5EF7" w:rsidRDefault="00EA5EF7" w:rsidP="00111365">
      <w:pPr>
        <w:pStyle w:val="Prrafodelista"/>
        <w:numPr>
          <w:ilvl w:val="0"/>
          <w:numId w:val="27"/>
        </w:numPr>
        <w:spacing w:after="0" w:line="360" w:lineRule="auto"/>
        <w:ind w:left="284" w:right="75" w:hanging="283"/>
        <w:rPr>
          <w:rFonts w:ascii="Arial" w:hAnsi="Arial" w:cs="Arial"/>
        </w:rPr>
      </w:pPr>
      <w:r>
        <w:rPr>
          <w:rFonts w:ascii="Arial" w:hAnsi="Arial" w:cs="Arial"/>
        </w:rPr>
        <w:lastRenderedPageBreak/>
        <w:t>Procesos y procedimientos de gestión documental, actualizados e implementados.</w:t>
      </w:r>
    </w:p>
    <w:p w:rsidR="00EA5EF7" w:rsidRDefault="00EA5EF7" w:rsidP="00111365">
      <w:pPr>
        <w:pStyle w:val="Prrafodelista"/>
        <w:numPr>
          <w:ilvl w:val="0"/>
          <w:numId w:val="27"/>
        </w:numPr>
        <w:spacing w:after="0" w:line="360" w:lineRule="auto"/>
        <w:ind w:left="284" w:right="75" w:hanging="283"/>
        <w:rPr>
          <w:rFonts w:ascii="Arial" w:hAnsi="Arial" w:cs="Arial"/>
        </w:rPr>
      </w:pPr>
      <w:r>
        <w:rPr>
          <w:rFonts w:ascii="Arial" w:hAnsi="Arial" w:cs="Arial"/>
        </w:rPr>
        <w:t>Inventario documental del archivo central.</w:t>
      </w:r>
    </w:p>
    <w:p w:rsidR="006E5755" w:rsidRDefault="006E5755" w:rsidP="00111365">
      <w:pPr>
        <w:pStyle w:val="Prrafodelista"/>
        <w:numPr>
          <w:ilvl w:val="0"/>
          <w:numId w:val="27"/>
        </w:numPr>
        <w:spacing w:after="0" w:line="360" w:lineRule="auto"/>
        <w:ind w:left="284" w:right="75" w:hanging="283"/>
        <w:rPr>
          <w:rFonts w:ascii="Arial" w:hAnsi="Arial" w:cs="Arial"/>
        </w:rPr>
      </w:pPr>
      <w:r>
        <w:rPr>
          <w:rFonts w:ascii="Arial" w:hAnsi="Arial" w:cs="Arial"/>
        </w:rPr>
        <w:t>Índice de información clasificada y reservada.</w:t>
      </w:r>
    </w:p>
    <w:p w:rsidR="006E5755" w:rsidRDefault="006E5755" w:rsidP="00111365">
      <w:pPr>
        <w:pStyle w:val="Prrafodelista"/>
        <w:numPr>
          <w:ilvl w:val="0"/>
          <w:numId w:val="27"/>
        </w:numPr>
        <w:spacing w:after="0" w:line="360" w:lineRule="auto"/>
        <w:ind w:left="284" w:right="75" w:hanging="283"/>
        <w:rPr>
          <w:rFonts w:ascii="Arial" w:hAnsi="Arial" w:cs="Arial"/>
        </w:rPr>
      </w:pPr>
      <w:r>
        <w:rPr>
          <w:rFonts w:ascii="Arial" w:hAnsi="Arial" w:cs="Arial"/>
        </w:rPr>
        <w:t>Banco terminológico de la SDDE.</w:t>
      </w:r>
    </w:p>
    <w:p w:rsidR="006E5755" w:rsidRDefault="006E5755" w:rsidP="00111365">
      <w:pPr>
        <w:pStyle w:val="Prrafodelista"/>
        <w:numPr>
          <w:ilvl w:val="0"/>
          <w:numId w:val="27"/>
        </w:numPr>
        <w:spacing w:after="0" w:line="360" w:lineRule="auto"/>
        <w:ind w:left="284" w:right="75" w:hanging="283"/>
        <w:rPr>
          <w:rFonts w:ascii="Arial" w:hAnsi="Arial" w:cs="Arial"/>
        </w:rPr>
      </w:pPr>
      <w:r>
        <w:rPr>
          <w:rFonts w:ascii="Arial" w:hAnsi="Arial" w:cs="Arial"/>
        </w:rPr>
        <w:t>Tabla de control de acceso de la información.</w:t>
      </w:r>
    </w:p>
    <w:p w:rsidR="00E626D2" w:rsidRPr="00C90303" w:rsidRDefault="00E626D2" w:rsidP="00E626D2">
      <w:pPr>
        <w:spacing w:after="0"/>
        <w:rPr>
          <w:rFonts w:ascii="Arial" w:eastAsia="Times New Roman" w:hAnsi="Arial" w:cs="Arial"/>
          <w:lang w:val="es-ES" w:eastAsia="ar-SA"/>
        </w:rPr>
      </w:pPr>
    </w:p>
    <w:p w:rsidR="006E5755" w:rsidRPr="006E5755" w:rsidRDefault="00BE2FC8" w:rsidP="006E5755">
      <w:pPr>
        <w:pStyle w:val="Ttulo1"/>
        <w:keepLines/>
        <w:suppressAutoHyphens/>
        <w:spacing w:before="0" w:after="0" w:line="360" w:lineRule="auto"/>
        <w:ind w:firstLine="426"/>
        <w:jc w:val="left"/>
        <w:rPr>
          <w:rFonts w:ascii="Arial" w:hAnsi="Arial" w:cs="Arial"/>
          <w:color w:val="548DD4" w:themeColor="text2" w:themeTint="99"/>
          <w:sz w:val="22"/>
          <w:szCs w:val="22"/>
        </w:rPr>
      </w:pPr>
      <w:bookmarkStart w:id="1" w:name="_Toc497813043"/>
      <w:r w:rsidRPr="00C90303">
        <w:rPr>
          <w:rFonts w:ascii="Arial" w:hAnsi="Arial" w:cs="Arial"/>
          <w:color w:val="548DD4" w:themeColor="text2" w:themeTint="99"/>
          <w:sz w:val="22"/>
          <w:szCs w:val="22"/>
        </w:rPr>
        <w:t>Contexto Estratégico de la Entidad</w:t>
      </w:r>
      <w:bookmarkEnd w:id="1"/>
    </w:p>
    <w:p w:rsidR="008A1F98" w:rsidRPr="00C90303" w:rsidRDefault="008A1F98" w:rsidP="00220234">
      <w:pPr>
        <w:spacing w:after="60" w:line="360" w:lineRule="auto"/>
        <w:ind w:right="103"/>
        <w:rPr>
          <w:rFonts w:ascii="Arial" w:hAnsi="Arial" w:cs="Arial"/>
        </w:rPr>
      </w:pPr>
      <w:r w:rsidRPr="00C90303">
        <w:rPr>
          <w:rFonts w:ascii="Arial" w:hAnsi="Arial" w:cs="Arial"/>
        </w:rPr>
        <w:t>La Secretaría Distrital de Desarrollo Económico tiene por objeto orientar y liderar la formulación de políticas de desarrollo económico de las actividades comerciales, empresariales y de turismo, que conlleve a la creación o revitalización de empresas, a la generación de empleo y de nuevos ingresos para los ciudadanos y ciudadanas en el Distrito Capital. La Secretaría Distrital de Desarrollo Económico tiene las siguientes funciones:</w:t>
      </w:r>
    </w:p>
    <w:p w:rsidR="008A1F98" w:rsidRPr="00C90303" w:rsidRDefault="008A1F98" w:rsidP="00111365">
      <w:pPr>
        <w:pStyle w:val="Prrafodelista"/>
        <w:numPr>
          <w:ilvl w:val="0"/>
          <w:numId w:val="21"/>
        </w:numPr>
        <w:spacing w:after="0" w:line="360" w:lineRule="auto"/>
        <w:ind w:left="426" w:right="103"/>
        <w:rPr>
          <w:rFonts w:ascii="Arial" w:hAnsi="Arial" w:cs="Arial"/>
        </w:rPr>
      </w:pPr>
      <w:r w:rsidRPr="00C90303">
        <w:rPr>
          <w:rFonts w:ascii="Arial" w:hAnsi="Arial" w:cs="Arial"/>
        </w:rPr>
        <w:t>Formular, orientar y coordinar las políticas, planes, programas y proyectos en materia de desarrollo económico y social de Bogotá relacionados con el desarrollo de los sectores productivos de bienes y servicios en un marco de competitividad y de integración creciente de la actividad económica.</w:t>
      </w:r>
    </w:p>
    <w:p w:rsidR="008A1F98" w:rsidRPr="00C90303" w:rsidRDefault="008A1F98" w:rsidP="00111365">
      <w:pPr>
        <w:pStyle w:val="Prrafodelista"/>
        <w:numPr>
          <w:ilvl w:val="0"/>
          <w:numId w:val="21"/>
        </w:numPr>
        <w:spacing w:after="0" w:line="360" w:lineRule="auto"/>
        <w:ind w:left="426" w:right="103"/>
        <w:rPr>
          <w:rFonts w:ascii="Arial" w:hAnsi="Arial" w:cs="Arial"/>
        </w:rPr>
      </w:pPr>
      <w:r w:rsidRPr="00C90303">
        <w:rPr>
          <w:rFonts w:ascii="Arial" w:hAnsi="Arial" w:cs="Arial"/>
        </w:rPr>
        <w:t>Liderar la política de competitividad regional, la internacionalización de las actividades económicas, las relaciones estratégicas entre los sectores público y privado y la asociatividad de las distintas unidades productivas.</w:t>
      </w:r>
    </w:p>
    <w:p w:rsidR="008A1F98" w:rsidRPr="00C90303" w:rsidRDefault="008A1F98" w:rsidP="00111365">
      <w:pPr>
        <w:pStyle w:val="Prrafodelista"/>
        <w:numPr>
          <w:ilvl w:val="0"/>
          <w:numId w:val="21"/>
        </w:numPr>
        <w:spacing w:after="0" w:line="360" w:lineRule="auto"/>
        <w:ind w:left="426" w:right="103"/>
        <w:rPr>
          <w:rFonts w:ascii="Arial" w:hAnsi="Arial" w:cs="Arial"/>
        </w:rPr>
      </w:pPr>
      <w:r w:rsidRPr="00C90303">
        <w:rPr>
          <w:rFonts w:ascii="Arial" w:hAnsi="Arial" w:cs="Arial"/>
        </w:rPr>
        <w:t xml:space="preserve">Formular, orientar y coordinar las políticas para la generación de empleo digno e ingresos justos, y estímulo y apoyo al emprendimiento económico y al desarrollo de competencias laborales. Especial atención merecen las oportunidades para las personas </w:t>
      </w:r>
      <w:r w:rsidR="00A15286" w:rsidRPr="00C90303">
        <w:rPr>
          <w:rFonts w:ascii="Arial" w:hAnsi="Arial" w:cs="Arial"/>
        </w:rPr>
        <w:t>con</w:t>
      </w:r>
      <w:r w:rsidRPr="00C90303">
        <w:rPr>
          <w:rFonts w:ascii="Arial" w:hAnsi="Arial" w:cs="Arial"/>
        </w:rPr>
        <w:t xml:space="preserve"> discapacidad.</w:t>
      </w:r>
    </w:p>
    <w:p w:rsidR="008A1F98" w:rsidRPr="00C90303" w:rsidRDefault="008A1F98" w:rsidP="00111365">
      <w:pPr>
        <w:pStyle w:val="Prrafodelista"/>
        <w:numPr>
          <w:ilvl w:val="0"/>
          <w:numId w:val="21"/>
        </w:numPr>
        <w:spacing w:after="0" w:line="360" w:lineRule="auto"/>
        <w:ind w:left="426" w:right="103"/>
        <w:rPr>
          <w:rFonts w:ascii="Arial" w:hAnsi="Arial" w:cs="Arial"/>
        </w:rPr>
      </w:pPr>
      <w:r w:rsidRPr="00C90303">
        <w:rPr>
          <w:rFonts w:ascii="Arial" w:hAnsi="Arial" w:cs="Arial"/>
        </w:rPr>
        <w:t xml:space="preserve">Coordinar con las autoridades competentes la formulación, ejecución y evaluación de las políticas, planes, programas y estrategias en materia de desarrollo económico sostenible, tanto urbano como rural, en los sectores industrial, agropecuario, de </w:t>
      </w:r>
      <w:r w:rsidRPr="00C90303">
        <w:rPr>
          <w:rFonts w:ascii="Arial" w:hAnsi="Arial" w:cs="Arial"/>
        </w:rPr>
        <w:lastRenderedPageBreak/>
        <w:t>comercio y de abastecimiento de bienes y servicios y de turismo de pequeña y gran escala.</w:t>
      </w:r>
    </w:p>
    <w:p w:rsidR="008A1F98" w:rsidRPr="00C90303" w:rsidRDefault="008A1F98" w:rsidP="00111365">
      <w:pPr>
        <w:pStyle w:val="Prrafodelista"/>
        <w:numPr>
          <w:ilvl w:val="0"/>
          <w:numId w:val="21"/>
        </w:numPr>
        <w:spacing w:after="0" w:line="360" w:lineRule="auto"/>
        <w:ind w:left="426" w:right="103"/>
        <w:rPr>
          <w:rFonts w:ascii="Arial" w:hAnsi="Arial" w:cs="Arial"/>
        </w:rPr>
      </w:pPr>
      <w:r w:rsidRPr="00C90303">
        <w:rPr>
          <w:rFonts w:ascii="Arial" w:hAnsi="Arial" w:cs="Arial"/>
        </w:rPr>
        <w:t>Formular, orientar y coordinar las políticas, planes y programas para la promoción del turismo y hacer de Bogotá un destino turístico sostenible, fomentando su industria y promoviendo la incorporación del manejo ambiental en los proyectos turísticos.</w:t>
      </w:r>
    </w:p>
    <w:p w:rsidR="008A1F98" w:rsidRPr="00C90303" w:rsidRDefault="008A1F98" w:rsidP="00111365">
      <w:pPr>
        <w:pStyle w:val="Prrafodelista"/>
        <w:numPr>
          <w:ilvl w:val="0"/>
          <w:numId w:val="21"/>
        </w:numPr>
        <w:spacing w:after="0" w:line="360" w:lineRule="auto"/>
        <w:ind w:left="426" w:right="103"/>
        <w:rPr>
          <w:rFonts w:ascii="Arial" w:hAnsi="Arial" w:cs="Arial"/>
        </w:rPr>
      </w:pPr>
      <w:r w:rsidRPr="00C90303">
        <w:rPr>
          <w:rFonts w:ascii="Arial" w:hAnsi="Arial" w:cs="Arial"/>
        </w:rPr>
        <w:t>Coordinar con los municipios aledaños, en el marco de la Ciudad Región, los planes y programas que promuevan el desarrollo del sector Turismo.</w:t>
      </w:r>
    </w:p>
    <w:p w:rsidR="008A1F98" w:rsidRPr="00C90303" w:rsidRDefault="008A1F98" w:rsidP="00111365">
      <w:pPr>
        <w:pStyle w:val="Prrafodelista"/>
        <w:numPr>
          <w:ilvl w:val="0"/>
          <w:numId w:val="21"/>
        </w:numPr>
        <w:spacing w:after="0" w:line="360" w:lineRule="auto"/>
        <w:ind w:left="426" w:right="103"/>
        <w:rPr>
          <w:rFonts w:ascii="Arial" w:hAnsi="Arial" w:cs="Arial"/>
        </w:rPr>
      </w:pPr>
      <w:r w:rsidRPr="00C90303">
        <w:rPr>
          <w:rFonts w:ascii="Arial" w:hAnsi="Arial" w:cs="Arial"/>
        </w:rPr>
        <w:t>Coordinar con las autoridades competentes en el marco de la Ciudad Región la formulación, ejecución y evaluación de las políticas, planes, programas y estrategias en materia de abastecimiento de alimentos y seguridad alimentaria, promoviendo la participación de las organizaciones campesinas y de tenderos.</w:t>
      </w:r>
    </w:p>
    <w:p w:rsidR="008A1F98" w:rsidRPr="00C90303" w:rsidRDefault="008A1F98" w:rsidP="00111365">
      <w:pPr>
        <w:pStyle w:val="Prrafodelista"/>
        <w:numPr>
          <w:ilvl w:val="0"/>
          <w:numId w:val="21"/>
        </w:numPr>
        <w:spacing w:after="0" w:line="360" w:lineRule="auto"/>
        <w:ind w:left="426" w:right="103"/>
        <w:rPr>
          <w:rFonts w:ascii="Arial" w:hAnsi="Arial" w:cs="Arial"/>
        </w:rPr>
      </w:pPr>
      <w:r w:rsidRPr="00C90303">
        <w:rPr>
          <w:rFonts w:ascii="Arial" w:hAnsi="Arial" w:cs="Arial"/>
        </w:rPr>
        <w:t>Formular, orientar y coordinar la política de promoción a la inversión nacional y extranjera.</w:t>
      </w:r>
    </w:p>
    <w:p w:rsidR="008A1F98" w:rsidRPr="00C90303" w:rsidRDefault="008A1F98" w:rsidP="00111365">
      <w:pPr>
        <w:pStyle w:val="Prrafodelista"/>
        <w:numPr>
          <w:ilvl w:val="0"/>
          <w:numId w:val="21"/>
        </w:numPr>
        <w:spacing w:after="0" w:line="360" w:lineRule="auto"/>
        <w:ind w:left="426" w:right="103"/>
        <w:rPr>
          <w:rFonts w:ascii="Arial" w:hAnsi="Arial" w:cs="Arial"/>
        </w:rPr>
      </w:pPr>
      <w:r w:rsidRPr="00C90303">
        <w:rPr>
          <w:rFonts w:ascii="Arial" w:hAnsi="Arial" w:cs="Arial"/>
        </w:rPr>
        <w:t>Formular, orientar y coordinar estrategias que permitan mejorar las competencias y capacidades de las unidades económicas informales para apoyar una mejor inclusión en la actividad económica y con ella un mejoramiento progresivo del nivel de vida.</w:t>
      </w:r>
    </w:p>
    <w:p w:rsidR="008A1F98" w:rsidRPr="00C90303" w:rsidRDefault="00A15286" w:rsidP="00111365">
      <w:pPr>
        <w:pStyle w:val="Prrafodelista"/>
        <w:numPr>
          <w:ilvl w:val="0"/>
          <w:numId w:val="21"/>
        </w:numPr>
        <w:spacing w:after="0" w:line="360" w:lineRule="auto"/>
        <w:ind w:left="426" w:right="103"/>
        <w:rPr>
          <w:rFonts w:ascii="Arial" w:hAnsi="Arial" w:cs="Arial"/>
        </w:rPr>
      </w:pPr>
      <w:r w:rsidRPr="00C90303">
        <w:rPr>
          <w:rFonts w:ascii="Arial" w:hAnsi="Arial" w:cs="Arial"/>
        </w:rPr>
        <w:t>Formular</w:t>
      </w:r>
      <w:r w:rsidR="008A1F98" w:rsidRPr="00C90303">
        <w:rPr>
          <w:rFonts w:ascii="Arial" w:hAnsi="Arial" w:cs="Arial"/>
        </w:rPr>
        <w:t xml:space="preserve"> y coordinar políticas orientadas a consolidar la asociación productiva y solidaria de los grupos económicamente excluidos.</w:t>
      </w:r>
    </w:p>
    <w:p w:rsidR="008A1F98" w:rsidRPr="00C90303" w:rsidRDefault="008A1F98" w:rsidP="00111365">
      <w:pPr>
        <w:pStyle w:val="Prrafodelista"/>
        <w:numPr>
          <w:ilvl w:val="0"/>
          <w:numId w:val="21"/>
        </w:numPr>
        <w:spacing w:after="0" w:line="360" w:lineRule="auto"/>
        <w:ind w:left="426" w:right="103"/>
        <w:rPr>
          <w:rFonts w:ascii="Arial" w:hAnsi="Arial" w:cs="Arial"/>
        </w:rPr>
      </w:pPr>
      <w:r w:rsidRPr="00C90303">
        <w:rPr>
          <w:rFonts w:ascii="Arial" w:hAnsi="Arial" w:cs="Arial"/>
        </w:rPr>
        <w:t>Coordinar con la Secretaría de Planeación la articulación del Distrito Capital con el ámbito regional, para la formulación de políticas y planes de desarrollo conjuntos, procurando un equilibrio entre los aspectos económicos y medio ambientales inherentes a la región.</w:t>
      </w:r>
    </w:p>
    <w:p w:rsidR="008A1F98" w:rsidRPr="00C90303" w:rsidRDefault="008A1F98" w:rsidP="00111365">
      <w:pPr>
        <w:pStyle w:val="Prrafodelista"/>
        <w:numPr>
          <w:ilvl w:val="0"/>
          <w:numId w:val="21"/>
        </w:numPr>
        <w:spacing w:after="0" w:line="360" w:lineRule="auto"/>
        <w:ind w:left="426" w:right="103"/>
        <w:rPr>
          <w:rFonts w:ascii="Arial" w:hAnsi="Arial" w:cs="Arial"/>
        </w:rPr>
      </w:pPr>
      <w:r w:rsidRPr="00C90303">
        <w:rPr>
          <w:rFonts w:ascii="Arial" w:hAnsi="Arial" w:cs="Arial"/>
        </w:rPr>
        <w:t>Formular, orientar y coordinar políticas para el desarrollo de microempresas, famiempresas, empresas asociativas y pequeñas y medianas empresas.</w:t>
      </w:r>
    </w:p>
    <w:p w:rsidR="008A1F98" w:rsidRPr="00C90303" w:rsidRDefault="008A1F98" w:rsidP="00111365">
      <w:pPr>
        <w:pStyle w:val="Prrafodelista"/>
        <w:numPr>
          <w:ilvl w:val="0"/>
          <w:numId w:val="21"/>
        </w:numPr>
        <w:spacing w:after="0" w:line="360" w:lineRule="auto"/>
        <w:ind w:left="426" w:right="103"/>
        <w:rPr>
          <w:rFonts w:ascii="Arial" w:hAnsi="Arial" w:cs="Arial"/>
        </w:rPr>
      </w:pPr>
      <w:r w:rsidRPr="00C90303">
        <w:rPr>
          <w:rFonts w:ascii="Arial" w:hAnsi="Arial" w:cs="Arial"/>
        </w:rPr>
        <w:t>Estructurar estrategias conducentes a la bancarización y el acceso al crédito de las personas y unidades productivas que requieren ampliar sus oportunidades de inclusión económica.</w:t>
      </w:r>
    </w:p>
    <w:p w:rsidR="008A1F98" w:rsidRPr="00C90303" w:rsidRDefault="008A1F98" w:rsidP="00111365">
      <w:pPr>
        <w:pStyle w:val="Prrafodelista"/>
        <w:numPr>
          <w:ilvl w:val="0"/>
          <w:numId w:val="21"/>
        </w:numPr>
        <w:spacing w:after="0" w:line="360" w:lineRule="auto"/>
        <w:ind w:left="426" w:right="103"/>
        <w:rPr>
          <w:rFonts w:ascii="Arial" w:hAnsi="Arial" w:cs="Arial"/>
        </w:rPr>
      </w:pPr>
      <w:r w:rsidRPr="00C90303">
        <w:rPr>
          <w:rFonts w:ascii="Arial" w:hAnsi="Arial" w:cs="Arial"/>
        </w:rPr>
        <w:lastRenderedPageBreak/>
        <w:t>Coordinar con la Secretaría de Planeación, la implementación de las estrategias de cooperación y asistencia técnica de carácter internacional dirigidas a mejorar los niveles de competitividad y la generación de economías de escala.</w:t>
      </w:r>
    </w:p>
    <w:p w:rsidR="008A1F98" w:rsidRPr="00C90303" w:rsidRDefault="008A1F98" w:rsidP="00111365">
      <w:pPr>
        <w:pStyle w:val="Prrafodelista"/>
        <w:numPr>
          <w:ilvl w:val="0"/>
          <w:numId w:val="21"/>
        </w:numPr>
        <w:spacing w:after="0" w:line="360" w:lineRule="auto"/>
        <w:ind w:left="426" w:right="103"/>
        <w:rPr>
          <w:rFonts w:ascii="Arial" w:hAnsi="Arial" w:cs="Arial"/>
        </w:rPr>
      </w:pPr>
      <w:r w:rsidRPr="00C90303">
        <w:rPr>
          <w:rFonts w:ascii="Arial" w:hAnsi="Arial" w:cs="Arial"/>
        </w:rPr>
        <w:t>Formular y orientar la política de ciencia, tecnología e innovación del Distrito Capital, en coordinación con las Secretarías Distritales de Planeación y de Educación.</w:t>
      </w:r>
    </w:p>
    <w:p w:rsidR="008A1F98" w:rsidRPr="00C90303" w:rsidRDefault="008A1F98" w:rsidP="00111365">
      <w:pPr>
        <w:pStyle w:val="Prrafodelista"/>
        <w:numPr>
          <w:ilvl w:val="0"/>
          <w:numId w:val="21"/>
        </w:numPr>
        <w:spacing w:after="0" w:line="360" w:lineRule="auto"/>
        <w:ind w:left="426" w:right="103"/>
        <w:rPr>
          <w:rFonts w:ascii="Arial" w:hAnsi="Arial" w:cs="Arial"/>
        </w:rPr>
      </w:pPr>
      <w:r w:rsidRPr="00C90303">
        <w:rPr>
          <w:rFonts w:ascii="Arial" w:hAnsi="Arial" w:cs="Arial"/>
        </w:rPr>
        <w:t>Las demás que le sean asignadas en el ámbito de su competencia</w:t>
      </w:r>
      <w:r w:rsidR="00AD112C" w:rsidRPr="00C90303">
        <w:rPr>
          <w:rFonts w:ascii="Arial" w:hAnsi="Arial" w:cs="Arial"/>
        </w:rPr>
        <w:t>.</w:t>
      </w:r>
    </w:p>
    <w:p w:rsidR="009E6059" w:rsidRPr="00C90303" w:rsidRDefault="009E6059" w:rsidP="00C91BB7">
      <w:pPr>
        <w:spacing w:after="0" w:line="360" w:lineRule="auto"/>
        <w:ind w:left="709" w:right="103"/>
        <w:rPr>
          <w:rFonts w:ascii="Arial" w:hAnsi="Arial" w:cs="Arial"/>
          <w:color w:val="548DD4" w:themeColor="text2" w:themeTint="99"/>
          <w:lang w:val="es-ES"/>
        </w:rPr>
      </w:pPr>
    </w:p>
    <w:p w:rsidR="009E1A3D" w:rsidRPr="00C90303" w:rsidRDefault="00BE2FC8" w:rsidP="006E5755">
      <w:pPr>
        <w:pStyle w:val="Ttulo2"/>
        <w:spacing w:before="0" w:after="0"/>
        <w:ind w:firstLine="567"/>
        <w:jc w:val="left"/>
        <w:rPr>
          <w:rFonts w:ascii="Arial" w:hAnsi="Arial" w:cs="Arial"/>
          <w:szCs w:val="22"/>
          <w:lang w:val="es-MX"/>
        </w:rPr>
      </w:pPr>
      <w:bookmarkStart w:id="2" w:name="_Toc497813044"/>
      <w:r w:rsidRPr="00C90303">
        <w:rPr>
          <w:rFonts w:ascii="Arial" w:hAnsi="Arial" w:cs="Arial"/>
          <w:color w:val="548DD4" w:themeColor="text2" w:themeTint="99"/>
          <w:szCs w:val="22"/>
          <w:lang w:val="es-MX"/>
        </w:rPr>
        <w:t>Misión, Visión y Plan Estratégico de la SDDE</w:t>
      </w:r>
      <w:bookmarkEnd w:id="2"/>
    </w:p>
    <w:p w:rsidR="0015709D" w:rsidRPr="00C90303" w:rsidRDefault="0015709D" w:rsidP="0015709D">
      <w:pPr>
        <w:spacing w:after="0"/>
        <w:rPr>
          <w:rFonts w:ascii="Arial" w:hAnsi="Arial" w:cs="Arial"/>
          <w:lang w:val="es-MX"/>
        </w:rPr>
      </w:pPr>
    </w:p>
    <w:p w:rsidR="004A1BA8" w:rsidRPr="00C90303" w:rsidRDefault="009E1A3D" w:rsidP="004A1BA8">
      <w:pPr>
        <w:spacing w:after="0" w:line="360" w:lineRule="auto"/>
        <w:ind w:right="103"/>
        <w:rPr>
          <w:rFonts w:ascii="Arial" w:hAnsi="Arial" w:cs="Arial"/>
        </w:rPr>
      </w:pPr>
      <w:r w:rsidRPr="00C90303">
        <w:rPr>
          <w:rFonts w:ascii="Arial" w:hAnsi="Arial" w:cs="Arial"/>
        </w:rPr>
        <w:t>La Secretaría Distrital de Desarrollo Económico, ha definido los instrumentos que permiten el control para la realización de sus planes, programas y proyectos, encauzándola a una gestión de la calidad, eficiente y eficaz, que satisfaga los requerimientos de sus clientes y sus grupos de interés. Este direccionamiento estratégico servirá como marco de referencia que orientará a corto, mediano y largo plazo el cumplimiento de su misión, visión, valores, líneas de acción y objetivos estratégicos institucionales, bajo los principios de mejoramiento de las condiciones de la capacidad productiva, la generación de empleo y la competitividad en la ciudad de Bogotá, de acuerdo con su focalización estratégica así:</w:t>
      </w:r>
    </w:p>
    <w:p w:rsidR="0053455A" w:rsidRPr="00C90303" w:rsidRDefault="0053455A" w:rsidP="004A1BA8">
      <w:pPr>
        <w:spacing w:after="0" w:line="360" w:lineRule="auto"/>
        <w:ind w:right="103"/>
        <w:rPr>
          <w:rFonts w:ascii="Arial" w:hAnsi="Arial" w:cs="Arial"/>
        </w:rPr>
      </w:pPr>
    </w:p>
    <w:p w:rsidR="009E1A3D" w:rsidRPr="00C90303" w:rsidRDefault="00BE2FC8" w:rsidP="00A02831">
      <w:pPr>
        <w:spacing w:line="360" w:lineRule="auto"/>
        <w:ind w:right="103"/>
        <w:jc w:val="left"/>
        <w:rPr>
          <w:rFonts w:ascii="Arial" w:hAnsi="Arial" w:cs="Arial"/>
          <w:b/>
          <w:color w:val="548DD4" w:themeColor="text2" w:themeTint="99"/>
        </w:rPr>
      </w:pPr>
      <w:r w:rsidRPr="00C90303">
        <w:rPr>
          <w:rFonts w:ascii="Arial" w:hAnsi="Arial" w:cs="Arial"/>
          <w:b/>
          <w:color w:val="548DD4" w:themeColor="text2" w:themeTint="99"/>
        </w:rPr>
        <w:t>Misión</w:t>
      </w:r>
    </w:p>
    <w:p w:rsidR="00756F0A" w:rsidRDefault="00756F0A" w:rsidP="00756F0A">
      <w:pPr>
        <w:spacing w:line="360" w:lineRule="auto"/>
        <w:ind w:right="103"/>
        <w:rPr>
          <w:rFonts w:ascii="Arial" w:hAnsi="Arial" w:cs="Arial"/>
          <w:shd w:val="clear" w:color="auto" w:fill="FFFFFF"/>
        </w:rPr>
      </w:pPr>
      <w:r w:rsidRPr="00C90303">
        <w:rPr>
          <w:rFonts w:ascii="Arial" w:hAnsi="Arial" w:cs="Arial"/>
          <w:shd w:val="clear" w:color="auto" w:fill="FFFFFF"/>
        </w:rPr>
        <w:t>Somos la entidad Distrital que lidera la formulación, gestión y ejecución de políticas de desarrollo económico, orientadas a fortalecer la competitividad, el desarrollo empresarial, el empleo, la economía rural y el abastecimiento alimentario, a través del diseño e implementación de estrategias efectivas que conlleven a la generación y mejora de ingresos de las personas, las empresas y el mejoramiento de la calidad de vida de los habitantes de la ciudad en general.</w:t>
      </w:r>
    </w:p>
    <w:p w:rsidR="006E5755" w:rsidRDefault="006E5755" w:rsidP="00756F0A">
      <w:pPr>
        <w:spacing w:line="360" w:lineRule="auto"/>
        <w:ind w:right="103"/>
        <w:rPr>
          <w:rFonts w:ascii="Arial" w:hAnsi="Arial" w:cs="Arial"/>
          <w:shd w:val="clear" w:color="auto" w:fill="FFFFFF"/>
        </w:rPr>
      </w:pPr>
    </w:p>
    <w:p w:rsidR="006E5755" w:rsidRPr="00C90303" w:rsidRDefault="006E5755" w:rsidP="00756F0A">
      <w:pPr>
        <w:spacing w:line="360" w:lineRule="auto"/>
        <w:ind w:right="103"/>
        <w:rPr>
          <w:rFonts w:ascii="Arial" w:hAnsi="Arial" w:cs="Arial"/>
          <w:shd w:val="clear" w:color="auto" w:fill="FFFFFF"/>
        </w:rPr>
      </w:pPr>
    </w:p>
    <w:p w:rsidR="00C91BB7" w:rsidRPr="00C90303" w:rsidRDefault="00BE2FC8" w:rsidP="00A02831">
      <w:pPr>
        <w:spacing w:line="360" w:lineRule="auto"/>
        <w:ind w:right="103"/>
        <w:jc w:val="left"/>
        <w:rPr>
          <w:rFonts w:ascii="Arial" w:hAnsi="Arial" w:cs="Arial"/>
          <w:b/>
          <w:color w:val="548DD4" w:themeColor="text2" w:themeTint="99"/>
        </w:rPr>
      </w:pPr>
      <w:r w:rsidRPr="00C90303">
        <w:rPr>
          <w:rFonts w:ascii="Arial" w:hAnsi="Arial" w:cs="Arial"/>
          <w:b/>
          <w:color w:val="548DD4" w:themeColor="text2" w:themeTint="99"/>
        </w:rPr>
        <w:lastRenderedPageBreak/>
        <w:t>Visión</w:t>
      </w:r>
    </w:p>
    <w:p w:rsidR="00756F0A" w:rsidRPr="00C90303" w:rsidRDefault="00756F0A" w:rsidP="00756F0A">
      <w:pPr>
        <w:spacing w:line="360" w:lineRule="auto"/>
        <w:ind w:right="103"/>
        <w:rPr>
          <w:rFonts w:ascii="Arial" w:hAnsi="Arial" w:cs="Arial"/>
          <w:shd w:val="clear" w:color="auto" w:fill="FFFFFF"/>
        </w:rPr>
      </w:pPr>
      <w:r w:rsidRPr="00C90303">
        <w:rPr>
          <w:rFonts w:ascii="Arial" w:hAnsi="Arial" w:cs="Arial"/>
          <w:shd w:val="clear" w:color="auto" w:fill="FFFFFF"/>
        </w:rPr>
        <w:t>La Secretaría Distrital de Desarrollo Económico, será reconocida en el año 2026 a nivel distrital y nacional, como un modelo exitoso a seguir por su transparencia, efectividad y sostenibilidad en la gestión de políticas de desarrollo económico, que permitan un mayor bienestar para los habita</w:t>
      </w:r>
      <w:r w:rsidR="0053455A" w:rsidRPr="00C90303">
        <w:rPr>
          <w:rFonts w:ascii="Arial" w:hAnsi="Arial" w:cs="Arial"/>
          <w:shd w:val="clear" w:color="auto" w:fill="FFFFFF"/>
        </w:rPr>
        <w:t>ntes de la ciudad de Bogotá.</w:t>
      </w:r>
    </w:p>
    <w:p w:rsidR="00A30935" w:rsidRPr="00C90303" w:rsidRDefault="006E5755" w:rsidP="006E5755">
      <w:pPr>
        <w:pStyle w:val="Prrafodelista"/>
        <w:spacing w:line="360" w:lineRule="auto"/>
        <w:ind w:left="-426" w:right="103" w:firstLine="426"/>
        <w:jc w:val="left"/>
        <w:rPr>
          <w:rFonts w:ascii="Arial" w:hAnsi="Arial" w:cs="Arial"/>
          <w:b/>
          <w:bCs/>
          <w:iCs/>
          <w:color w:val="548DD4" w:themeColor="text2" w:themeTint="99"/>
          <w:lang w:val="es-MX" w:eastAsia="en-US"/>
        </w:rPr>
      </w:pPr>
      <w:r>
        <w:rPr>
          <w:rFonts w:ascii="Arial" w:hAnsi="Arial" w:cs="Arial"/>
          <w:b/>
          <w:bCs/>
          <w:iCs/>
          <w:color w:val="548DD4" w:themeColor="text2" w:themeTint="99"/>
          <w:lang w:val="es-MX" w:eastAsia="en-US"/>
        </w:rPr>
        <w:t>PRINCIPIOS Y VALORES</w:t>
      </w:r>
    </w:p>
    <w:p w:rsidR="009E1A3D" w:rsidRPr="00C90303" w:rsidRDefault="009E1A3D" w:rsidP="008C0A4A">
      <w:pPr>
        <w:rPr>
          <w:rFonts w:ascii="Arial" w:hAnsi="Arial" w:cs="Arial"/>
          <w:b/>
          <w:bCs/>
          <w:iCs/>
          <w:color w:val="548DD4" w:themeColor="text2" w:themeTint="99"/>
        </w:rPr>
      </w:pPr>
      <w:r w:rsidRPr="00C90303">
        <w:rPr>
          <w:rFonts w:ascii="Arial" w:hAnsi="Arial" w:cs="Arial"/>
          <w:b/>
          <w:bCs/>
          <w:iCs/>
          <w:color w:val="548DD4" w:themeColor="text2" w:themeTint="99"/>
        </w:rPr>
        <w:t>Principios Institucionales</w:t>
      </w:r>
    </w:p>
    <w:p w:rsidR="00756F0A" w:rsidRPr="00C90303" w:rsidRDefault="00756F0A" w:rsidP="00B45A10">
      <w:pPr>
        <w:shd w:val="clear" w:color="auto" w:fill="FFFFFF"/>
        <w:spacing w:before="100" w:beforeAutospacing="1" w:after="100" w:afterAutospacing="1"/>
        <w:rPr>
          <w:rFonts w:ascii="Arial" w:eastAsia="Times New Roman" w:hAnsi="Arial" w:cs="Arial"/>
          <w:lang w:eastAsia="es-CO"/>
        </w:rPr>
      </w:pPr>
      <w:r w:rsidRPr="00C90303">
        <w:rPr>
          <w:rFonts w:ascii="Arial" w:eastAsia="Times New Roman" w:hAnsi="Arial" w:cs="Arial"/>
          <w:lang w:eastAsia="es-CO"/>
        </w:rPr>
        <w:t>De conformidad con lo establecido en el Decreto No. 118 de 2018 – por el cual, entre otras cosas, se adopta el Código de Integridad del Servicio Público; los valores de integridad con los cuales los directivos, funcionarios y servidores de la Entidad desarrollarán sus funciones/ obligaciones, son:</w:t>
      </w:r>
    </w:p>
    <w:p w:rsidR="00756F0A" w:rsidRPr="00C90303" w:rsidRDefault="00756F0A" w:rsidP="00756F0A">
      <w:pPr>
        <w:shd w:val="clear" w:color="auto" w:fill="FFFFFF"/>
        <w:spacing w:before="100" w:beforeAutospacing="1" w:after="100" w:afterAutospacing="1"/>
        <w:rPr>
          <w:rFonts w:ascii="Arial" w:eastAsia="Times New Roman" w:hAnsi="Arial" w:cs="Arial"/>
          <w:lang w:eastAsia="es-CO"/>
        </w:rPr>
      </w:pPr>
      <w:r w:rsidRPr="00C90303">
        <w:rPr>
          <w:rFonts w:ascii="Arial" w:eastAsia="Times New Roman" w:hAnsi="Arial" w:cs="Arial"/>
          <w:lang w:eastAsia="es-CO"/>
        </w:rPr>
        <w:t>a. </w:t>
      </w:r>
      <w:r w:rsidRPr="00C90303">
        <w:rPr>
          <w:rFonts w:ascii="Arial" w:eastAsia="Times New Roman" w:hAnsi="Arial" w:cs="Arial"/>
          <w:b/>
          <w:bCs/>
          <w:lang w:eastAsia="es-CO"/>
        </w:rPr>
        <w:t>Honestidad: </w:t>
      </w:r>
      <w:r w:rsidRPr="00C90303">
        <w:rPr>
          <w:rFonts w:ascii="Arial" w:eastAsia="Times New Roman" w:hAnsi="Arial" w:cs="Arial"/>
          <w:lang w:eastAsia="es-CO"/>
        </w:rPr>
        <w:t>Actúo siempre con fundamento en la verdad, cumpliendo mis deberes con transparencia y rectitud, y siempre favoreciendo el interés general.</w:t>
      </w:r>
    </w:p>
    <w:p w:rsidR="00756F0A" w:rsidRPr="00C90303" w:rsidRDefault="00756F0A" w:rsidP="00756F0A">
      <w:pPr>
        <w:shd w:val="clear" w:color="auto" w:fill="FFFFFF"/>
        <w:spacing w:before="100" w:beforeAutospacing="1" w:after="100" w:afterAutospacing="1"/>
        <w:rPr>
          <w:rFonts w:ascii="Arial" w:eastAsia="Times New Roman" w:hAnsi="Arial" w:cs="Arial"/>
          <w:lang w:eastAsia="es-CO"/>
        </w:rPr>
      </w:pPr>
      <w:r w:rsidRPr="00C90303">
        <w:rPr>
          <w:rFonts w:ascii="Arial" w:eastAsia="Times New Roman" w:hAnsi="Arial" w:cs="Arial"/>
          <w:lang w:eastAsia="es-CO"/>
        </w:rPr>
        <w:t xml:space="preserve">b. </w:t>
      </w:r>
      <w:r w:rsidRPr="00C90303">
        <w:rPr>
          <w:rFonts w:ascii="Arial" w:eastAsia="Times New Roman" w:hAnsi="Arial" w:cs="Arial"/>
          <w:b/>
          <w:bCs/>
          <w:lang w:eastAsia="es-CO"/>
        </w:rPr>
        <w:t>Respeto: </w:t>
      </w:r>
      <w:r w:rsidRPr="00C90303">
        <w:rPr>
          <w:rFonts w:ascii="Arial" w:eastAsia="Times New Roman" w:hAnsi="Arial" w:cs="Arial"/>
          <w:lang w:eastAsia="es-CO"/>
        </w:rPr>
        <w:t>Reconozco, valoro y trato de manera digna a todas las personas, con sus virtudes y defectos, sin importar su labor, su procedencia, títulos o cualquier otra condición.</w:t>
      </w:r>
    </w:p>
    <w:p w:rsidR="00756F0A" w:rsidRPr="00C90303" w:rsidRDefault="00756F0A" w:rsidP="00756F0A">
      <w:pPr>
        <w:shd w:val="clear" w:color="auto" w:fill="FFFFFF"/>
        <w:spacing w:before="100" w:beforeAutospacing="1" w:after="100" w:afterAutospacing="1"/>
        <w:rPr>
          <w:rFonts w:ascii="Arial" w:eastAsia="Times New Roman" w:hAnsi="Arial" w:cs="Arial"/>
          <w:lang w:eastAsia="es-CO"/>
        </w:rPr>
      </w:pPr>
      <w:r w:rsidRPr="00C90303">
        <w:rPr>
          <w:rFonts w:ascii="Arial" w:eastAsia="Times New Roman" w:hAnsi="Arial" w:cs="Arial"/>
          <w:bCs/>
          <w:lang w:eastAsia="es-CO"/>
        </w:rPr>
        <w:t>c.</w:t>
      </w:r>
      <w:r w:rsidRPr="00C90303">
        <w:rPr>
          <w:rFonts w:ascii="Arial" w:eastAsia="Times New Roman" w:hAnsi="Arial" w:cs="Arial"/>
          <w:b/>
          <w:bCs/>
          <w:lang w:eastAsia="es-CO"/>
        </w:rPr>
        <w:t xml:space="preserve"> compromiso: </w:t>
      </w:r>
      <w:r w:rsidRPr="00C90303">
        <w:rPr>
          <w:rFonts w:ascii="Arial" w:eastAsia="Times New Roman" w:hAnsi="Arial" w:cs="Arial"/>
          <w:lang w:eastAsia="es-CO"/>
        </w:rPr>
        <w:t xml:space="preserve">Soy consciente de la importancia de mi rol como servidor público y estoy en disposición permanente para comprender y resolver las necesidades de las personas con las que me relaciono en mis labores cotidianas, buscando siempre mejorar su </w:t>
      </w:r>
      <w:r w:rsidR="00180DD6" w:rsidRPr="00C90303">
        <w:rPr>
          <w:rFonts w:ascii="Arial" w:eastAsia="Times New Roman" w:hAnsi="Arial" w:cs="Arial"/>
          <w:lang w:eastAsia="es-CO"/>
        </w:rPr>
        <w:t>bienestar.</w:t>
      </w:r>
    </w:p>
    <w:p w:rsidR="00756F0A" w:rsidRPr="00C90303" w:rsidRDefault="00756F0A" w:rsidP="00756F0A">
      <w:pPr>
        <w:shd w:val="clear" w:color="auto" w:fill="FFFFFF"/>
        <w:spacing w:before="100" w:beforeAutospacing="1" w:after="100" w:afterAutospacing="1"/>
        <w:rPr>
          <w:rFonts w:ascii="Arial" w:eastAsia="Times New Roman" w:hAnsi="Arial" w:cs="Arial"/>
          <w:lang w:eastAsia="es-CO"/>
        </w:rPr>
      </w:pPr>
      <w:r w:rsidRPr="00C90303">
        <w:rPr>
          <w:rFonts w:ascii="Arial" w:eastAsia="Times New Roman" w:hAnsi="Arial" w:cs="Arial"/>
          <w:b/>
          <w:bCs/>
          <w:lang w:eastAsia="es-CO"/>
        </w:rPr>
        <w:t> </w:t>
      </w:r>
      <w:r w:rsidRPr="00C90303">
        <w:rPr>
          <w:rFonts w:ascii="Arial" w:eastAsia="Times New Roman" w:hAnsi="Arial" w:cs="Arial"/>
          <w:lang w:eastAsia="es-CO"/>
        </w:rPr>
        <w:t xml:space="preserve">d. </w:t>
      </w:r>
      <w:r w:rsidRPr="00C90303">
        <w:rPr>
          <w:rFonts w:ascii="Arial" w:eastAsia="Times New Roman" w:hAnsi="Arial" w:cs="Arial"/>
          <w:b/>
          <w:bCs/>
          <w:lang w:eastAsia="es-CO"/>
        </w:rPr>
        <w:t>Diligencia: </w:t>
      </w:r>
      <w:r w:rsidRPr="00C90303">
        <w:rPr>
          <w:rFonts w:ascii="Arial" w:eastAsia="Times New Roman" w:hAnsi="Arial" w:cs="Arial"/>
          <w:lang w:eastAsia="es-CO"/>
        </w:rPr>
        <w:t>Cumplo con los deberes, funciones y responsabilidades asignadas a mi cargo de la mejor manera posible, con atención, prontitud y eficiencia, para así optimizar el uso de los recursos del Estado.</w:t>
      </w:r>
    </w:p>
    <w:p w:rsidR="00756F0A" w:rsidRDefault="00756F0A" w:rsidP="00756F0A">
      <w:pPr>
        <w:shd w:val="clear" w:color="auto" w:fill="FFFFFF"/>
        <w:spacing w:before="100" w:beforeAutospacing="1" w:after="100" w:afterAutospacing="1"/>
        <w:rPr>
          <w:rFonts w:ascii="Arial" w:eastAsia="Times New Roman" w:hAnsi="Arial" w:cs="Arial"/>
          <w:lang w:eastAsia="es-CO"/>
        </w:rPr>
      </w:pPr>
      <w:r w:rsidRPr="00C90303">
        <w:rPr>
          <w:rFonts w:ascii="Arial" w:eastAsia="Times New Roman" w:hAnsi="Arial" w:cs="Arial"/>
          <w:lang w:eastAsia="es-CO"/>
        </w:rPr>
        <w:t xml:space="preserve">e. </w:t>
      </w:r>
      <w:r w:rsidRPr="00C90303">
        <w:rPr>
          <w:rFonts w:ascii="Arial" w:eastAsia="Times New Roman" w:hAnsi="Arial" w:cs="Arial"/>
          <w:b/>
          <w:bCs/>
          <w:lang w:eastAsia="es-CO"/>
        </w:rPr>
        <w:t>Justicia: </w:t>
      </w:r>
      <w:r w:rsidRPr="00C90303">
        <w:rPr>
          <w:rFonts w:ascii="Arial" w:eastAsia="Times New Roman" w:hAnsi="Arial" w:cs="Arial"/>
          <w:lang w:eastAsia="es-CO"/>
        </w:rPr>
        <w:t>Actúo con imparcialidad garantizando los derechos de las personas, con equidad, igualdad y sin discriminación.</w:t>
      </w:r>
    </w:p>
    <w:p w:rsidR="006E5755" w:rsidRPr="00C90303" w:rsidRDefault="007B7A15" w:rsidP="00756F0A">
      <w:pPr>
        <w:shd w:val="clear" w:color="auto" w:fill="FFFFFF"/>
        <w:spacing w:before="100" w:beforeAutospacing="1" w:after="100" w:afterAutospacing="1"/>
        <w:rPr>
          <w:rFonts w:ascii="Arial" w:eastAsia="Times New Roman" w:hAnsi="Arial" w:cs="Arial"/>
          <w:lang w:eastAsia="es-CO"/>
        </w:rPr>
      </w:pPr>
      <w:r>
        <w:rPr>
          <w:rFonts w:ascii="Arial" w:eastAsia="Times New Roman" w:hAnsi="Arial" w:cs="Arial"/>
          <w:lang w:eastAsia="es-CO"/>
        </w:rPr>
        <w:tab/>
      </w:r>
    </w:p>
    <w:p w:rsidR="00AD112C" w:rsidRPr="00C90303" w:rsidRDefault="009E1A3D" w:rsidP="00AD112C">
      <w:pPr>
        <w:rPr>
          <w:rFonts w:ascii="Arial" w:hAnsi="Arial" w:cs="Arial"/>
          <w:b/>
          <w:bCs/>
          <w:iCs/>
          <w:color w:val="548DD4" w:themeColor="text2" w:themeTint="99"/>
        </w:rPr>
      </w:pPr>
      <w:r w:rsidRPr="00C90303">
        <w:rPr>
          <w:rFonts w:ascii="Arial" w:hAnsi="Arial" w:cs="Arial"/>
          <w:b/>
          <w:bCs/>
          <w:iCs/>
          <w:color w:val="548DD4" w:themeColor="text2" w:themeTint="99"/>
        </w:rPr>
        <w:lastRenderedPageBreak/>
        <w:t>Valores Éticos</w:t>
      </w:r>
    </w:p>
    <w:p w:rsidR="009E1A3D" w:rsidRPr="00C90303" w:rsidRDefault="009E1A3D" w:rsidP="00AD112C">
      <w:pPr>
        <w:rPr>
          <w:rFonts w:ascii="Arial" w:hAnsi="Arial" w:cs="Arial"/>
          <w:b/>
          <w:bCs/>
          <w:iCs/>
          <w:color w:val="76923C" w:themeColor="accent3" w:themeShade="BF"/>
        </w:rPr>
      </w:pPr>
      <w:r w:rsidRPr="00C90303">
        <w:rPr>
          <w:rFonts w:ascii="Arial" w:hAnsi="Arial" w:cs="Arial"/>
          <w:bCs/>
          <w:iCs/>
          <w:color w:val="000000"/>
        </w:rPr>
        <w:t>Los valores éticos con los cuales los servidores de la Secretaría Distrital de Desarrollo Económico actúan y gestionan el desarrollo económico son:</w:t>
      </w:r>
    </w:p>
    <w:p w:rsidR="009E1A3D" w:rsidRPr="00C90303" w:rsidRDefault="009E1A3D" w:rsidP="006D454B">
      <w:pPr>
        <w:pStyle w:val="Prrafodelista"/>
        <w:numPr>
          <w:ilvl w:val="0"/>
          <w:numId w:val="17"/>
        </w:numPr>
        <w:ind w:left="426"/>
        <w:rPr>
          <w:rFonts w:ascii="Arial" w:hAnsi="Arial" w:cs="Arial"/>
          <w:bCs/>
          <w:iCs/>
          <w:color w:val="000000"/>
        </w:rPr>
      </w:pPr>
      <w:r w:rsidRPr="00C90303">
        <w:rPr>
          <w:rFonts w:ascii="Arial" w:hAnsi="Arial" w:cs="Arial"/>
          <w:bCs/>
          <w:iCs/>
          <w:color w:val="000000"/>
        </w:rPr>
        <w:t>Honestidad: Actuamos con rectitud, disciplina y transparencia en el cumplimiento de las obligaciones y prestación de</w:t>
      </w:r>
      <w:r w:rsidR="00AD112C" w:rsidRPr="00C90303">
        <w:rPr>
          <w:rFonts w:ascii="Arial" w:hAnsi="Arial" w:cs="Arial"/>
          <w:bCs/>
          <w:iCs/>
          <w:color w:val="000000"/>
        </w:rPr>
        <w:t>l servicio, teniendo en cuenta </w:t>
      </w:r>
      <w:r w:rsidRPr="00C90303">
        <w:rPr>
          <w:rFonts w:ascii="Arial" w:hAnsi="Arial" w:cs="Arial"/>
          <w:bCs/>
          <w:iCs/>
          <w:color w:val="000000"/>
        </w:rPr>
        <w:t>que los intereses colectivo</w:t>
      </w:r>
      <w:r w:rsidR="00AD112C" w:rsidRPr="00C90303">
        <w:rPr>
          <w:rFonts w:ascii="Arial" w:hAnsi="Arial" w:cs="Arial"/>
          <w:bCs/>
          <w:iCs/>
          <w:color w:val="000000"/>
        </w:rPr>
        <w:t>s</w:t>
      </w:r>
      <w:r w:rsidRPr="00C90303">
        <w:rPr>
          <w:rFonts w:ascii="Arial" w:hAnsi="Arial" w:cs="Arial"/>
          <w:bCs/>
          <w:iCs/>
          <w:color w:val="000000"/>
        </w:rPr>
        <w:t xml:space="preserve"> deben prevalecer al interés particular para alcanzar los propósitos misionales.</w:t>
      </w:r>
    </w:p>
    <w:p w:rsidR="009E1A3D" w:rsidRPr="00C90303" w:rsidRDefault="009E1A3D" w:rsidP="006D454B">
      <w:pPr>
        <w:pStyle w:val="Prrafodelista"/>
        <w:numPr>
          <w:ilvl w:val="0"/>
          <w:numId w:val="17"/>
        </w:numPr>
        <w:ind w:left="426"/>
        <w:rPr>
          <w:rFonts w:ascii="Arial" w:hAnsi="Arial" w:cs="Arial"/>
          <w:bCs/>
          <w:iCs/>
          <w:color w:val="000000"/>
        </w:rPr>
      </w:pPr>
      <w:r w:rsidRPr="00C90303">
        <w:rPr>
          <w:rFonts w:ascii="Arial" w:hAnsi="Arial" w:cs="Arial"/>
          <w:bCs/>
          <w:iCs/>
          <w:color w:val="000000"/>
        </w:rPr>
        <w:t>Eficiencia: Actuamos eficientemente optimizando los r</w:t>
      </w:r>
      <w:r w:rsidR="00BF6C2E" w:rsidRPr="00C90303">
        <w:rPr>
          <w:rFonts w:ascii="Arial" w:hAnsi="Arial" w:cs="Arial"/>
          <w:bCs/>
          <w:iCs/>
          <w:color w:val="000000"/>
        </w:rPr>
        <w:t>ecursos y bienes a cargo de la E</w:t>
      </w:r>
      <w:r w:rsidRPr="00C90303">
        <w:rPr>
          <w:rFonts w:ascii="Arial" w:hAnsi="Arial" w:cs="Arial"/>
          <w:bCs/>
          <w:iCs/>
          <w:color w:val="000000"/>
        </w:rPr>
        <w:t>ntidad, logrando los resultados planificados.</w:t>
      </w:r>
    </w:p>
    <w:p w:rsidR="009E1A3D" w:rsidRPr="00C90303" w:rsidRDefault="009E1A3D" w:rsidP="006D454B">
      <w:pPr>
        <w:pStyle w:val="Prrafodelista"/>
        <w:numPr>
          <w:ilvl w:val="0"/>
          <w:numId w:val="17"/>
        </w:numPr>
        <w:ind w:left="426"/>
        <w:rPr>
          <w:rFonts w:ascii="Arial" w:hAnsi="Arial" w:cs="Arial"/>
          <w:bCs/>
          <w:iCs/>
          <w:color w:val="000000"/>
        </w:rPr>
      </w:pPr>
      <w:r w:rsidRPr="00C90303">
        <w:rPr>
          <w:rFonts w:ascii="Arial" w:hAnsi="Arial" w:cs="Arial"/>
          <w:bCs/>
          <w:iCs/>
          <w:color w:val="000000"/>
        </w:rPr>
        <w:t>Respeto: Comprendemos y aceptamos las condiciones de las personas como seres únicos con intereses y necesidades particulares, respetando sus deberes y derechos.</w:t>
      </w:r>
    </w:p>
    <w:p w:rsidR="009E1A3D" w:rsidRPr="00C90303" w:rsidRDefault="009E1A3D" w:rsidP="006D454B">
      <w:pPr>
        <w:pStyle w:val="Prrafodelista"/>
        <w:numPr>
          <w:ilvl w:val="0"/>
          <w:numId w:val="17"/>
        </w:numPr>
        <w:ind w:left="426"/>
        <w:rPr>
          <w:rFonts w:ascii="Arial" w:hAnsi="Arial" w:cs="Arial"/>
          <w:bCs/>
          <w:iCs/>
          <w:color w:val="000000"/>
        </w:rPr>
      </w:pPr>
      <w:r w:rsidRPr="00C90303">
        <w:rPr>
          <w:rFonts w:ascii="Arial" w:hAnsi="Arial" w:cs="Arial"/>
          <w:bCs/>
          <w:iCs/>
          <w:color w:val="000000"/>
        </w:rPr>
        <w:t>Responsabilidad: Somos responsables de las consecuencias de nuestras palabras, decisiones y compromisos adquiridos, cumpliendo con lealtad, sinceridad, honestidad los compromisos y obligaciones como servidores públicos y la utilización de los recursos disponibles adecuadamente.</w:t>
      </w:r>
    </w:p>
    <w:p w:rsidR="00AA7AEB" w:rsidRPr="00C90303" w:rsidRDefault="009E1A3D" w:rsidP="00E626D2">
      <w:pPr>
        <w:pStyle w:val="Prrafodelista"/>
        <w:numPr>
          <w:ilvl w:val="0"/>
          <w:numId w:val="18"/>
        </w:numPr>
        <w:spacing w:after="0"/>
        <w:ind w:left="426"/>
        <w:rPr>
          <w:rFonts w:ascii="Arial" w:hAnsi="Arial" w:cs="Arial"/>
          <w:bCs/>
          <w:iCs/>
          <w:color w:val="000000"/>
        </w:rPr>
      </w:pPr>
      <w:r w:rsidRPr="00C90303">
        <w:rPr>
          <w:rFonts w:ascii="Arial" w:hAnsi="Arial" w:cs="Arial"/>
          <w:bCs/>
          <w:iCs/>
          <w:color w:val="000000"/>
        </w:rPr>
        <w:t>Equidad: Brindamos igualdad de condiciones en la prestación de los servicios a la ciudadanía en general y partes interesadas sin discriminación, exclusión e iniquidad a la población objeto.</w:t>
      </w:r>
    </w:p>
    <w:p w:rsidR="00756F0A" w:rsidRPr="00C90303" w:rsidRDefault="00756F0A" w:rsidP="00E626D2">
      <w:pPr>
        <w:rPr>
          <w:rFonts w:ascii="Arial" w:hAnsi="Arial" w:cs="Arial"/>
          <w:b/>
          <w:bCs/>
          <w:iCs/>
          <w:color w:val="548DD4" w:themeColor="text2" w:themeTint="99"/>
        </w:rPr>
      </w:pPr>
    </w:p>
    <w:p w:rsidR="00AD6F41" w:rsidRPr="00C90303" w:rsidRDefault="009E1A3D" w:rsidP="00E626D2">
      <w:pPr>
        <w:rPr>
          <w:rFonts w:ascii="Arial" w:hAnsi="Arial" w:cs="Arial"/>
          <w:b/>
          <w:bCs/>
          <w:iCs/>
          <w:color w:val="548DD4" w:themeColor="text2" w:themeTint="99"/>
        </w:rPr>
      </w:pPr>
      <w:r w:rsidRPr="00C90303">
        <w:rPr>
          <w:rFonts w:ascii="Arial" w:hAnsi="Arial" w:cs="Arial"/>
          <w:b/>
          <w:bCs/>
          <w:iCs/>
          <w:color w:val="548DD4" w:themeColor="text2" w:themeTint="99"/>
        </w:rPr>
        <w:t>Objetivos Estratégicos</w:t>
      </w:r>
    </w:p>
    <w:p w:rsidR="009E1A3D" w:rsidRPr="00C90303" w:rsidRDefault="009E1A3D" w:rsidP="00E626D2">
      <w:pPr>
        <w:rPr>
          <w:rFonts w:ascii="Arial" w:hAnsi="Arial" w:cs="Arial"/>
          <w:bCs/>
          <w:iCs/>
          <w:color w:val="000000"/>
        </w:rPr>
      </w:pPr>
      <w:r w:rsidRPr="00C90303">
        <w:rPr>
          <w:rFonts w:ascii="Arial" w:hAnsi="Arial" w:cs="Arial"/>
          <w:bCs/>
          <w:iCs/>
          <w:color w:val="000000"/>
        </w:rPr>
        <w:t>La Secretaría Distrital de Desarrollo Económico basado en su énfasis estratégico, misión y visión ha priorizado y definido sus intervenciones para alcanzar los resultados propuestos de acuerdo con los siguientes objetivos estratégicos</w:t>
      </w:r>
      <w:r w:rsidR="00AD6F41" w:rsidRPr="00C90303">
        <w:rPr>
          <w:rFonts w:ascii="Arial" w:hAnsi="Arial" w:cs="Arial"/>
          <w:bCs/>
          <w:iCs/>
          <w:color w:val="000000"/>
        </w:rPr>
        <w:t>:</w:t>
      </w:r>
    </w:p>
    <w:p w:rsidR="00AD6F41" w:rsidRPr="00C90303" w:rsidRDefault="00AD6F41" w:rsidP="00AD6F41">
      <w:pPr>
        <w:spacing w:after="0"/>
        <w:rPr>
          <w:rFonts w:ascii="Arial" w:hAnsi="Arial" w:cs="Arial"/>
          <w:b/>
          <w:bCs/>
          <w:iCs/>
          <w:color w:val="76923C" w:themeColor="accent3" w:themeShade="BF"/>
        </w:rPr>
      </w:pPr>
    </w:p>
    <w:p w:rsidR="009E1A3D" w:rsidRPr="00C90303" w:rsidRDefault="009E1A3D" w:rsidP="006D454B">
      <w:pPr>
        <w:pStyle w:val="Prrafodelista"/>
        <w:numPr>
          <w:ilvl w:val="0"/>
          <w:numId w:val="19"/>
        </w:numPr>
        <w:ind w:left="426"/>
        <w:rPr>
          <w:rFonts w:ascii="Arial" w:hAnsi="Arial" w:cs="Arial"/>
          <w:bCs/>
          <w:iCs/>
          <w:color w:val="000000"/>
        </w:rPr>
      </w:pPr>
      <w:r w:rsidRPr="00C90303">
        <w:rPr>
          <w:rFonts w:ascii="Arial" w:hAnsi="Arial" w:cs="Arial"/>
          <w:bCs/>
          <w:iCs/>
          <w:color w:val="000000"/>
        </w:rPr>
        <w:t xml:space="preserve">Formular e implementar políticas, planes, programas y proyectos de desarrollo empresarial e intermediación laboral, conducentes a optimizar el funcionamiento del mercado </w:t>
      </w:r>
      <w:r w:rsidR="001134FC" w:rsidRPr="00C90303">
        <w:rPr>
          <w:rFonts w:ascii="Arial" w:hAnsi="Arial" w:cs="Arial"/>
          <w:bCs/>
          <w:iCs/>
          <w:color w:val="000000"/>
        </w:rPr>
        <w:t>laboral, potenciar</w:t>
      </w:r>
      <w:r w:rsidRPr="00C90303">
        <w:rPr>
          <w:rFonts w:ascii="Arial" w:hAnsi="Arial" w:cs="Arial"/>
          <w:bCs/>
          <w:iCs/>
          <w:color w:val="000000"/>
        </w:rPr>
        <w:t xml:space="preserve"> el emprendimiento y mejorar las condiciones de productividad y crecimiento de las empresas, para disminuir brechas y mejorar la calidad de vida de los ciudadanos.</w:t>
      </w:r>
    </w:p>
    <w:p w:rsidR="009E1A3D" w:rsidRPr="00C90303" w:rsidRDefault="009E1A3D" w:rsidP="006D454B">
      <w:pPr>
        <w:pStyle w:val="Prrafodelista"/>
        <w:numPr>
          <w:ilvl w:val="0"/>
          <w:numId w:val="19"/>
        </w:numPr>
        <w:ind w:left="426"/>
        <w:rPr>
          <w:rFonts w:ascii="Arial" w:hAnsi="Arial" w:cs="Arial"/>
          <w:bCs/>
          <w:iCs/>
          <w:color w:val="000000"/>
        </w:rPr>
      </w:pPr>
      <w:r w:rsidRPr="00C90303">
        <w:rPr>
          <w:rFonts w:ascii="Arial" w:hAnsi="Arial" w:cs="Arial"/>
          <w:bCs/>
          <w:iCs/>
          <w:color w:val="000000"/>
        </w:rPr>
        <w:lastRenderedPageBreak/>
        <w:t>Mejorar la competitividad de la ciudad a través del fortalecimiento del sector empresarial y su entorno, mediante el uso productivo y la trasferencia de conocimiento en ciencia tecnología e innovación.</w:t>
      </w:r>
    </w:p>
    <w:p w:rsidR="009E1A3D" w:rsidRPr="00C90303" w:rsidRDefault="009E1A3D" w:rsidP="006D454B">
      <w:pPr>
        <w:pStyle w:val="Prrafodelista"/>
        <w:numPr>
          <w:ilvl w:val="0"/>
          <w:numId w:val="19"/>
        </w:numPr>
        <w:ind w:left="426"/>
        <w:rPr>
          <w:rFonts w:ascii="Arial" w:hAnsi="Arial" w:cs="Arial"/>
          <w:lang w:val="es-MX"/>
        </w:rPr>
      </w:pPr>
      <w:r w:rsidRPr="00C90303">
        <w:rPr>
          <w:rFonts w:ascii="Arial" w:hAnsi="Arial" w:cs="Arial"/>
          <w:bCs/>
          <w:iCs/>
          <w:color w:val="000000"/>
        </w:rPr>
        <w:t>Promover la mejora continua, sostenible y eficiente del sistema de abastecimiento alimentario de la ciudad y los modelos de producción de la ruralidad de Bogotá</w:t>
      </w:r>
      <w:r w:rsidRPr="00C90303">
        <w:rPr>
          <w:rFonts w:ascii="Arial" w:hAnsi="Arial" w:cs="Arial"/>
          <w:lang w:val="es-MX"/>
        </w:rPr>
        <w:t>.</w:t>
      </w:r>
    </w:p>
    <w:p w:rsidR="009E1A3D" w:rsidRPr="00C90303" w:rsidRDefault="009E1A3D" w:rsidP="006D454B">
      <w:pPr>
        <w:pStyle w:val="Prrafodelista"/>
        <w:numPr>
          <w:ilvl w:val="0"/>
          <w:numId w:val="19"/>
        </w:numPr>
        <w:ind w:left="426"/>
        <w:rPr>
          <w:rFonts w:ascii="Arial" w:hAnsi="Arial" w:cs="Arial"/>
          <w:bCs/>
          <w:iCs/>
          <w:color w:val="000000"/>
        </w:rPr>
      </w:pPr>
      <w:r w:rsidRPr="00C90303">
        <w:rPr>
          <w:rFonts w:ascii="Arial" w:hAnsi="Arial" w:cs="Arial"/>
          <w:bCs/>
          <w:iCs/>
          <w:color w:val="000000"/>
        </w:rPr>
        <w:t>Formular y hacer seguimiento a políticas públicas del Sector de Desarrollo Económico apoyando su implementación en coordinación con entidades y actores aliados.</w:t>
      </w:r>
    </w:p>
    <w:p w:rsidR="009E1A3D" w:rsidRPr="00C90303" w:rsidRDefault="009E1A3D" w:rsidP="006D454B">
      <w:pPr>
        <w:pStyle w:val="Prrafodelista"/>
        <w:numPr>
          <w:ilvl w:val="0"/>
          <w:numId w:val="19"/>
        </w:numPr>
        <w:ind w:left="426"/>
        <w:rPr>
          <w:rFonts w:ascii="Arial" w:hAnsi="Arial" w:cs="Arial"/>
          <w:bCs/>
          <w:iCs/>
          <w:color w:val="000000"/>
        </w:rPr>
      </w:pPr>
      <w:r w:rsidRPr="00C90303">
        <w:rPr>
          <w:rFonts w:ascii="Arial" w:hAnsi="Arial" w:cs="Arial"/>
          <w:bCs/>
          <w:iCs/>
          <w:color w:val="000000"/>
        </w:rPr>
        <w:t>Mejorar la eficiencia operativa y la capacidad tecnológica y comunicativa de la Secretaria Distrital de Desarrollo Económico, para apoyar el cumplimiento de la misión de la entidad.</w:t>
      </w:r>
    </w:p>
    <w:p w:rsidR="009E1A3D" w:rsidRPr="00C90303" w:rsidRDefault="009E1A3D" w:rsidP="006D454B">
      <w:pPr>
        <w:pStyle w:val="Prrafodelista"/>
        <w:numPr>
          <w:ilvl w:val="0"/>
          <w:numId w:val="20"/>
        </w:numPr>
        <w:ind w:left="426"/>
        <w:rPr>
          <w:rFonts w:ascii="Arial" w:hAnsi="Arial" w:cs="Arial"/>
          <w:bCs/>
          <w:iCs/>
          <w:color w:val="000000"/>
        </w:rPr>
      </w:pPr>
      <w:r w:rsidRPr="00C90303">
        <w:rPr>
          <w:rFonts w:ascii="Arial" w:hAnsi="Arial" w:cs="Arial"/>
          <w:bCs/>
          <w:iCs/>
          <w:color w:val="000000"/>
        </w:rPr>
        <w:t>Velar porque todas las actividades y recursos de la organización estén dirigidos al cumplimiento de los objetivos de la Secretaría Distrital de Desarrollo Económico.</w:t>
      </w:r>
    </w:p>
    <w:p w:rsidR="00AD6F41" w:rsidRDefault="009E1A3D" w:rsidP="00AD6F41">
      <w:pPr>
        <w:pStyle w:val="Prrafodelista"/>
        <w:numPr>
          <w:ilvl w:val="0"/>
          <w:numId w:val="20"/>
        </w:numPr>
        <w:spacing w:after="0"/>
        <w:ind w:left="426"/>
        <w:rPr>
          <w:rFonts w:ascii="Arial" w:hAnsi="Arial" w:cs="Arial"/>
          <w:bCs/>
          <w:iCs/>
          <w:color w:val="000000"/>
        </w:rPr>
      </w:pPr>
      <w:r w:rsidRPr="00C90303">
        <w:rPr>
          <w:rFonts w:ascii="Arial" w:hAnsi="Arial" w:cs="Arial"/>
          <w:bCs/>
          <w:iCs/>
          <w:color w:val="000000"/>
        </w:rPr>
        <w:t>Garantizar en todas las actuaciones de la Secretaría el cumplimiento de las normas constitucionales y legales vigentes, ofreciendo el acompañamiento.</w:t>
      </w:r>
    </w:p>
    <w:p w:rsidR="00314266" w:rsidRDefault="00314266" w:rsidP="00314266">
      <w:pPr>
        <w:spacing w:after="0"/>
        <w:rPr>
          <w:rFonts w:ascii="Arial" w:hAnsi="Arial" w:cs="Arial"/>
          <w:bCs/>
          <w:iCs/>
          <w:color w:val="000000"/>
        </w:rPr>
      </w:pPr>
    </w:p>
    <w:p w:rsidR="00314266" w:rsidRPr="006E5755" w:rsidRDefault="006E5755" w:rsidP="00314266">
      <w:pPr>
        <w:rPr>
          <w:rFonts w:ascii="Arial" w:hAnsi="Arial" w:cs="Arial"/>
          <w:b/>
          <w:bCs/>
          <w:iCs/>
          <w:color w:val="548DD4" w:themeColor="text2" w:themeTint="99"/>
        </w:rPr>
      </w:pPr>
      <w:r>
        <w:rPr>
          <w:rFonts w:ascii="Arial" w:hAnsi="Arial" w:cs="Arial"/>
          <w:bCs/>
          <w:iCs/>
          <w:noProof/>
          <w:color w:val="000000"/>
          <w:lang w:eastAsia="es-CO"/>
        </w:rPr>
        <w:drawing>
          <wp:anchor distT="0" distB="0" distL="114300" distR="114300" simplePos="0" relativeHeight="251681792" behindDoc="0" locked="0" layoutInCell="1" allowOverlap="1" wp14:anchorId="41A42D16" wp14:editId="52626D13">
            <wp:simplePos x="0" y="0"/>
            <wp:positionH relativeFrom="margin">
              <wp:posOffset>17145</wp:posOffset>
            </wp:positionH>
            <wp:positionV relativeFrom="paragraph">
              <wp:posOffset>289890</wp:posOffset>
            </wp:positionV>
            <wp:extent cx="5669280" cy="3101645"/>
            <wp:effectExtent l="0" t="0" r="7620" b="381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9280" cy="3101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4266" w:rsidRPr="00314266">
        <w:rPr>
          <w:rFonts w:ascii="Arial" w:hAnsi="Arial" w:cs="Arial"/>
          <w:b/>
          <w:bCs/>
          <w:iCs/>
          <w:color w:val="548DD4" w:themeColor="text2" w:themeTint="99"/>
        </w:rPr>
        <w:t>Organigrama</w:t>
      </w:r>
    </w:p>
    <w:p w:rsidR="00B45A10" w:rsidRPr="00B45A10" w:rsidRDefault="00B45A10" w:rsidP="00B45A10">
      <w:pPr>
        <w:pStyle w:val="Ttulo1"/>
        <w:keepLines/>
        <w:numPr>
          <w:ilvl w:val="0"/>
          <w:numId w:val="28"/>
        </w:numPr>
        <w:suppressAutoHyphens/>
        <w:spacing w:after="0"/>
        <w:ind w:left="709"/>
        <w:rPr>
          <w:rFonts w:ascii="Arial" w:hAnsi="Arial" w:cs="Arial"/>
          <w:color w:val="548DD4" w:themeColor="text2" w:themeTint="99"/>
          <w:sz w:val="22"/>
          <w:szCs w:val="22"/>
        </w:rPr>
      </w:pPr>
      <w:bookmarkStart w:id="3" w:name="_Toc497813045"/>
      <w:r w:rsidRPr="00C90303">
        <w:rPr>
          <w:rFonts w:ascii="Arial" w:hAnsi="Arial" w:cs="Arial"/>
          <w:color w:val="548DD4" w:themeColor="text2" w:themeTint="99"/>
          <w:sz w:val="22"/>
          <w:szCs w:val="22"/>
        </w:rPr>
        <w:lastRenderedPageBreak/>
        <w:t>EVALUACIÓN DE LA SITUACIÓN ACTUAL</w:t>
      </w:r>
      <w:bookmarkEnd w:id="3"/>
    </w:p>
    <w:p w:rsidR="008A0C57" w:rsidRPr="00C90303" w:rsidRDefault="00DE18F3" w:rsidP="00B45A10">
      <w:pPr>
        <w:shd w:val="clear" w:color="auto" w:fill="FFFFFF"/>
        <w:spacing w:before="240" w:after="160"/>
        <w:rPr>
          <w:rFonts w:ascii="Arial" w:eastAsia="Times New Roman" w:hAnsi="Arial" w:cs="Arial"/>
          <w:color w:val="000000" w:themeColor="text1"/>
          <w:lang w:eastAsia="es-CO"/>
        </w:rPr>
      </w:pPr>
      <w:r w:rsidRPr="00C90303">
        <w:rPr>
          <w:rFonts w:ascii="Arial" w:hAnsi="Arial" w:cs="Arial"/>
        </w:rPr>
        <w:t>En la actualidad, el Archivo Central de la Secretaría Distrital de Desarrollo Económico se divide en dos sedes administrativas y de custodia</w:t>
      </w:r>
      <w:r w:rsidR="00E7205E">
        <w:rPr>
          <w:rFonts w:ascii="Arial" w:hAnsi="Arial" w:cs="Arial"/>
        </w:rPr>
        <w:t>,</w:t>
      </w:r>
      <w:r w:rsidRPr="00C90303">
        <w:rPr>
          <w:rFonts w:ascii="Arial" w:hAnsi="Arial" w:cs="Arial"/>
        </w:rPr>
        <w:t xml:space="preserve"> la sede principal se encuentra ubicada en el sótano d</w:t>
      </w:r>
      <w:r w:rsidR="00964600" w:rsidRPr="00C90303">
        <w:rPr>
          <w:rFonts w:ascii="Arial" w:hAnsi="Arial" w:cs="Arial"/>
        </w:rPr>
        <w:t xml:space="preserve">e la Plaza de los Artesanos, en la </w:t>
      </w:r>
      <w:r w:rsidRPr="00C90303">
        <w:rPr>
          <w:rFonts w:ascii="Arial" w:hAnsi="Arial" w:cs="Arial"/>
        </w:rPr>
        <w:t xml:space="preserve">cual </w:t>
      </w:r>
      <w:r w:rsidR="00964600" w:rsidRPr="00C90303">
        <w:rPr>
          <w:rFonts w:ascii="Arial" w:hAnsi="Arial" w:cs="Arial"/>
        </w:rPr>
        <w:t xml:space="preserve">se </w:t>
      </w:r>
      <w:r w:rsidRPr="00C90303">
        <w:rPr>
          <w:rFonts w:ascii="Arial" w:hAnsi="Arial" w:cs="Arial"/>
        </w:rPr>
        <w:t xml:space="preserve">almacena y custodia la documentación desde el año 2013 hasta la fecha. </w:t>
      </w:r>
      <w:r w:rsidRPr="00C90303">
        <w:rPr>
          <w:rFonts w:ascii="Arial" w:eastAsia="Times New Roman" w:hAnsi="Arial" w:cs="Arial"/>
          <w:color w:val="000000" w:themeColor="text1"/>
          <w:lang w:eastAsia="es-CO"/>
        </w:rPr>
        <w:t>Cuenta con un área administrativa de 40 m</w:t>
      </w:r>
      <w:r w:rsidRPr="00C90303">
        <w:rPr>
          <w:rFonts w:ascii="Arial" w:eastAsia="Times New Roman" w:hAnsi="Arial" w:cs="Arial"/>
          <w:color w:val="000000" w:themeColor="text1"/>
          <w:vertAlign w:val="superscript"/>
          <w:lang w:eastAsia="es-CO"/>
        </w:rPr>
        <w:t>2 </w:t>
      </w:r>
      <w:r w:rsidRPr="00C90303">
        <w:rPr>
          <w:rFonts w:ascii="Arial" w:eastAsia="Times New Roman" w:hAnsi="Arial" w:cs="Arial"/>
          <w:color w:val="000000" w:themeColor="text1"/>
          <w:lang w:eastAsia="es-CO"/>
        </w:rPr>
        <w:t xml:space="preserve">en la cual se ubican 8 puestos y una mesa doble de trabajo para la intervención </w:t>
      </w:r>
      <w:r w:rsidR="00DB3A8F" w:rsidRPr="00C90303">
        <w:rPr>
          <w:rFonts w:ascii="Arial" w:eastAsia="Times New Roman" w:hAnsi="Arial" w:cs="Arial"/>
          <w:color w:val="000000" w:themeColor="text1"/>
          <w:lang w:eastAsia="es-CO"/>
        </w:rPr>
        <w:t xml:space="preserve">y </w:t>
      </w:r>
      <w:r w:rsidR="00964600" w:rsidRPr="00C90303">
        <w:rPr>
          <w:rFonts w:ascii="Arial" w:eastAsia="Times New Roman" w:hAnsi="Arial" w:cs="Arial"/>
          <w:color w:val="000000" w:themeColor="text1"/>
          <w:lang w:eastAsia="es-CO"/>
        </w:rPr>
        <w:t xml:space="preserve">consulta </w:t>
      </w:r>
      <w:r w:rsidR="00F64FC5" w:rsidRPr="00C90303">
        <w:rPr>
          <w:rFonts w:ascii="Arial" w:eastAsia="Times New Roman" w:hAnsi="Arial" w:cs="Arial"/>
          <w:color w:val="000000" w:themeColor="text1"/>
          <w:lang w:eastAsia="es-CO"/>
        </w:rPr>
        <w:t>de los expedientes y</w:t>
      </w:r>
      <w:r w:rsidRPr="00C90303">
        <w:rPr>
          <w:rFonts w:ascii="Arial" w:eastAsia="Times New Roman" w:hAnsi="Arial" w:cs="Arial"/>
          <w:color w:val="000000" w:themeColor="text1"/>
          <w:lang w:eastAsia="es-CO"/>
        </w:rPr>
        <w:t xml:space="preserve"> </w:t>
      </w:r>
      <w:r w:rsidR="00A81463" w:rsidRPr="00C90303">
        <w:rPr>
          <w:rFonts w:ascii="Arial" w:eastAsia="Times New Roman" w:hAnsi="Arial" w:cs="Arial"/>
          <w:color w:val="000000" w:themeColor="text1"/>
          <w:lang w:eastAsia="es-CO"/>
        </w:rPr>
        <w:t>un área de 92</w:t>
      </w:r>
      <w:r w:rsidRPr="00C90303">
        <w:rPr>
          <w:rFonts w:ascii="Arial" w:eastAsia="Times New Roman" w:hAnsi="Arial" w:cs="Arial"/>
          <w:color w:val="000000" w:themeColor="text1"/>
          <w:lang w:eastAsia="es-CO"/>
        </w:rPr>
        <w:t xml:space="preserve"> m</w:t>
      </w:r>
      <w:r w:rsidR="00035979" w:rsidRPr="00C90303">
        <w:rPr>
          <w:rFonts w:ascii="Arial" w:eastAsia="Times New Roman" w:hAnsi="Arial" w:cs="Arial"/>
          <w:color w:val="000000" w:themeColor="text1"/>
          <w:vertAlign w:val="superscript"/>
          <w:lang w:eastAsia="es-CO"/>
        </w:rPr>
        <w:t>2 aprox.</w:t>
      </w:r>
      <w:r w:rsidR="00F64FC5" w:rsidRPr="00C90303">
        <w:rPr>
          <w:rFonts w:ascii="Arial" w:eastAsia="Times New Roman" w:hAnsi="Arial" w:cs="Arial"/>
          <w:color w:val="000000" w:themeColor="text1"/>
          <w:lang w:eastAsia="es-CO"/>
        </w:rPr>
        <w:t xml:space="preserve">, con una </w:t>
      </w:r>
      <w:r w:rsidRPr="00C90303">
        <w:rPr>
          <w:rFonts w:ascii="Arial" w:eastAsia="Times New Roman" w:hAnsi="Arial" w:cs="Arial"/>
          <w:color w:val="000000" w:themeColor="text1"/>
          <w:lang w:eastAsia="es-CO"/>
        </w:rPr>
        <w:t xml:space="preserve">capacidad instalada de 10 módulos dobles, dos sencillos y un archivador </w:t>
      </w:r>
      <w:r w:rsidR="00964600" w:rsidRPr="00C90303">
        <w:rPr>
          <w:rFonts w:ascii="Arial" w:eastAsia="Times New Roman" w:hAnsi="Arial" w:cs="Arial"/>
          <w:color w:val="000000" w:themeColor="text1"/>
          <w:lang w:eastAsia="es-CO"/>
        </w:rPr>
        <w:t xml:space="preserve">rodante doble cuerpo sencillo, </w:t>
      </w:r>
      <w:r w:rsidRPr="00C90303">
        <w:rPr>
          <w:rFonts w:ascii="Arial" w:eastAsia="Times New Roman" w:hAnsi="Arial" w:cs="Arial"/>
          <w:color w:val="000000" w:themeColor="text1"/>
          <w:lang w:eastAsia="es-CO"/>
        </w:rPr>
        <w:t>para un total de almacenamiento de 2976 Cajas X200</w:t>
      </w:r>
      <w:r w:rsidR="00BB46F2" w:rsidRPr="00C90303">
        <w:rPr>
          <w:rFonts w:ascii="Arial" w:eastAsia="Times New Roman" w:hAnsi="Arial" w:cs="Arial"/>
          <w:color w:val="000000" w:themeColor="text1"/>
          <w:lang w:eastAsia="es-CO"/>
        </w:rPr>
        <w:t xml:space="preserve"> o</w:t>
      </w:r>
      <w:r w:rsidR="00964600" w:rsidRPr="00C90303">
        <w:rPr>
          <w:rFonts w:ascii="Arial" w:eastAsia="Times New Roman" w:hAnsi="Arial" w:cs="Arial"/>
          <w:color w:val="000000" w:themeColor="text1"/>
          <w:lang w:eastAsia="es-CO"/>
        </w:rPr>
        <w:t xml:space="preserve"> 744 mts lineales. </w:t>
      </w:r>
      <w:r w:rsidRPr="00C90303">
        <w:rPr>
          <w:rFonts w:ascii="Arial" w:hAnsi="Arial" w:cs="Arial"/>
          <w:color w:val="000000" w:themeColor="text1"/>
        </w:rPr>
        <w:t>La segunda sede se ubica e</w:t>
      </w:r>
      <w:r w:rsidR="008A0C57" w:rsidRPr="00C90303">
        <w:rPr>
          <w:rFonts w:ascii="Arial" w:eastAsia="Times New Roman" w:hAnsi="Arial" w:cs="Arial"/>
          <w:color w:val="000000" w:themeColor="text1"/>
          <w:lang w:eastAsia="es-CO"/>
        </w:rPr>
        <w:t>n la calle 71Bis</w:t>
      </w:r>
      <w:r w:rsidRPr="00C90303">
        <w:rPr>
          <w:rFonts w:ascii="Arial" w:eastAsia="Times New Roman" w:hAnsi="Arial" w:cs="Arial"/>
          <w:color w:val="000000" w:themeColor="text1"/>
          <w:lang w:eastAsia="es-CO"/>
        </w:rPr>
        <w:t xml:space="preserve"> # 77ª-11 localidad de Engativá, barrio Santa Helenita y</w:t>
      </w:r>
      <w:r w:rsidR="008A0C57" w:rsidRPr="00C90303">
        <w:rPr>
          <w:rFonts w:ascii="Arial" w:eastAsia="Times New Roman" w:hAnsi="Arial" w:cs="Arial"/>
          <w:color w:val="000000" w:themeColor="text1"/>
          <w:lang w:eastAsia="es-CO"/>
        </w:rPr>
        <w:t xml:space="preserve"> </w:t>
      </w:r>
      <w:r w:rsidR="008A0C57" w:rsidRPr="00C90303">
        <w:rPr>
          <w:rFonts w:ascii="Arial" w:hAnsi="Arial" w:cs="Arial"/>
          <w:color w:val="000000" w:themeColor="text1"/>
        </w:rPr>
        <w:t>c</w:t>
      </w:r>
      <w:r w:rsidR="008A0C57" w:rsidRPr="00C90303">
        <w:rPr>
          <w:rFonts w:ascii="Arial" w:eastAsia="Times New Roman" w:hAnsi="Arial" w:cs="Arial"/>
          <w:color w:val="000000" w:themeColor="text1"/>
          <w:lang w:eastAsia="es-CO"/>
        </w:rPr>
        <w:t xml:space="preserve">uenta con un área construida de 134 m2, se divide en tres salas, una puerta de entrada </w:t>
      </w:r>
      <w:r w:rsidR="00964600" w:rsidRPr="00C90303">
        <w:rPr>
          <w:rFonts w:ascii="Arial" w:eastAsia="Times New Roman" w:hAnsi="Arial" w:cs="Arial"/>
          <w:color w:val="000000" w:themeColor="text1"/>
          <w:lang w:eastAsia="es-CO"/>
        </w:rPr>
        <w:t xml:space="preserve">y salida sobre la calle 71Bis. </w:t>
      </w:r>
      <w:r w:rsidR="008A0C57" w:rsidRPr="00C90303">
        <w:rPr>
          <w:rFonts w:ascii="Arial" w:eastAsia="Times New Roman" w:hAnsi="Arial" w:cs="Arial"/>
          <w:color w:val="000000" w:themeColor="text1"/>
          <w:lang w:eastAsia="es-CO"/>
        </w:rPr>
        <w:t>Cuenta con buena iluminación en todo el predio y con disponibilidad de dos baños.</w:t>
      </w:r>
      <w:r w:rsidR="008A0C57" w:rsidRPr="00C90303">
        <w:rPr>
          <w:rFonts w:ascii="Arial" w:hAnsi="Arial" w:cs="Arial"/>
          <w:color w:val="000000" w:themeColor="text1"/>
        </w:rPr>
        <w:t xml:space="preserve"> </w:t>
      </w:r>
      <w:r w:rsidR="008A0C57" w:rsidRPr="00C90303">
        <w:rPr>
          <w:rFonts w:ascii="Arial" w:eastAsia="Times New Roman" w:hAnsi="Arial" w:cs="Arial"/>
          <w:color w:val="000000" w:themeColor="text1"/>
          <w:lang w:eastAsia="es-CO"/>
        </w:rPr>
        <w:t xml:space="preserve">En la primera sala se ubica un archivador rodante triple mecánico de 63 unidades de consulta con capacidad para 1512 cajas X200, y cinco (5) puestos de trabajo. En la segunda sala se ubican 2 archivadores rodantes sencillos de 9 unidades de consulta cada uno, con capacidad para 432 cajas X200 </w:t>
      </w:r>
      <w:r w:rsidR="00DB3A8F" w:rsidRPr="00C90303">
        <w:rPr>
          <w:rFonts w:ascii="Arial" w:eastAsia="Times New Roman" w:hAnsi="Arial" w:cs="Arial"/>
          <w:color w:val="000000" w:themeColor="text1"/>
          <w:lang w:eastAsia="es-CO"/>
        </w:rPr>
        <w:t>para</w:t>
      </w:r>
      <w:r w:rsidR="00964600" w:rsidRPr="00C90303">
        <w:rPr>
          <w:rFonts w:ascii="Arial" w:eastAsia="Times New Roman" w:hAnsi="Arial" w:cs="Arial"/>
          <w:color w:val="000000" w:themeColor="text1"/>
          <w:lang w:eastAsia="es-CO"/>
        </w:rPr>
        <w:t xml:space="preserve"> un total de capacidad instalada para el almacenamiento de 1944 cajas o 486 mts linéales</w:t>
      </w:r>
      <w:r w:rsidR="008A0C57" w:rsidRPr="00C90303">
        <w:rPr>
          <w:rFonts w:ascii="Arial" w:eastAsia="Times New Roman" w:hAnsi="Arial" w:cs="Arial"/>
          <w:color w:val="000000" w:themeColor="text1"/>
          <w:lang w:eastAsia="es-CO"/>
        </w:rPr>
        <w:t>. En la tercera sala se ubican los implementos de aseo, cafetería y cuatro estantes fijos en los cuales se ubica un pequeño centro documenta</w:t>
      </w:r>
      <w:r w:rsidR="00AF3608" w:rsidRPr="00C90303">
        <w:rPr>
          <w:rFonts w:ascii="Arial" w:eastAsia="Times New Roman" w:hAnsi="Arial" w:cs="Arial"/>
          <w:color w:val="000000" w:themeColor="text1"/>
          <w:lang w:eastAsia="es-CO"/>
        </w:rPr>
        <w:t>l (cuadernillos y publicaciones). Allí se custodian las vigencias con menos frecuencia de consulta de la serie contratos desde el año 2004 hasta el año 2012.</w:t>
      </w:r>
      <w:r w:rsidR="0053455A" w:rsidRPr="00C90303">
        <w:rPr>
          <w:rFonts w:ascii="Arial" w:eastAsia="Times New Roman" w:hAnsi="Arial" w:cs="Arial"/>
          <w:color w:val="000000" w:themeColor="text1"/>
          <w:lang w:eastAsia="es-CO"/>
        </w:rPr>
        <w:t xml:space="preserve"> </w:t>
      </w:r>
      <w:r w:rsidR="00CD6746" w:rsidRPr="00C90303">
        <w:rPr>
          <w:rFonts w:ascii="Arial" w:eastAsia="Times New Roman" w:hAnsi="Arial" w:cs="Arial"/>
          <w:color w:val="000000" w:themeColor="text1"/>
          <w:lang w:eastAsia="es-CO"/>
        </w:rPr>
        <w:t>En tot</w:t>
      </w:r>
      <w:r w:rsidR="004F6BCD" w:rsidRPr="00C90303">
        <w:rPr>
          <w:rFonts w:ascii="Arial" w:eastAsia="Times New Roman" w:hAnsi="Arial" w:cs="Arial"/>
          <w:color w:val="000000" w:themeColor="text1"/>
          <w:lang w:eastAsia="es-CO"/>
        </w:rPr>
        <w:t>al el archivo central de la SDDE</w:t>
      </w:r>
      <w:r w:rsidR="00CD6746" w:rsidRPr="00C90303">
        <w:rPr>
          <w:rFonts w:ascii="Arial" w:eastAsia="Times New Roman" w:hAnsi="Arial" w:cs="Arial"/>
          <w:color w:val="000000" w:themeColor="text1"/>
          <w:lang w:eastAsia="es-CO"/>
        </w:rPr>
        <w:t xml:space="preserve"> almacena y custodia </w:t>
      </w:r>
      <w:r w:rsidR="00665E2E" w:rsidRPr="00C90303">
        <w:rPr>
          <w:rFonts w:ascii="Arial" w:eastAsia="Times New Roman" w:hAnsi="Arial" w:cs="Arial"/>
          <w:color w:val="000000" w:themeColor="text1"/>
          <w:lang w:eastAsia="es-CO"/>
        </w:rPr>
        <w:t>4400</w:t>
      </w:r>
      <w:r w:rsidR="004F6BCD" w:rsidRPr="00C90303">
        <w:rPr>
          <w:rFonts w:ascii="Arial" w:eastAsia="Times New Roman" w:hAnsi="Arial" w:cs="Arial"/>
          <w:color w:val="000000" w:themeColor="text1"/>
          <w:lang w:eastAsia="es-CO"/>
        </w:rPr>
        <w:t xml:space="preserve"> cajas o </w:t>
      </w:r>
      <w:r w:rsidR="00665E2E" w:rsidRPr="00C90303">
        <w:rPr>
          <w:rFonts w:ascii="Arial" w:eastAsia="Times New Roman" w:hAnsi="Arial" w:cs="Arial"/>
          <w:color w:val="000000" w:themeColor="text1"/>
          <w:lang w:eastAsia="es-CO"/>
        </w:rPr>
        <w:t>1100</w:t>
      </w:r>
      <w:r w:rsidR="004F6BCD" w:rsidRPr="00C90303">
        <w:rPr>
          <w:rFonts w:ascii="Arial" w:eastAsia="Times New Roman" w:hAnsi="Arial" w:cs="Arial"/>
          <w:color w:val="000000" w:themeColor="text1"/>
          <w:lang w:eastAsia="es-CO"/>
        </w:rPr>
        <w:t xml:space="preserve"> mts lineales</w:t>
      </w:r>
      <w:r w:rsidR="00D61065" w:rsidRPr="00C90303">
        <w:rPr>
          <w:rFonts w:ascii="Arial" w:eastAsia="Times New Roman" w:hAnsi="Arial" w:cs="Arial"/>
          <w:color w:val="000000" w:themeColor="text1"/>
          <w:lang w:eastAsia="es-CO"/>
        </w:rPr>
        <w:t xml:space="preserve">, de los cuales se </w:t>
      </w:r>
      <w:r w:rsidR="00560151" w:rsidRPr="00C90303">
        <w:rPr>
          <w:rFonts w:ascii="Arial" w:eastAsia="Times New Roman" w:hAnsi="Arial" w:cs="Arial"/>
          <w:color w:val="000000" w:themeColor="text1"/>
          <w:lang w:eastAsia="es-CO"/>
        </w:rPr>
        <w:t>han intervenido</w:t>
      </w:r>
      <w:r w:rsidR="00E01098" w:rsidRPr="00C90303">
        <w:rPr>
          <w:rFonts w:ascii="Arial" w:eastAsia="Times New Roman" w:hAnsi="Arial" w:cs="Arial"/>
          <w:color w:val="000000" w:themeColor="text1"/>
          <w:lang w:eastAsia="es-CO"/>
        </w:rPr>
        <w:t xml:space="preserve"> </w:t>
      </w:r>
      <w:r w:rsidR="00E01098" w:rsidRPr="00C90303">
        <w:rPr>
          <w:rFonts w:ascii="Arial" w:hAnsi="Arial" w:cs="Arial"/>
        </w:rPr>
        <w:t xml:space="preserve">(Clasificación, depuración, ordenación y foliación) </w:t>
      </w:r>
      <w:r w:rsidR="00560151" w:rsidRPr="00C90303">
        <w:rPr>
          <w:rFonts w:ascii="Arial" w:eastAsia="Times New Roman" w:hAnsi="Arial" w:cs="Arial"/>
          <w:color w:val="000000" w:themeColor="text1"/>
          <w:lang w:eastAsia="es-CO"/>
        </w:rPr>
        <w:t xml:space="preserve">343 </w:t>
      </w:r>
      <w:r w:rsidR="00E7205E">
        <w:rPr>
          <w:rFonts w:ascii="Arial" w:eastAsia="Times New Roman" w:hAnsi="Arial" w:cs="Arial"/>
          <w:color w:val="000000" w:themeColor="text1"/>
          <w:lang w:eastAsia="es-CO"/>
        </w:rPr>
        <w:t xml:space="preserve">mts lineales, </w:t>
      </w:r>
      <w:r w:rsidR="00587A19" w:rsidRPr="00C90303">
        <w:rPr>
          <w:rFonts w:ascii="Arial" w:eastAsia="Times New Roman" w:hAnsi="Arial" w:cs="Arial"/>
          <w:color w:val="000000" w:themeColor="text1"/>
          <w:lang w:eastAsia="es-CO"/>
        </w:rPr>
        <w:t>de la serie contratos</w:t>
      </w:r>
      <w:r w:rsidR="00560151" w:rsidRPr="00C90303">
        <w:rPr>
          <w:rFonts w:ascii="Arial" w:eastAsia="Times New Roman" w:hAnsi="Arial" w:cs="Arial"/>
          <w:color w:val="000000" w:themeColor="text1"/>
          <w:lang w:eastAsia="es-CO"/>
        </w:rPr>
        <w:t xml:space="preserve"> y 33 </w:t>
      </w:r>
      <w:r w:rsidR="00035979">
        <w:rPr>
          <w:rFonts w:ascii="Arial" w:eastAsia="Times New Roman" w:hAnsi="Arial" w:cs="Arial"/>
          <w:color w:val="000000" w:themeColor="text1"/>
          <w:lang w:eastAsia="es-CO"/>
        </w:rPr>
        <w:t>más</w:t>
      </w:r>
      <w:r w:rsidR="00E7205E">
        <w:rPr>
          <w:rFonts w:ascii="Arial" w:eastAsia="Times New Roman" w:hAnsi="Arial" w:cs="Arial"/>
          <w:color w:val="000000" w:themeColor="text1"/>
          <w:lang w:eastAsia="es-CO"/>
        </w:rPr>
        <w:t xml:space="preserve"> lineales, </w:t>
      </w:r>
      <w:r w:rsidR="00EA3F46" w:rsidRPr="00C90303">
        <w:rPr>
          <w:rFonts w:ascii="Arial" w:eastAsia="Times New Roman" w:hAnsi="Arial" w:cs="Arial"/>
          <w:color w:val="000000" w:themeColor="text1"/>
          <w:lang w:eastAsia="es-CO"/>
        </w:rPr>
        <w:t xml:space="preserve">de la serie historias laborales, el propósito es completar la intervención documental </w:t>
      </w:r>
      <w:r w:rsidR="00E7205E">
        <w:rPr>
          <w:rFonts w:ascii="Arial" w:eastAsia="Times New Roman" w:hAnsi="Arial" w:cs="Arial"/>
          <w:color w:val="000000" w:themeColor="text1"/>
          <w:lang w:eastAsia="es-CO"/>
        </w:rPr>
        <w:t>del 100% de los metros lineales del archivo central.</w:t>
      </w:r>
    </w:p>
    <w:p w:rsidR="00111365" w:rsidRPr="00C90303" w:rsidRDefault="00111365" w:rsidP="0053455A">
      <w:pPr>
        <w:tabs>
          <w:tab w:val="left" w:pos="38"/>
        </w:tabs>
        <w:autoSpaceDE w:val="0"/>
        <w:autoSpaceDN w:val="0"/>
        <w:adjustRightInd w:val="0"/>
        <w:rPr>
          <w:rFonts w:ascii="Arial" w:hAnsi="Arial" w:cs="Arial"/>
        </w:rPr>
      </w:pPr>
      <w:r w:rsidRPr="00C90303">
        <w:rPr>
          <w:rFonts w:ascii="Arial" w:hAnsi="Arial" w:cs="Arial"/>
        </w:rPr>
        <w:t xml:space="preserve">Por consiguiente, contar con una gestión documental y administración de archivos adecuada, dinámica y acorde a los requerimientos normativos Nacionales y Distritales es de suprema importancia, por cuanto los documentos que la Entidad produce dan cuenta de los avances </w:t>
      </w:r>
      <w:r w:rsidR="00035979" w:rsidRPr="00C90303">
        <w:rPr>
          <w:rFonts w:ascii="Arial" w:hAnsi="Arial" w:cs="Arial"/>
        </w:rPr>
        <w:t>que,</w:t>
      </w:r>
      <w:r w:rsidRPr="00C90303">
        <w:rPr>
          <w:rFonts w:ascii="Arial" w:hAnsi="Arial" w:cs="Arial"/>
        </w:rPr>
        <w:t xml:space="preserve"> en materia de desarrollo económico, fomento de la industrialización y generación de empleo en el Distrito Capital que se han presentado a través del tiempo. De igual forma, por sus características misionales forman parte del patrimonio documental de la ciudad, y son fundamentales para garantizar los derechos a la verdad, el control social y político y el acceso a la información.</w:t>
      </w:r>
    </w:p>
    <w:p w:rsidR="00580432" w:rsidRDefault="00111365" w:rsidP="00580432">
      <w:pPr>
        <w:pStyle w:val="NormalWeb"/>
        <w:spacing w:before="0" w:beforeAutospacing="0" w:after="0" w:afterAutospacing="0" w:line="254" w:lineRule="atLeast"/>
        <w:rPr>
          <w:rStyle w:val="Textoennegrita"/>
          <w:i/>
          <w:color w:val="000000" w:themeColor="text1"/>
          <w:bdr w:val="none" w:sz="0" w:space="0" w:color="auto" w:frame="1"/>
          <w:shd w:val="clear" w:color="auto" w:fill="FFFFFF"/>
        </w:rPr>
      </w:pPr>
      <w:r w:rsidRPr="00C90303">
        <w:rPr>
          <w:rStyle w:val="Textoennegrita"/>
          <w:rFonts w:ascii="Arial" w:hAnsi="Arial" w:cs="Arial"/>
          <w:b w:val="0"/>
          <w:color w:val="000000" w:themeColor="text1"/>
          <w:bdr w:val="none" w:sz="0" w:space="0" w:color="auto" w:frame="1"/>
          <w:shd w:val="clear" w:color="auto" w:fill="FFFFFF"/>
        </w:rPr>
        <w:t xml:space="preserve">De esta manera y dando cumplimiento al decreto 2609 de </w:t>
      </w:r>
      <w:r w:rsidR="00035979" w:rsidRPr="00C90303">
        <w:rPr>
          <w:rStyle w:val="Textoennegrita"/>
          <w:rFonts w:ascii="Arial" w:hAnsi="Arial" w:cs="Arial"/>
          <w:b w:val="0"/>
          <w:color w:val="000000" w:themeColor="text1"/>
          <w:bdr w:val="none" w:sz="0" w:space="0" w:color="auto" w:frame="1"/>
          <w:shd w:val="clear" w:color="auto" w:fill="FFFFFF"/>
        </w:rPr>
        <w:t>2012</w:t>
      </w:r>
      <w:r w:rsidR="00035979" w:rsidRPr="00C90303">
        <w:rPr>
          <w:rStyle w:val="Textoennegrita"/>
          <w:rFonts w:ascii="Arial" w:hAnsi="Arial" w:cs="Arial"/>
          <w:b w:val="0"/>
          <w:i/>
          <w:color w:val="000000" w:themeColor="text1"/>
          <w:bdr w:val="none" w:sz="0" w:space="0" w:color="auto" w:frame="1"/>
          <w:shd w:val="clear" w:color="auto" w:fill="FFFFFF"/>
        </w:rPr>
        <w:t xml:space="preserve"> “</w:t>
      </w:r>
      <w:r w:rsidR="007B42E9" w:rsidRPr="00C90303">
        <w:rPr>
          <w:rStyle w:val="Textoennegrita"/>
          <w:rFonts w:ascii="Arial" w:hAnsi="Arial" w:cs="Arial"/>
          <w:b w:val="0"/>
          <w:i/>
          <w:color w:val="000000" w:themeColor="text1"/>
          <w:bdr w:val="none" w:sz="0" w:space="0" w:color="auto" w:frame="1"/>
          <w:shd w:val="clear" w:color="auto" w:fill="FFFFFF"/>
        </w:rPr>
        <w:t>Por el cual se reglamenta el Título V de la Ley </w:t>
      </w:r>
      <w:r w:rsidR="007B42E9" w:rsidRPr="00C90303">
        <w:rPr>
          <w:rFonts w:ascii="Arial" w:hAnsi="Arial" w:cs="Arial"/>
          <w:b/>
          <w:i/>
          <w:color w:val="000000" w:themeColor="text1"/>
          <w:shd w:val="clear" w:color="auto" w:fill="FFFFFF"/>
        </w:rPr>
        <w:t>594</w:t>
      </w:r>
      <w:r w:rsidR="007B42E9" w:rsidRPr="00C90303">
        <w:rPr>
          <w:rStyle w:val="Textoennegrita"/>
          <w:rFonts w:ascii="Arial" w:hAnsi="Arial" w:cs="Arial"/>
          <w:b w:val="0"/>
          <w:i/>
          <w:color w:val="000000" w:themeColor="text1"/>
          <w:bdr w:val="none" w:sz="0" w:space="0" w:color="auto" w:frame="1"/>
          <w:shd w:val="clear" w:color="auto" w:fill="FFFFFF"/>
        </w:rPr>
        <w:t> de 2000, parcialmente los artículos </w:t>
      </w:r>
      <w:r w:rsidR="007B42E9" w:rsidRPr="00C90303">
        <w:rPr>
          <w:rFonts w:ascii="Arial" w:hAnsi="Arial" w:cs="Arial"/>
          <w:b/>
          <w:i/>
          <w:color w:val="000000" w:themeColor="text1"/>
          <w:shd w:val="clear" w:color="auto" w:fill="FFFFFF"/>
        </w:rPr>
        <w:t>58</w:t>
      </w:r>
      <w:r w:rsidR="007B42E9" w:rsidRPr="00C90303">
        <w:rPr>
          <w:rStyle w:val="Textoennegrita"/>
          <w:rFonts w:ascii="Arial" w:hAnsi="Arial" w:cs="Arial"/>
          <w:b w:val="0"/>
          <w:i/>
          <w:color w:val="000000" w:themeColor="text1"/>
          <w:bdr w:val="none" w:sz="0" w:space="0" w:color="auto" w:frame="1"/>
          <w:shd w:val="clear" w:color="auto" w:fill="FFFFFF"/>
        </w:rPr>
        <w:t> y </w:t>
      </w:r>
      <w:r w:rsidR="007B42E9" w:rsidRPr="00C90303">
        <w:rPr>
          <w:rFonts w:ascii="Arial" w:hAnsi="Arial" w:cs="Arial"/>
          <w:b/>
          <w:i/>
          <w:color w:val="000000" w:themeColor="text1"/>
          <w:shd w:val="clear" w:color="auto" w:fill="FFFFFF"/>
        </w:rPr>
        <w:t>59</w:t>
      </w:r>
      <w:r w:rsidR="007B42E9" w:rsidRPr="00C90303">
        <w:rPr>
          <w:rStyle w:val="Textoennegrita"/>
          <w:rFonts w:ascii="Arial" w:hAnsi="Arial" w:cs="Arial"/>
          <w:b w:val="0"/>
          <w:i/>
          <w:color w:val="000000" w:themeColor="text1"/>
          <w:bdr w:val="none" w:sz="0" w:space="0" w:color="auto" w:frame="1"/>
          <w:shd w:val="clear" w:color="auto" w:fill="FFFFFF"/>
        </w:rPr>
        <w:t xml:space="preserve"> de la Ley 1437 de 2011 y se dictan otras disposiciones en materia de Gestión </w:t>
      </w:r>
      <w:r w:rsidR="007B42E9" w:rsidRPr="00C90303">
        <w:rPr>
          <w:rStyle w:val="Textoennegrita"/>
          <w:rFonts w:ascii="Arial" w:hAnsi="Arial" w:cs="Arial"/>
          <w:b w:val="0"/>
          <w:i/>
          <w:color w:val="000000" w:themeColor="text1"/>
          <w:bdr w:val="none" w:sz="0" w:space="0" w:color="auto" w:frame="1"/>
          <w:shd w:val="clear" w:color="auto" w:fill="FFFFFF"/>
        </w:rPr>
        <w:lastRenderedPageBreak/>
        <w:t>Documental para todas las Entidades del Estado</w:t>
      </w:r>
      <w:r w:rsidRPr="00C90303">
        <w:rPr>
          <w:rStyle w:val="Textoennegrita"/>
          <w:rFonts w:ascii="Arial" w:hAnsi="Arial" w:cs="Arial"/>
          <w:b w:val="0"/>
          <w:i/>
          <w:color w:val="000000" w:themeColor="text1"/>
          <w:bdr w:val="none" w:sz="0" w:space="0" w:color="auto" w:frame="1"/>
          <w:shd w:val="clear" w:color="auto" w:fill="FFFFFF"/>
        </w:rPr>
        <w:t>”</w:t>
      </w:r>
      <w:r w:rsidR="007B42E9" w:rsidRPr="00C90303">
        <w:rPr>
          <w:rStyle w:val="Textoennegrita"/>
          <w:rFonts w:ascii="Arial" w:hAnsi="Arial" w:cs="Arial"/>
          <w:b w:val="0"/>
          <w:i/>
          <w:color w:val="000000" w:themeColor="text1"/>
          <w:bdr w:val="none" w:sz="0" w:space="0" w:color="auto" w:frame="1"/>
          <w:shd w:val="clear" w:color="auto" w:fill="FFFFFF"/>
        </w:rPr>
        <w:t>.</w:t>
      </w:r>
      <w:r w:rsidRPr="00C90303">
        <w:rPr>
          <w:rStyle w:val="Textoennegrita"/>
          <w:rFonts w:ascii="Arial" w:hAnsi="Arial" w:cs="Arial"/>
          <w:b w:val="0"/>
          <w:i/>
          <w:color w:val="000000" w:themeColor="text1"/>
          <w:bdr w:val="none" w:sz="0" w:space="0" w:color="auto" w:frame="1"/>
          <w:shd w:val="clear" w:color="auto" w:fill="FFFFFF"/>
        </w:rPr>
        <w:t xml:space="preserve"> </w:t>
      </w:r>
      <w:r w:rsidR="00580432" w:rsidRPr="00580432">
        <w:rPr>
          <w:rFonts w:ascii="Arial" w:hAnsi="Arial" w:cs="Arial"/>
          <w:color w:val="000000" w:themeColor="text1"/>
          <w:sz w:val="22"/>
          <w:szCs w:val="22"/>
        </w:rPr>
        <w:t xml:space="preserve">y </w:t>
      </w:r>
      <w:r w:rsidR="00580432" w:rsidRPr="00580432">
        <w:rPr>
          <w:rFonts w:ascii="Arial" w:hAnsi="Arial" w:cs="Arial"/>
          <w:b/>
          <w:color w:val="000000" w:themeColor="text1"/>
          <w:sz w:val="22"/>
          <w:szCs w:val="22"/>
        </w:rPr>
        <w:t xml:space="preserve">el </w:t>
      </w:r>
      <w:r w:rsidR="00480519">
        <w:rPr>
          <w:rFonts w:ascii="Arial" w:hAnsi="Arial" w:cs="Arial"/>
          <w:b/>
          <w:color w:val="000000" w:themeColor="text1"/>
          <w:sz w:val="22"/>
          <w:szCs w:val="22"/>
        </w:rPr>
        <w:t>DECRETO 1080 de</w:t>
      </w:r>
      <w:r w:rsidR="00580432" w:rsidRPr="00580432">
        <w:rPr>
          <w:rFonts w:ascii="Arial" w:hAnsi="Arial" w:cs="Arial"/>
          <w:b/>
          <w:color w:val="000000" w:themeColor="text1"/>
          <w:sz w:val="22"/>
          <w:szCs w:val="22"/>
        </w:rPr>
        <w:t xml:space="preserve"> 2015 Artículo 2.8.2.5.8. </w:t>
      </w:r>
      <w:r w:rsidR="00580432" w:rsidRPr="00580432">
        <w:rPr>
          <w:rFonts w:ascii="Arial" w:hAnsi="Arial" w:cs="Arial"/>
          <w:color w:val="000000" w:themeColor="text1"/>
          <w:sz w:val="22"/>
          <w:szCs w:val="22"/>
        </w:rPr>
        <w:t>Instrumentos archivísticos para la gestión documental. La gestión documental en las entidades públicas se desarrollará a partir de los siguientes instrumentos archivísticos.</w:t>
      </w:r>
      <w:r w:rsidR="00580432" w:rsidRPr="00580432">
        <w:rPr>
          <w:rStyle w:val="Textoennegrita"/>
          <w:i/>
          <w:color w:val="000000" w:themeColor="text1"/>
          <w:bdr w:val="none" w:sz="0" w:space="0" w:color="auto" w:frame="1"/>
          <w:shd w:val="clear" w:color="auto" w:fill="FFFFFF"/>
        </w:rPr>
        <w:t> </w:t>
      </w:r>
    </w:p>
    <w:p w:rsidR="00580432" w:rsidRPr="00580432" w:rsidRDefault="00580432" w:rsidP="00580432">
      <w:pPr>
        <w:pStyle w:val="NormalWeb"/>
        <w:spacing w:before="0" w:beforeAutospacing="0" w:after="0" w:afterAutospacing="0" w:line="254" w:lineRule="atLeast"/>
        <w:rPr>
          <w:rStyle w:val="Textoennegrita"/>
          <w:rFonts w:ascii="Arial" w:hAnsi="Arial" w:cs="Arial"/>
          <w:i/>
          <w:color w:val="000000" w:themeColor="text1"/>
          <w:bdr w:val="none" w:sz="0" w:space="0" w:color="auto" w:frame="1"/>
          <w:shd w:val="clear" w:color="auto" w:fill="FFFFFF"/>
        </w:rPr>
      </w:pPr>
    </w:p>
    <w:p w:rsidR="00111365" w:rsidRPr="00C90303" w:rsidRDefault="00111365" w:rsidP="00321F87">
      <w:pPr>
        <w:shd w:val="clear" w:color="auto" w:fill="FFFFFF"/>
        <w:spacing w:after="0"/>
        <w:jc w:val="left"/>
        <w:textAlignment w:val="baseline"/>
        <w:rPr>
          <w:rFonts w:ascii="Arial" w:eastAsia="Times New Roman" w:hAnsi="Arial" w:cs="Arial"/>
          <w:color w:val="000000" w:themeColor="text1"/>
          <w:lang w:eastAsia="es-CO"/>
        </w:rPr>
      </w:pPr>
      <w:r w:rsidRPr="00C90303">
        <w:rPr>
          <w:rFonts w:ascii="Arial" w:eastAsia="Times New Roman" w:hAnsi="Arial" w:cs="Arial"/>
          <w:color w:val="000000" w:themeColor="text1"/>
          <w:lang w:eastAsia="es-CO"/>
        </w:rPr>
        <w:t>a) El Cuadro de Clasificación Documental (CCD).</w:t>
      </w:r>
    </w:p>
    <w:p w:rsidR="00111365" w:rsidRPr="00C90303" w:rsidRDefault="00111365" w:rsidP="00321F87">
      <w:pPr>
        <w:shd w:val="clear" w:color="auto" w:fill="FFFFFF"/>
        <w:spacing w:after="0"/>
        <w:jc w:val="left"/>
        <w:textAlignment w:val="baseline"/>
        <w:rPr>
          <w:rFonts w:ascii="Arial" w:eastAsia="Times New Roman" w:hAnsi="Arial" w:cs="Arial"/>
          <w:color w:val="000000" w:themeColor="text1"/>
          <w:lang w:eastAsia="es-CO"/>
        </w:rPr>
      </w:pPr>
      <w:r w:rsidRPr="00C90303">
        <w:rPr>
          <w:rFonts w:ascii="Arial" w:eastAsia="Times New Roman" w:hAnsi="Arial" w:cs="Arial"/>
          <w:color w:val="000000" w:themeColor="text1"/>
          <w:lang w:eastAsia="es-CO"/>
        </w:rPr>
        <w:t>b) La Tabla de Retención Documental (TRD).</w:t>
      </w:r>
    </w:p>
    <w:p w:rsidR="00111365" w:rsidRPr="00C90303" w:rsidRDefault="00111365" w:rsidP="00321F87">
      <w:pPr>
        <w:shd w:val="clear" w:color="auto" w:fill="FFFFFF"/>
        <w:spacing w:after="0"/>
        <w:jc w:val="left"/>
        <w:textAlignment w:val="baseline"/>
        <w:rPr>
          <w:rFonts w:ascii="Arial" w:eastAsia="Times New Roman" w:hAnsi="Arial" w:cs="Arial"/>
          <w:color w:val="000000" w:themeColor="text1"/>
          <w:lang w:eastAsia="es-CO"/>
        </w:rPr>
      </w:pPr>
      <w:r w:rsidRPr="00C90303">
        <w:rPr>
          <w:rFonts w:ascii="Arial" w:eastAsia="Times New Roman" w:hAnsi="Arial" w:cs="Arial"/>
          <w:color w:val="000000" w:themeColor="text1"/>
          <w:lang w:eastAsia="es-CO"/>
        </w:rPr>
        <w:t>c) El Programa de Gestión Documental (PGD).</w:t>
      </w:r>
    </w:p>
    <w:p w:rsidR="00111365" w:rsidRPr="00C90303" w:rsidRDefault="00111365" w:rsidP="00321F87">
      <w:pPr>
        <w:shd w:val="clear" w:color="auto" w:fill="FFFFFF"/>
        <w:spacing w:after="0"/>
        <w:jc w:val="left"/>
        <w:textAlignment w:val="baseline"/>
        <w:rPr>
          <w:rFonts w:ascii="Arial" w:eastAsia="Times New Roman" w:hAnsi="Arial" w:cs="Arial"/>
          <w:color w:val="000000" w:themeColor="text1"/>
          <w:lang w:eastAsia="es-CO"/>
        </w:rPr>
      </w:pPr>
      <w:r w:rsidRPr="00C90303">
        <w:rPr>
          <w:rFonts w:ascii="Arial" w:eastAsia="Times New Roman" w:hAnsi="Arial" w:cs="Arial"/>
          <w:color w:val="000000" w:themeColor="text1"/>
          <w:lang w:eastAsia="es-CO"/>
        </w:rPr>
        <w:t>d) Plan Institucional de Archivos de la Entidad (PINAR).</w:t>
      </w:r>
    </w:p>
    <w:p w:rsidR="00111365" w:rsidRPr="00C90303" w:rsidRDefault="00111365" w:rsidP="00321F87">
      <w:pPr>
        <w:shd w:val="clear" w:color="auto" w:fill="FFFFFF"/>
        <w:spacing w:after="0"/>
        <w:jc w:val="left"/>
        <w:textAlignment w:val="baseline"/>
        <w:rPr>
          <w:rFonts w:ascii="Arial" w:eastAsia="Times New Roman" w:hAnsi="Arial" w:cs="Arial"/>
          <w:color w:val="000000" w:themeColor="text1"/>
          <w:lang w:eastAsia="es-CO"/>
        </w:rPr>
      </w:pPr>
      <w:r w:rsidRPr="00C90303">
        <w:rPr>
          <w:rFonts w:ascii="Arial" w:eastAsia="Times New Roman" w:hAnsi="Arial" w:cs="Arial"/>
          <w:color w:val="000000" w:themeColor="text1"/>
          <w:lang w:eastAsia="es-CO"/>
        </w:rPr>
        <w:t>e) El Inventario Documental.</w:t>
      </w:r>
    </w:p>
    <w:p w:rsidR="00111365" w:rsidRPr="00C90303" w:rsidRDefault="00111365" w:rsidP="00321F87">
      <w:pPr>
        <w:shd w:val="clear" w:color="auto" w:fill="FFFFFF"/>
        <w:spacing w:after="0"/>
        <w:jc w:val="left"/>
        <w:textAlignment w:val="baseline"/>
        <w:rPr>
          <w:rFonts w:ascii="Arial" w:eastAsia="Times New Roman" w:hAnsi="Arial" w:cs="Arial"/>
          <w:color w:val="000000" w:themeColor="text1"/>
          <w:lang w:eastAsia="es-CO"/>
        </w:rPr>
      </w:pPr>
      <w:r w:rsidRPr="00C90303">
        <w:rPr>
          <w:rFonts w:ascii="Arial" w:eastAsia="Times New Roman" w:hAnsi="Arial" w:cs="Arial"/>
          <w:color w:val="000000" w:themeColor="text1"/>
          <w:lang w:eastAsia="es-CO"/>
        </w:rPr>
        <w:t>f) Un modelo de requisitos para la gestión de documentos electrónicos.</w:t>
      </w:r>
    </w:p>
    <w:p w:rsidR="00111365" w:rsidRPr="00C90303" w:rsidRDefault="00111365" w:rsidP="00321F87">
      <w:pPr>
        <w:shd w:val="clear" w:color="auto" w:fill="FFFFFF"/>
        <w:spacing w:after="0"/>
        <w:jc w:val="left"/>
        <w:textAlignment w:val="baseline"/>
        <w:rPr>
          <w:rFonts w:ascii="Arial" w:eastAsia="Times New Roman" w:hAnsi="Arial" w:cs="Arial"/>
          <w:color w:val="000000" w:themeColor="text1"/>
          <w:lang w:eastAsia="es-CO"/>
        </w:rPr>
      </w:pPr>
      <w:r w:rsidRPr="00C90303">
        <w:rPr>
          <w:rFonts w:ascii="Arial" w:eastAsia="Times New Roman" w:hAnsi="Arial" w:cs="Arial"/>
          <w:color w:val="000000" w:themeColor="text1"/>
          <w:lang w:eastAsia="es-CO"/>
        </w:rPr>
        <w:t>g) Los bancos terminológicos de tipos, series y sub-series documentales.</w:t>
      </w:r>
    </w:p>
    <w:p w:rsidR="00111365" w:rsidRPr="00C90303" w:rsidRDefault="00111365" w:rsidP="00321F87">
      <w:pPr>
        <w:shd w:val="clear" w:color="auto" w:fill="FFFFFF"/>
        <w:spacing w:after="0"/>
        <w:jc w:val="left"/>
        <w:textAlignment w:val="baseline"/>
        <w:rPr>
          <w:rFonts w:ascii="Arial" w:eastAsia="Times New Roman" w:hAnsi="Arial" w:cs="Arial"/>
          <w:color w:val="000000" w:themeColor="text1"/>
          <w:lang w:eastAsia="es-CO"/>
        </w:rPr>
      </w:pPr>
      <w:r w:rsidRPr="00C90303">
        <w:rPr>
          <w:rFonts w:ascii="Arial" w:eastAsia="Times New Roman" w:hAnsi="Arial" w:cs="Arial"/>
          <w:color w:val="000000" w:themeColor="text1"/>
          <w:lang w:eastAsia="es-CO"/>
        </w:rPr>
        <w:t>h) Los mapas de procesos, flujos documentales y la descripción de las funciones de las unidades administrativas de la entidad.</w:t>
      </w:r>
    </w:p>
    <w:p w:rsidR="00111365" w:rsidRDefault="00111365" w:rsidP="00321F87">
      <w:pPr>
        <w:shd w:val="clear" w:color="auto" w:fill="FFFFFF"/>
        <w:spacing w:after="0"/>
        <w:jc w:val="left"/>
        <w:textAlignment w:val="baseline"/>
        <w:rPr>
          <w:rFonts w:ascii="Arial" w:eastAsia="Times New Roman" w:hAnsi="Arial" w:cs="Arial"/>
          <w:color w:val="000000" w:themeColor="text1"/>
          <w:lang w:eastAsia="es-CO"/>
        </w:rPr>
      </w:pPr>
      <w:r w:rsidRPr="00C90303">
        <w:rPr>
          <w:rFonts w:ascii="Arial" w:eastAsia="Times New Roman" w:hAnsi="Arial" w:cs="Arial"/>
          <w:color w:val="000000" w:themeColor="text1"/>
          <w:lang w:eastAsia="es-CO"/>
        </w:rPr>
        <w:t>i) Tablas de Control de Acceso para el establecimiento de categorías adecuadas de derechos y restricciones de acceso y seguridad aplicables a los documentos.</w:t>
      </w:r>
    </w:p>
    <w:p w:rsidR="00321F87" w:rsidRPr="00C90303" w:rsidRDefault="00321F87" w:rsidP="00321F87">
      <w:pPr>
        <w:shd w:val="clear" w:color="auto" w:fill="FFFFFF"/>
        <w:spacing w:after="0"/>
        <w:jc w:val="left"/>
        <w:textAlignment w:val="baseline"/>
        <w:rPr>
          <w:rFonts w:ascii="Arial" w:eastAsia="Times New Roman" w:hAnsi="Arial" w:cs="Arial"/>
          <w:color w:val="000000" w:themeColor="text1"/>
          <w:lang w:eastAsia="es-CO"/>
        </w:rPr>
      </w:pPr>
    </w:p>
    <w:p w:rsidR="00112C2B" w:rsidRDefault="00FE3519" w:rsidP="00321F87">
      <w:pPr>
        <w:shd w:val="clear" w:color="auto" w:fill="FFFFFF"/>
        <w:spacing w:after="0"/>
        <w:rPr>
          <w:rFonts w:ascii="Arial" w:eastAsia="Times New Roman" w:hAnsi="Arial" w:cs="Arial"/>
          <w:color w:val="000000" w:themeColor="text1"/>
          <w:lang w:eastAsia="es-CO"/>
        </w:rPr>
      </w:pPr>
      <w:r w:rsidRPr="00C90303">
        <w:rPr>
          <w:rFonts w:ascii="Arial" w:eastAsia="Times New Roman" w:hAnsi="Arial" w:cs="Arial"/>
          <w:color w:val="000000" w:themeColor="text1"/>
          <w:lang w:eastAsia="es-CO"/>
        </w:rPr>
        <w:t xml:space="preserve">Es </w:t>
      </w:r>
      <w:r w:rsidR="00350712" w:rsidRPr="00C90303">
        <w:rPr>
          <w:rFonts w:ascii="Arial" w:eastAsia="Times New Roman" w:hAnsi="Arial" w:cs="Arial"/>
          <w:color w:val="000000" w:themeColor="text1"/>
          <w:lang w:eastAsia="es-CO"/>
        </w:rPr>
        <w:t>así</w:t>
      </w:r>
      <w:r w:rsidRPr="00C90303">
        <w:rPr>
          <w:rFonts w:ascii="Arial" w:eastAsia="Times New Roman" w:hAnsi="Arial" w:cs="Arial"/>
          <w:color w:val="000000" w:themeColor="text1"/>
          <w:lang w:eastAsia="es-CO"/>
        </w:rPr>
        <w:t xml:space="preserve"> que la entidad </w:t>
      </w:r>
      <w:r w:rsidR="00350712" w:rsidRPr="00C90303">
        <w:rPr>
          <w:rFonts w:ascii="Arial" w:eastAsia="Times New Roman" w:hAnsi="Arial" w:cs="Arial"/>
          <w:color w:val="000000" w:themeColor="text1"/>
          <w:lang w:eastAsia="es-CO"/>
        </w:rPr>
        <w:t>ha</w:t>
      </w:r>
      <w:r w:rsidRPr="00C90303">
        <w:rPr>
          <w:rFonts w:ascii="Arial" w:eastAsia="Times New Roman" w:hAnsi="Arial" w:cs="Arial"/>
          <w:color w:val="000000" w:themeColor="text1"/>
          <w:lang w:eastAsia="es-CO"/>
        </w:rPr>
        <w:t xml:space="preserve"> </w:t>
      </w:r>
      <w:r w:rsidR="00112C2B">
        <w:rPr>
          <w:rFonts w:ascii="Arial" w:eastAsia="Times New Roman" w:hAnsi="Arial" w:cs="Arial"/>
          <w:color w:val="000000" w:themeColor="text1"/>
          <w:lang w:eastAsia="es-CO"/>
        </w:rPr>
        <w:t>formulado las Tablas de Retención D</w:t>
      </w:r>
      <w:r w:rsidR="00DB3A8F" w:rsidRPr="00C90303">
        <w:rPr>
          <w:rFonts w:ascii="Arial" w:eastAsia="Times New Roman" w:hAnsi="Arial" w:cs="Arial"/>
          <w:color w:val="000000" w:themeColor="text1"/>
          <w:lang w:eastAsia="es-CO"/>
        </w:rPr>
        <w:t>ocumental, con sus respectivos cuadros</w:t>
      </w:r>
      <w:r w:rsidR="00F64FC5" w:rsidRPr="00C90303">
        <w:rPr>
          <w:rFonts w:ascii="Arial" w:eastAsia="Times New Roman" w:hAnsi="Arial" w:cs="Arial"/>
          <w:color w:val="000000" w:themeColor="text1"/>
          <w:lang w:eastAsia="es-CO"/>
        </w:rPr>
        <w:t xml:space="preserve"> de caracterización, </w:t>
      </w:r>
      <w:r w:rsidR="00307589" w:rsidRPr="00C90303">
        <w:rPr>
          <w:rFonts w:ascii="Arial" w:eastAsia="Times New Roman" w:hAnsi="Arial" w:cs="Arial"/>
          <w:color w:val="000000" w:themeColor="text1"/>
          <w:lang w:eastAsia="es-CO"/>
        </w:rPr>
        <w:t xml:space="preserve">las </w:t>
      </w:r>
      <w:r w:rsidR="00112C2B" w:rsidRPr="00C90303">
        <w:rPr>
          <w:rFonts w:ascii="Arial" w:eastAsia="Times New Roman" w:hAnsi="Arial" w:cs="Arial"/>
          <w:color w:val="000000" w:themeColor="text1"/>
          <w:lang w:eastAsia="es-CO"/>
        </w:rPr>
        <w:t>cuales fueron</w:t>
      </w:r>
      <w:r w:rsidR="00964600" w:rsidRPr="00C90303">
        <w:rPr>
          <w:rFonts w:ascii="Arial" w:eastAsia="Times New Roman" w:hAnsi="Arial" w:cs="Arial"/>
          <w:color w:val="000000" w:themeColor="text1"/>
          <w:lang w:eastAsia="es-CO"/>
        </w:rPr>
        <w:t xml:space="preserve"> aprobadas y convalidadas por el Consejo Distrital de Archivos desde el mes de febrero de 2019, estas TRD, fueron elaboradas teniendo </w:t>
      </w:r>
      <w:r w:rsidR="007B42E9" w:rsidRPr="00C90303">
        <w:rPr>
          <w:rFonts w:ascii="Arial" w:eastAsia="Times New Roman" w:hAnsi="Arial" w:cs="Arial"/>
          <w:color w:val="000000" w:themeColor="text1"/>
          <w:lang w:eastAsia="es-CO"/>
        </w:rPr>
        <w:t xml:space="preserve">en cuenta la actualización de </w:t>
      </w:r>
      <w:r w:rsidR="00964600" w:rsidRPr="00C90303">
        <w:rPr>
          <w:rFonts w:ascii="Arial" w:eastAsia="Times New Roman" w:hAnsi="Arial" w:cs="Arial"/>
          <w:color w:val="000000" w:themeColor="text1"/>
          <w:lang w:eastAsia="es-CO"/>
        </w:rPr>
        <w:t xml:space="preserve">la estructura organizacional </w:t>
      </w:r>
      <w:r w:rsidR="007B42E9" w:rsidRPr="00C90303">
        <w:rPr>
          <w:rFonts w:ascii="Arial" w:eastAsia="Times New Roman" w:hAnsi="Arial" w:cs="Arial"/>
          <w:color w:val="000000" w:themeColor="text1"/>
          <w:lang w:eastAsia="es-CO"/>
        </w:rPr>
        <w:t>realizada en la vigencia 2016. Por lo que se determinó que los documentos en custodia de esta vigencia hacia atrás, harían parte de un fondo documental acumulado</w:t>
      </w:r>
      <w:r w:rsidR="00F64FC5" w:rsidRPr="00C90303">
        <w:rPr>
          <w:rFonts w:ascii="Arial" w:eastAsia="Times New Roman" w:hAnsi="Arial" w:cs="Arial"/>
          <w:color w:val="000000" w:themeColor="text1"/>
          <w:lang w:eastAsia="es-CO"/>
        </w:rPr>
        <w:t>,</w:t>
      </w:r>
      <w:r w:rsidR="007B42E9" w:rsidRPr="00C90303">
        <w:rPr>
          <w:rFonts w:ascii="Arial" w:eastAsia="Times New Roman" w:hAnsi="Arial" w:cs="Arial"/>
          <w:color w:val="000000" w:themeColor="text1"/>
          <w:lang w:eastAsia="es-CO"/>
        </w:rPr>
        <w:t xml:space="preserve"> lo que se hace necesario formular y elaborar las </w:t>
      </w:r>
      <w:r w:rsidR="00112C2B" w:rsidRPr="00C90303">
        <w:rPr>
          <w:rFonts w:ascii="Arial" w:eastAsia="Times New Roman" w:hAnsi="Arial" w:cs="Arial"/>
          <w:color w:val="000000" w:themeColor="text1"/>
          <w:lang w:eastAsia="es-CO"/>
        </w:rPr>
        <w:t xml:space="preserve">Tablas </w:t>
      </w:r>
      <w:r w:rsidR="00112C2B">
        <w:rPr>
          <w:rFonts w:ascii="Arial" w:eastAsia="Times New Roman" w:hAnsi="Arial" w:cs="Arial"/>
          <w:color w:val="000000" w:themeColor="text1"/>
          <w:lang w:eastAsia="es-CO"/>
        </w:rPr>
        <w:t xml:space="preserve">de Valoración Documental, como apoyo en la intervención del FDA, determinando los tiempos de retención y disposición fina, así como también la clasificación, organización, </w:t>
      </w:r>
      <w:r w:rsidR="00035979">
        <w:rPr>
          <w:rFonts w:ascii="Arial" w:eastAsia="Times New Roman" w:hAnsi="Arial" w:cs="Arial"/>
          <w:color w:val="000000" w:themeColor="text1"/>
          <w:lang w:eastAsia="es-CO"/>
        </w:rPr>
        <w:t>ordenación</w:t>
      </w:r>
      <w:bookmarkStart w:id="4" w:name="_GoBack"/>
      <w:bookmarkEnd w:id="4"/>
      <w:r w:rsidR="00112C2B">
        <w:rPr>
          <w:rFonts w:ascii="Arial" w:eastAsia="Times New Roman" w:hAnsi="Arial" w:cs="Arial"/>
          <w:color w:val="000000" w:themeColor="text1"/>
          <w:lang w:eastAsia="es-CO"/>
        </w:rPr>
        <w:t xml:space="preserve"> y una correcta descripción de los documentos en custodia</w:t>
      </w:r>
    </w:p>
    <w:p w:rsidR="00964600" w:rsidRPr="00C90303" w:rsidRDefault="007B42E9" w:rsidP="00321F87">
      <w:pPr>
        <w:shd w:val="clear" w:color="auto" w:fill="FFFFFF"/>
        <w:spacing w:after="0"/>
        <w:rPr>
          <w:rFonts w:ascii="Arial" w:eastAsia="Times New Roman" w:hAnsi="Arial" w:cs="Arial"/>
          <w:color w:val="000000" w:themeColor="text1"/>
          <w:lang w:eastAsia="es-CO"/>
        </w:rPr>
      </w:pPr>
      <w:r w:rsidRPr="00C90303">
        <w:rPr>
          <w:rFonts w:ascii="Arial" w:eastAsia="Times New Roman" w:hAnsi="Arial" w:cs="Arial"/>
          <w:color w:val="000000" w:themeColor="text1"/>
          <w:lang w:eastAsia="es-CO"/>
        </w:rPr>
        <w:t xml:space="preserve">A la fecha el </w:t>
      </w:r>
      <w:r w:rsidR="00940AB7" w:rsidRPr="00C90303">
        <w:rPr>
          <w:rFonts w:ascii="Arial" w:eastAsia="Times New Roman" w:hAnsi="Arial" w:cs="Arial"/>
          <w:color w:val="000000" w:themeColor="text1"/>
          <w:lang w:eastAsia="es-CO"/>
        </w:rPr>
        <w:t xml:space="preserve">archivo </w:t>
      </w:r>
      <w:r w:rsidRPr="00C90303">
        <w:rPr>
          <w:rFonts w:ascii="Arial" w:eastAsia="Times New Roman" w:hAnsi="Arial" w:cs="Arial"/>
          <w:color w:val="000000" w:themeColor="text1"/>
          <w:lang w:eastAsia="es-CO"/>
        </w:rPr>
        <w:t>central cuenta con inventarios documentales y se viene trabajando en la actualización de estos</w:t>
      </w:r>
      <w:r w:rsidR="009E6B11">
        <w:rPr>
          <w:rFonts w:ascii="Arial" w:eastAsia="Times New Roman" w:hAnsi="Arial" w:cs="Arial"/>
          <w:color w:val="000000" w:themeColor="text1"/>
          <w:lang w:eastAsia="es-CO"/>
        </w:rPr>
        <w:t>,</w:t>
      </w:r>
      <w:r w:rsidRPr="00C90303">
        <w:rPr>
          <w:rFonts w:ascii="Arial" w:eastAsia="Times New Roman" w:hAnsi="Arial" w:cs="Arial"/>
          <w:color w:val="000000" w:themeColor="text1"/>
          <w:lang w:eastAsia="es-CO"/>
        </w:rPr>
        <w:t xml:space="preserve"> de acuerdo a los criterios establecidos por el Archivo de Bogotá y a las dinámicas de reorganización del archivo</w:t>
      </w:r>
      <w:r w:rsidR="00940AB7" w:rsidRPr="00C90303">
        <w:rPr>
          <w:rFonts w:ascii="Arial" w:eastAsia="Times New Roman" w:hAnsi="Arial" w:cs="Arial"/>
          <w:color w:val="000000" w:themeColor="text1"/>
          <w:lang w:eastAsia="es-CO"/>
        </w:rPr>
        <w:t xml:space="preserve"> central de la SDDE</w:t>
      </w:r>
      <w:r w:rsidRPr="00C90303">
        <w:rPr>
          <w:rFonts w:ascii="Arial" w:eastAsia="Times New Roman" w:hAnsi="Arial" w:cs="Arial"/>
          <w:color w:val="000000" w:themeColor="text1"/>
          <w:lang w:eastAsia="es-CO"/>
        </w:rPr>
        <w:t>.</w:t>
      </w:r>
      <w:r w:rsidR="00940AB7" w:rsidRPr="00C90303">
        <w:rPr>
          <w:rFonts w:ascii="Arial" w:eastAsia="Times New Roman" w:hAnsi="Arial" w:cs="Arial"/>
          <w:color w:val="000000" w:themeColor="text1"/>
          <w:lang w:eastAsia="es-CO"/>
        </w:rPr>
        <w:t xml:space="preserve"> </w:t>
      </w:r>
      <w:r w:rsidRPr="00C90303">
        <w:rPr>
          <w:rFonts w:ascii="Arial" w:eastAsia="Times New Roman" w:hAnsi="Arial" w:cs="Arial"/>
          <w:color w:val="000000" w:themeColor="text1"/>
          <w:lang w:eastAsia="es-CO"/>
        </w:rPr>
        <w:t>También</w:t>
      </w:r>
      <w:r w:rsidR="00940AB7" w:rsidRPr="00C90303">
        <w:rPr>
          <w:rFonts w:ascii="Arial" w:eastAsia="Times New Roman" w:hAnsi="Arial" w:cs="Arial"/>
          <w:color w:val="000000" w:themeColor="text1"/>
          <w:lang w:eastAsia="es-CO"/>
        </w:rPr>
        <w:t xml:space="preserve"> se actualizó y aprobó el Programa de Gestión Documental, el cual se encuentra en implementación. Se formuló el Sistema Integrado de Conservación el cual debe empezar a implementarse </w:t>
      </w:r>
      <w:r w:rsidR="00D61065" w:rsidRPr="00C90303">
        <w:rPr>
          <w:rFonts w:ascii="Arial" w:eastAsia="Times New Roman" w:hAnsi="Arial" w:cs="Arial"/>
          <w:color w:val="000000" w:themeColor="text1"/>
          <w:lang w:eastAsia="es-CO"/>
        </w:rPr>
        <w:t>para la siguiente vigencia. Y por último S</w:t>
      </w:r>
      <w:r w:rsidR="00940AB7" w:rsidRPr="00C90303">
        <w:rPr>
          <w:rFonts w:ascii="Arial" w:eastAsia="Times New Roman" w:hAnsi="Arial" w:cs="Arial"/>
          <w:color w:val="000000" w:themeColor="text1"/>
          <w:lang w:eastAsia="es-CO"/>
        </w:rPr>
        <w:t xml:space="preserve">e formuló el </w:t>
      </w:r>
      <w:r w:rsidR="00112C2B">
        <w:rPr>
          <w:rFonts w:ascii="Arial" w:eastAsia="Times New Roman" w:hAnsi="Arial" w:cs="Arial"/>
          <w:color w:val="000000" w:themeColor="text1"/>
          <w:lang w:eastAsia="es-CO"/>
        </w:rPr>
        <w:t xml:space="preserve">Banco Terminológico, </w:t>
      </w:r>
      <w:r w:rsidR="00940AB7" w:rsidRPr="00C90303">
        <w:rPr>
          <w:rFonts w:ascii="Arial" w:eastAsia="Times New Roman" w:hAnsi="Arial" w:cs="Arial"/>
          <w:color w:val="000000" w:themeColor="text1"/>
          <w:lang w:eastAsia="es-CO"/>
        </w:rPr>
        <w:t>la tabla de contr</w:t>
      </w:r>
      <w:r w:rsidR="00112C2B">
        <w:rPr>
          <w:rFonts w:ascii="Arial" w:eastAsia="Times New Roman" w:hAnsi="Arial" w:cs="Arial"/>
          <w:color w:val="000000" w:themeColor="text1"/>
          <w:lang w:eastAsia="es-CO"/>
        </w:rPr>
        <w:t xml:space="preserve">ol de acceso y el Índice de Información clasificada y reservada, </w:t>
      </w:r>
      <w:r w:rsidR="00112C2B" w:rsidRPr="00C90303">
        <w:rPr>
          <w:rFonts w:ascii="Arial" w:eastAsia="Times New Roman" w:hAnsi="Arial" w:cs="Arial"/>
          <w:color w:val="000000" w:themeColor="text1"/>
          <w:lang w:eastAsia="es-CO"/>
        </w:rPr>
        <w:t>los</w:t>
      </w:r>
      <w:r w:rsidR="00940AB7" w:rsidRPr="00C90303">
        <w:rPr>
          <w:rFonts w:ascii="Arial" w:eastAsia="Times New Roman" w:hAnsi="Arial" w:cs="Arial"/>
          <w:color w:val="000000" w:themeColor="text1"/>
          <w:lang w:eastAsia="es-CO"/>
        </w:rPr>
        <w:t xml:space="preserve"> cuales se encuentran en actualización atendiendo las observaciones del archivo de Bogotá.</w:t>
      </w:r>
      <w:r w:rsidR="00F64FC5" w:rsidRPr="00C90303">
        <w:rPr>
          <w:rFonts w:ascii="Arial" w:eastAsia="Times New Roman" w:hAnsi="Arial" w:cs="Arial"/>
          <w:color w:val="000000" w:themeColor="text1"/>
          <w:lang w:eastAsia="es-CO"/>
        </w:rPr>
        <w:t xml:space="preserve"> De esta manera es importante seguir avanzando en los procesos mencionados anteriormente que se encuentran en desarrollo.</w:t>
      </w:r>
    </w:p>
    <w:p w:rsidR="00DE18F3" w:rsidRPr="00C90303" w:rsidRDefault="00DE18F3" w:rsidP="00220234">
      <w:pPr>
        <w:tabs>
          <w:tab w:val="left" w:pos="38"/>
        </w:tabs>
        <w:autoSpaceDE w:val="0"/>
        <w:autoSpaceDN w:val="0"/>
        <w:adjustRightInd w:val="0"/>
        <w:spacing w:before="240" w:after="60"/>
        <w:rPr>
          <w:rFonts w:ascii="Arial" w:hAnsi="Arial" w:cs="Arial"/>
        </w:rPr>
      </w:pPr>
    </w:p>
    <w:p w:rsidR="00887C5C" w:rsidRPr="00C90303" w:rsidRDefault="00B45A10" w:rsidP="00AA7AEB">
      <w:pPr>
        <w:pStyle w:val="Ttulo1"/>
        <w:keepLines/>
        <w:numPr>
          <w:ilvl w:val="0"/>
          <w:numId w:val="28"/>
        </w:numPr>
        <w:suppressAutoHyphens/>
        <w:spacing w:after="0"/>
        <w:ind w:left="709"/>
        <w:rPr>
          <w:rFonts w:ascii="Arial" w:hAnsi="Arial" w:cs="Arial"/>
          <w:color w:val="548DD4" w:themeColor="text2" w:themeTint="99"/>
          <w:sz w:val="22"/>
          <w:szCs w:val="22"/>
        </w:rPr>
      </w:pPr>
      <w:bookmarkStart w:id="5" w:name="_Toc497813046"/>
      <w:r w:rsidRPr="00C90303">
        <w:rPr>
          <w:rFonts w:ascii="Arial" w:hAnsi="Arial" w:cs="Arial"/>
          <w:color w:val="548DD4" w:themeColor="text2" w:themeTint="99"/>
          <w:sz w:val="22"/>
          <w:szCs w:val="22"/>
        </w:rPr>
        <w:t>IDENTIFICACIÓN DE ASPECTOS CRÍTICOS</w:t>
      </w:r>
      <w:bookmarkEnd w:id="5"/>
    </w:p>
    <w:p w:rsidR="00C36241" w:rsidRPr="00C90303" w:rsidRDefault="007E1FCB" w:rsidP="00C36241">
      <w:pPr>
        <w:spacing w:before="240" w:after="60"/>
        <w:ind w:right="-20"/>
        <w:rPr>
          <w:rFonts w:ascii="Arial" w:hAnsi="Arial" w:cs="Arial"/>
        </w:rPr>
      </w:pPr>
      <w:bookmarkStart w:id="6" w:name="_Toc436715697"/>
      <w:r w:rsidRPr="00C90303">
        <w:rPr>
          <w:rFonts w:ascii="Arial" w:hAnsi="Arial" w:cs="Arial"/>
        </w:rPr>
        <w:t xml:space="preserve">Para la identificación de los </w:t>
      </w:r>
      <w:r w:rsidR="00FE1814">
        <w:rPr>
          <w:rFonts w:ascii="Arial" w:hAnsi="Arial" w:cs="Arial"/>
        </w:rPr>
        <w:t>a</w:t>
      </w:r>
      <w:r w:rsidR="00C36241">
        <w:rPr>
          <w:rFonts w:ascii="Arial" w:hAnsi="Arial" w:cs="Arial"/>
        </w:rPr>
        <w:t xml:space="preserve">spectos críticos se tuvieron en cuenta las observaciones realizadas por el archivo de Bogotá en la visita de seguimiento realizada en la vigencia 2019, además de </w:t>
      </w:r>
      <w:r w:rsidR="00C36241" w:rsidRPr="00C90303">
        <w:rPr>
          <w:rFonts w:ascii="Arial" w:hAnsi="Arial" w:cs="Arial"/>
        </w:rPr>
        <w:t>los informes generados y presentados a entes de control interno y externo en periodos anteriores.</w:t>
      </w:r>
    </w:p>
    <w:p w:rsidR="007E1FCB" w:rsidRPr="00C90303" w:rsidRDefault="007E1FCB" w:rsidP="007E1FCB">
      <w:pPr>
        <w:spacing w:after="0"/>
        <w:ind w:right="-20"/>
        <w:rPr>
          <w:rFonts w:ascii="Arial" w:hAnsi="Arial" w:cs="Arial"/>
        </w:rPr>
      </w:pPr>
    </w:p>
    <w:tbl>
      <w:tblPr>
        <w:tblW w:w="942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87"/>
        <w:gridCol w:w="4537"/>
      </w:tblGrid>
      <w:tr w:rsidR="00670806" w:rsidRPr="00873440" w:rsidTr="00FA272E">
        <w:trPr>
          <w:trHeight w:val="332"/>
          <w:tblHeader/>
        </w:trPr>
        <w:tc>
          <w:tcPr>
            <w:tcW w:w="4887" w:type="dxa"/>
            <w:shd w:val="clear" w:color="auto" w:fill="8DB3E2" w:themeFill="text2" w:themeFillTint="66"/>
            <w:vAlign w:val="center"/>
            <w:hideMark/>
          </w:tcPr>
          <w:p w:rsidR="00670806" w:rsidRPr="00873440" w:rsidRDefault="00670806" w:rsidP="00670806">
            <w:pPr>
              <w:spacing w:after="0" w:line="240" w:lineRule="auto"/>
              <w:jc w:val="center"/>
              <w:rPr>
                <w:rFonts w:ascii="Arial" w:eastAsia="Times New Roman" w:hAnsi="Arial" w:cs="Arial"/>
                <w:b/>
                <w:bCs/>
                <w:color w:val="000000"/>
                <w:sz w:val="18"/>
                <w:szCs w:val="18"/>
                <w:lang w:eastAsia="es-CO"/>
              </w:rPr>
            </w:pPr>
            <w:r w:rsidRPr="00873440">
              <w:rPr>
                <w:rFonts w:ascii="Arial" w:eastAsia="Times New Roman" w:hAnsi="Arial" w:cs="Arial"/>
                <w:b/>
                <w:bCs/>
                <w:color w:val="000000"/>
                <w:sz w:val="18"/>
                <w:szCs w:val="18"/>
                <w:lang w:eastAsia="es-CO"/>
              </w:rPr>
              <w:t xml:space="preserve">ASPECTOS CRITICOS </w:t>
            </w:r>
          </w:p>
        </w:tc>
        <w:tc>
          <w:tcPr>
            <w:tcW w:w="4537" w:type="dxa"/>
            <w:shd w:val="clear" w:color="auto" w:fill="8DB3E2" w:themeFill="text2" w:themeFillTint="66"/>
            <w:noWrap/>
            <w:vAlign w:val="center"/>
            <w:hideMark/>
          </w:tcPr>
          <w:p w:rsidR="00670806" w:rsidRPr="00873440" w:rsidRDefault="00670806" w:rsidP="00670806">
            <w:pPr>
              <w:spacing w:after="0" w:line="240" w:lineRule="auto"/>
              <w:jc w:val="center"/>
              <w:rPr>
                <w:rFonts w:ascii="Arial" w:eastAsia="Times New Roman" w:hAnsi="Arial" w:cs="Arial"/>
                <w:b/>
                <w:bCs/>
                <w:color w:val="000000"/>
                <w:sz w:val="18"/>
                <w:szCs w:val="18"/>
                <w:lang w:eastAsia="es-CO"/>
              </w:rPr>
            </w:pPr>
            <w:r w:rsidRPr="00873440">
              <w:rPr>
                <w:rFonts w:ascii="Arial" w:eastAsia="Times New Roman" w:hAnsi="Arial" w:cs="Arial"/>
                <w:b/>
                <w:bCs/>
                <w:color w:val="000000"/>
                <w:sz w:val="18"/>
                <w:szCs w:val="18"/>
                <w:lang w:eastAsia="es-CO"/>
              </w:rPr>
              <w:t>RIESGO</w:t>
            </w:r>
          </w:p>
        </w:tc>
      </w:tr>
      <w:tr w:rsidR="00670806" w:rsidRPr="00873440" w:rsidTr="00AA7AEB">
        <w:trPr>
          <w:trHeight w:val="372"/>
          <w:tblHeader/>
        </w:trPr>
        <w:tc>
          <w:tcPr>
            <w:tcW w:w="4887" w:type="dxa"/>
            <w:shd w:val="clear" w:color="auto" w:fill="auto"/>
            <w:vAlign w:val="center"/>
            <w:hideMark/>
          </w:tcPr>
          <w:p w:rsidR="00670806" w:rsidRPr="00873440" w:rsidRDefault="00670806" w:rsidP="00FA272E">
            <w:pPr>
              <w:spacing w:after="0" w:line="240" w:lineRule="auto"/>
              <w:rPr>
                <w:rFonts w:ascii="Arial" w:eastAsia="Times New Roman" w:hAnsi="Arial" w:cs="Arial"/>
                <w:color w:val="000000"/>
                <w:sz w:val="18"/>
                <w:szCs w:val="18"/>
                <w:lang w:eastAsia="es-CO"/>
              </w:rPr>
            </w:pPr>
            <w:r w:rsidRPr="00873440">
              <w:rPr>
                <w:rFonts w:ascii="Arial" w:eastAsia="Times New Roman" w:hAnsi="Arial" w:cs="Arial"/>
                <w:color w:val="000000"/>
                <w:sz w:val="18"/>
                <w:szCs w:val="18"/>
                <w:lang w:eastAsia="es-CO"/>
              </w:rPr>
              <w:t xml:space="preserve">1. La SDDE </w:t>
            </w:r>
            <w:r w:rsidR="00FA272E" w:rsidRPr="00873440">
              <w:rPr>
                <w:rFonts w:ascii="Arial" w:eastAsia="Times New Roman" w:hAnsi="Arial" w:cs="Arial"/>
                <w:color w:val="000000"/>
                <w:sz w:val="18"/>
                <w:szCs w:val="18"/>
                <w:lang w:eastAsia="es-CO"/>
              </w:rPr>
              <w:t>c</w:t>
            </w:r>
            <w:r w:rsidRPr="00873440">
              <w:rPr>
                <w:rFonts w:ascii="Arial" w:eastAsia="Times New Roman" w:hAnsi="Arial" w:cs="Arial"/>
                <w:color w:val="000000"/>
                <w:sz w:val="18"/>
                <w:szCs w:val="18"/>
                <w:lang w:eastAsia="es-CO"/>
              </w:rPr>
              <w:t>uenta con T</w:t>
            </w:r>
            <w:r w:rsidR="00FA272E" w:rsidRPr="00873440">
              <w:rPr>
                <w:rFonts w:ascii="Arial" w:eastAsia="Times New Roman" w:hAnsi="Arial" w:cs="Arial"/>
                <w:color w:val="000000"/>
                <w:sz w:val="18"/>
                <w:szCs w:val="18"/>
                <w:lang w:eastAsia="es-CO"/>
              </w:rPr>
              <w:t xml:space="preserve">ablas de </w:t>
            </w:r>
            <w:r w:rsidRPr="00873440">
              <w:rPr>
                <w:rFonts w:ascii="Arial" w:eastAsia="Times New Roman" w:hAnsi="Arial" w:cs="Arial"/>
                <w:color w:val="000000"/>
                <w:sz w:val="18"/>
                <w:szCs w:val="18"/>
                <w:lang w:eastAsia="es-CO"/>
              </w:rPr>
              <w:t>R</w:t>
            </w:r>
            <w:r w:rsidR="00FA272E" w:rsidRPr="00873440">
              <w:rPr>
                <w:rFonts w:ascii="Arial" w:eastAsia="Times New Roman" w:hAnsi="Arial" w:cs="Arial"/>
                <w:color w:val="000000"/>
                <w:sz w:val="18"/>
                <w:szCs w:val="18"/>
                <w:lang w:eastAsia="es-CO"/>
              </w:rPr>
              <w:t xml:space="preserve">etención </w:t>
            </w:r>
            <w:r w:rsidRPr="00873440">
              <w:rPr>
                <w:rFonts w:ascii="Arial" w:eastAsia="Times New Roman" w:hAnsi="Arial" w:cs="Arial"/>
                <w:color w:val="000000"/>
                <w:sz w:val="18"/>
                <w:szCs w:val="18"/>
                <w:lang w:eastAsia="es-CO"/>
              </w:rPr>
              <w:t>D</w:t>
            </w:r>
            <w:r w:rsidR="00FA272E" w:rsidRPr="00873440">
              <w:rPr>
                <w:rFonts w:ascii="Arial" w:eastAsia="Times New Roman" w:hAnsi="Arial" w:cs="Arial"/>
                <w:color w:val="000000"/>
                <w:sz w:val="18"/>
                <w:szCs w:val="18"/>
                <w:lang w:eastAsia="es-CO"/>
              </w:rPr>
              <w:t>ocumental</w:t>
            </w:r>
            <w:r w:rsidRPr="00873440">
              <w:rPr>
                <w:rFonts w:ascii="Arial" w:eastAsia="Times New Roman" w:hAnsi="Arial" w:cs="Arial"/>
                <w:color w:val="000000"/>
                <w:sz w:val="18"/>
                <w:szCs w:val="18"/>
                <w:lang w:eastAsia="es-CO"/>
              </w:rPr>
              <w:t xml:space="preserve"> aprobadas y convalidadas</w:t>
            </w:r>
            <w:r w:rsidR="00FA272E" w:rsidRPr="00873440">
              <w:rPr>
                <w:rFonts w:ascii="Arial" w:eastAsia="Times New Roman" w:hAnsi="Arial" w:cs="Arial"/>
                <w:color w:val="000000"/>
                <w:sz w:val="18"/>
                <w:szCs w:val="18"/>
                <w:lang w:eastAsia="es-CO"/>
              </w:rPr>
              <w:t>, las cuales requieren ser implementadas en toda la entidad para regular el proceso archivístico en los archivos de gestión.</w:t>
            </w:r>
          </w:p>
        </w:tc>
        <w:tc>
          <w:tcPr>
            <w:tcW w:w="4537" w:type="dxa"/>
            <w:shd w:val="clear" w:color="auto" w:fill="auto"/>
            <w:vAlign w:val="center"/>
            <w:hideMark/>
          </w:tcPr>
          <w:p w:rsidR="00670806" w:rsidRPr="00873440" w:rsidRDefault="00670806" w:rsidP="00670806">
            <w:pPr>
              <w:spacing w:after="0" w:line="240" w:lineRule="auto"/>
              <w:rPr>
                <w:rFonts w:ascii="Arial" w:eastAsia="Times New Roman" w:hAnsi="Arial" w:cs="Arial"/>
                <w:color w:val="000000"/>
                <w:sz w:val="18"/>
                <w:szCs w:val="18"/>
                <w:highlight w:val="yellow"/>
                <w:lang w:eastAsia="es-CO"/>
              </w:rPr>
            </w:pPr>
            <w:r w:rsidRPr="00873440">
              <w:rPr>
                <w:rFonts w:ascii="Arial" w:eastAsia="Times New Roman" w:hAnsi="Arial" w:cs="Arial"/>
                <w:color w:val="000000"/>
                <w:sz w:val="18"/>
                <w:szCs w:val="18"/>
                <w:lang w:eastAsia="es-CO"/>
              </w:rPr>
              <w:t xml:space="preserve">Incumplimiento normativo ley 594 de 2000, mala </w:t>
            </w:r>
            <w:r w:rsidR="00E7205E">
              <w:rPr>
                <w:rFonts w:ascii="Arial" w:eastAsia="Times New Roman" w:hAnsi="Arial" w:cs="Arial"/>
                <w:color w:val="000000"/>
                <w:sz w:val="18"/>
                <w:szCs w:val="18"/>
                <w:lang w:eastAsia="es-CO"/>
              </w:rPr>
              <w:t xml:space="preserve">aplicación, </w:t>
            </w:r>
            <w:r w:rsidRPr="00873440">
              <w:rPr>
                <w:rFonts w:ascii="Arial" w:eastAsia="Times New Roman" w:hAnsi="Arial" w:cs="Arial"/>
                <w:color w:val="000000"/>
                <w:sz w:val="18"/>
                <w:szCs w:val="18"/>
                <w:lang w:eastAsia="es-CO"/>
              </w:rPr>
              <w:t>clasificación y desorganización de archivos</w:t>
            </w:r>
            <w:r w:rsidR="00E37340" w:rsidRPr="00873440">
              <w:rPr>
                <w:rFonts w:ascii="Arial" w:eastAsia="Times New Roman" w:hAnsi="Arial" w:cs="Arial"/>
                <w:color w:val="000000"/>
                <w:sz w:val="18"/>
                <w:szCs w:val="18"/>
                <w:lang w:eastAsia="es-CO"/>
              </w:rPr>
              <w:t>.</w:t>
            </w:r>
          </w:p>
        </w:tc>
      </w:tr>
      <w:tr w:rsidR="00670806" w:rsidRPr="00873440" w:rsidTr="00AA7AEB">
        <w:trPr>
          <w:trHeight w:val="453"/>
          <w:tblHeader/>
        </w:trPr>
        <w:tc>
          <w:tcPr>
            <w:tcW w:w="4887" w:type="dxa"/>
            <w:shd w:val="clear" w:color="auto" w:fill="auto"/>
            <w:vAlign w:val="center"/>
            <w:hideMark/>
          </w:tcPr>
          <w:p w:rsidR="00670806" w:rsidRPr="00873440" w:rsidRDefault="00670806" w:rsidP="007E7437">
            <w:pPr>
              <w:spacing w:after="0" w:line="240" w:lineRule="auto"/>
              <w:rPr>
                <w:rFonts w:ascii="Arial" w:eastAsia="Times New Roman" w:hAnsi="Arial" w:cs="Arial"/>
                <w:color w:val="000000"/>
                <w:sz w:val="18"/>
                <w:szCs w:val="18"/>
                <w:lang w:eastAsia="es-CO"/>
              </w:rPr>
            </w:pPr>
            <w:r w:rsidRPr="00873440">
              <w:rPr>
                <w:rFonts w:ascii="Arial" w:eastAsia="Times New Roman" w:hAnsi="Arial" w:cs="Arial"/>
                <w:color w:val="000000"/>
                <w:sz w:val="18"/>
                <w:szCs w:val="18"/>
                <w:lang w:eastAsia="es-CO"/>
              </w:rPr>
              <w:t xml:space="preserve">2. </w:t>
            </w:r>
            <w:r w:rsidR="007E7437" w:rsidRPr="00873440">
              <w:rPr>
                <w:rFonts w:ascii="Arial" w:eastAsia="Times New Roman" w:hAnsi="Arial" w:cs="Arial"/>
                <w:color w:val="000000"/>
                <w:sz w:val="18"/>
                <w:szCs w:val="18"/>
                <w:lang w:eastAsia="es-CO"/>
              </w:rPr>
              <w:t>La SDDE cuenta con un fondo documental acumulado por lo que se hace necesario formular las Tablas de Valoración Documental, para descongestionar el archivo central y darle la disposición final a los documentos.</w:t>
            </w:r>
          </w:p>
        </w:tc>
        <w:tc>
          <w:tcPr>
            <w:tcW w:w="4537" w:type="dxa"/>
            <w:shd w:val="clear" w:color="auto" w:fill="auto"/>
            <w:vAlign w:val="center"/>
            <w:hideMark/>
          </w:tcPr>
          <w:p w:rsidR="00670806" w:rsidRPr="00873440" w:rsidRDefault="00873440" w:rsidP="004E54FD">
            <w:pPr>
              <w:spacing w:after="0" w:line="240" w:lineRule="auto"/>
              <w:rPr>
                <w:rFonts w:ascii="Arial" w:eastAsia="Times New Roman" w:hAnsi="Arial" w:cs="Arial"/>
                <w:color w:val="000000"/>
                <w:sz w:val="18"/>
                <w:szCs w:val="18"/>
                <w:highlight w:val="yellow"/>
                <w:lang w:eastAsia="es-CO"/>
              </w:rPr>
            </w:pPr>
            <w:r w:rsidRPr="00307AFB">
              <w:rPr>
                <w:rFonts w:ascii="Arial" w:eastAsia="Times New Roman" w:hAnsi="Arial" w:cs="Arial"/>
                <w:color w:val="000000"/>
                <w:sz w:val="18"/>
                <w:szCs w:val="18"/>
                <w:lang w:eastAsia="es-CO"/>
              </w:rPr>
              <w:t xml:space="preserve">Deterioro, desorganización y pérdida de documentos. Falta </w:t>
            </w:r>
            <w:r w:rsidR="00E7205E">
              <w:rPr>
                <w:rFonts w:ascii="Arial" w:eastAsia="Times New Roman" w:hAnsi="Arial" w:cs="Arial"/>
                <w:color w:val="000000"/>
                <w:sz w:val="18"/>
                <w:szCs w:val="18"/>
                <w:lang w:eastAsia="es-CO"/>
              </w:rPr>
              <w:t>en la</w:t>
            </w:r>
            <w:r w:rsidR="004E54FD" w:rsidRPr="00307AFB">
              <w:rPr>
                <w:rFonts w:ascii="Arial" w:eastAsia="Times New Roman" w:hAnsi="Arial" w:cs="Arial"/>
                <w:color w:val="000000"/>
                <w:sz w:val="18"/>
                <w:szCs w:val="18"/>
                <w:lang w:eastAsia="es-CO"/>
              </w:rPr>
              <w:t xml:space="preserve"> capacidad de almacenamiento.</w:t>
            </w:r>
          </w:p>
        </w:tc>
      </w:tr>
      <w:tr w:rsidR="00670806" w:rsidRPr="00873440" w:rsidTr="00AA7AEB">
        <w:trPr>
          <w:trHeight w:val="745"/>
          <w:tblHeader/>
        </w:trPr>
        <w:tc>
          <w:tcPr>
            <w:tcW w:w="4887" w:type="dxa"/>
            <w:shd w:val="clear" w:color="auto" w:fill="auto"/>
            <w:vAlign w:val="center"/>
            <w:hideMark/>
          </w:tcPr>
          <w:p w:rsidR="00670806" w:rsidRPr="00873440" w:rsidRDefault="00670806" w:rsidP="007E7437">
            <w:pPr>
              <w:spacing w:after="0" w:line="240" w:lineRule="auto"/>
              <w:rPr>
                <w:rFonts w:ascii="Arial" w:eastAsia="Times New Roman" w:hAnsi="Arial" w:cs="Arial"/>
                <w:color w:val="000000"/>
                <w:sz w:val="18"/>
                <w:szCs w:val="18"/>
                <w:lang w:eastAsia="es-CO"/>
              </w:rPr>
            </w:pPr>
            <w:r w:rsidRPr="00873440">
              <w:rPr>
                <w:rFonts w:ascii="Arial" w:eastAsia="Times New Roman" w:hAnsi="Arial" w:cs="Arial"/>
                <w:color w:val="000000"/>
                <w:sz w:val="18"/>
                <w:szCs w:val="18"/>
                <w:lang w:eastAsia="es-CO"/>
              </w:rPr>
              <w:t xml:space="preserve">3. </w:t>
            </w:r>
            <w:r w:rsidR="007E7437" w:rsidRPr="00873440">
              <w:rPr>
                <w:rFonts w:ascii="Arial" w:eastAsia="Times New Roman" w:hAnsi="Arial" w:cs="Arial"/>
                <w:color w:val="000000"/>
                <w:sz w:val="18"/>
                <w:szCs w:val="18"/>
                <w:lang w:eastAsia="es-CO"/>
              </w:rPr>
              <w:t>La SDDE cuenta con el Sistema Integrado de Conservación, aprobado por el Archivo de Bogotá y el CIGD de la SDDE en la vigencia 2019, por lo que es necesario empezar con su implementación con aras de promover la conservación y preservación de los archivos de la Entidad.</w:t>
            </w:r>
          </w:p>
        </w:tc>
        <w:tc>
          <w:tcPr>
            <w:tcW w:w="4537" w:type="dxa"/>
            <w:shd w:val="clear" w:color="auto" w:fill="auto"/>
            <w:vAlign w:val="center"/>
            <w:hideMark/>
          </w:tcPr>
          <w:p w:rsidR="00670806" w:rsidRPr="00873440" w:rsidRDefault="00E7205E" w:rsidP="001F6CBF">
            <w:pPr>
              <w:spacing w:after="0" w:line="240" w:lineRule="auto"/>
              <w:rPr>
                <w:rFonts w:ascii="Arial" w:eastAsia="Times New Roman" w:hAnsi="Arial" w:cs="Arial"/>
                <w:color w:val="000000"/>
                <w:sz w:val="18"/>
                <w:szCs w:val="18"/>
                <w:highlight w:val="yellow"/>
                <w:lang w:eastAsia="es-CO"/>
              </w:rPr>
            </w:pPr>
            <w:r w:rsidRPr="00E7205E">
              <w:rPr>
                <w:rFonts w:ascii="Arial" w:eastAsia="Times New Roman" w:hAnsi="Arial" w:cs="Arial"/>
                <w:color w:val="000000"/>
                <w:sz w:val="18"/>
                <w:szCs w:val="18"/>
                <w:lang w:eastAsia="es-CO"/>
              </w:rPr>
              <w:t>P</w:t>
            </w:r>
            <w:r w:rsidR="001F6CBF">
              <w:rPr>
                <w:rFonts w:ascii="Arial" w:eastAsia="Times New Roman" w:hAnsi="Arial" w:cs="Arial"/>
                <w:color w:val="000000"/>
                <w:sz w:val="18"/>
                <w:szCs w:val="18"/>
                <w:lang w:eastAsia="es-CO"/>
              </w:rPr>
              <w:t>é</w:t>
            </w:r>
            <w:r w:rsidRPr="00E7205E">
              <w:rPr>
                <w:rFonts w:ascii="Arial" w:eastAsia="Times New Roman" w:hAnsi="Arial" w:cs="Arial"/>
                <w:color w:val="000000"/>
                <w:sz w:val="18"/>
                <w:szCs w:val="18"/>
                <w:lang w:eastAsia="es-CO"/>
              </w:rPr>
              <w:t>rdida de la memoria institucional física y digital, rie</w:t>
            </w:r>
            <w:r>
              <w:rPr>
                <w:rFonts w:ascii="Arial" w:eastAsia="Times New Roman" w:hAnsi="Arial" w:cs="Arial"/>
                <w:color w:val="000000"/>
                <w:sz w:val="18"/>
                <w:szCs w:val="18"/>
                <w:lang w:eastAsia="es-CO"/>
              </w:rPr>
              <w:t>s</w:t>
            </w:r>
            <w:r w:rsidRPr="00E7205E">
              <w:rPr>
                <w:rFonts w:ascii="Arial" w:eastAsia="Times New Roman" w:hAnsi="Arial" w:cs="Arial"/>
                <w:color w:val="000000"/>
                <w:sz w:val="18"/>
                <w:szCs w:val="18"/>
                <w:lang w:eastAsia="es-CO"/>
              </w:rPr>
              <w:t>go en la preservación y conservación de los documentos vitales y esenciales de la entidad</w:t>
            </w:r>
            <w:r>
              <w:rPr>
                <w:rFonts w:ascii="Arial" w:eastAsia="Times New Roman" w:hAnsi="Arial" w:cs="Arial"/>
                <w:color w:val="000000"/>
                <w:sz w:val="18"/>
                <w:szCs w:val="18"/>
                <w:lang w:eastAsia="es-CO"/>
              </w:rPr>
              <w:t>.</w:t>
            </w:r>
          </w:p>
        </w:tc>
      </w:tr>
      <w:tr w:rsidR="00670806" w:rsidRPr="00873440" w:rsidTr="00AA7AEB">
        <w:trPr>
          <w:trHeight w:val="822"/>
          <w:tblHeader/>
        </w:trPr>
        <w:tc>
          <w:tcPr>
            <w:tcW w:w="4887" w:type="dxa"/>
            <w:shd w:val="clear" w:color="auto" w:fill="auto"/>
            <w:vAlign w:val="center"/>
            <w:hideMark/>
          </w:tcPr>
          <w:p w:rsidR="00670806" w:rsidRPr="00873440" w:rsidRDefault="00E37340" w:rsidP="0025617E">
            <w:pPr>
              <w:spacing w:after="0" w:line="240" w:lineRule="auto"/>
              <w:rPr>
                <w:rFonts w:ascii="Arial" w:eastAsia="Times New Roman" w:hAnsi="Arial" w:cs="Arial"/>
                <w:color w:val="000000"/>
                <w:sz w:val="18"/>
                <w:szCs w:val="18"/>
                <w:lang w:eastAsia="es-CO"/>
              </w:rPr>
            </w:pPr>
            <w:r w:rsidRPr="00873440">
              <w:rPr>
                <w:rFonts w:ascii="Arial" w:eastAsia="Times New Roman" w:hAnsi="Arial" w:cs="Arial"/>
                <w:color w:val="000000"/>
                <w:sz w:val="18"/>
                <w:szCs w:val="18"/>
                <w:lang w:eastAsia="es-CO"/>
              </w:rPr>
              <w:t xml:space="preserve">4. </w:t>
            </w:r>
            <w:r w:rsidR="0025617E" w:rsidRPr="00873440">
              <w:rPr>
                <w:rFonts w:ascii="Arial" w:eastAsia="Times New Roman" w:hAnsi="Arial" w:cs="Arial"/>
                <w:color w:val="000000"/>
                <w:sz w:val="18"/>
                <w:szCs w:val="18"/>
                <w:lang w:eastAsia="es-CO"/>
              </w:rPr>
              <w:t xml:space="preserve">La falta de implementación de la ventanilla única para el manejo </w:t>
            </w:r>
            <w:r w:rsidR="004E54FD">
              <w:rPr>
                <w:rFonts w:ascii="Arial" w:eastAsia="Times New Roman" w:hAnsi="Arial" w:cs="Arial"/>
                <w:color w:val="000000"/>
                <w:sz w:val="18"/>
                <w:szCs w:val="18"/>
                <w:lang w:eastAsia="es-CO"/>
              </w:rPr>
              <w:t xml:space="preserve">adecuado </w:t>
            </w:r>
            <w:r w:rsidR="0025617E" w:rsidRPr="00873440">
              <w:rPr>
                <w:rFonts w:ascii="Arial" w:eastAsia="Times New Roman" w:hAnsi="Arial" w:cs="Arial"/>
                <w:color w:val="000000"/>
                <w:sz w:val="18"/>
                <w:szCs w:val="18"/>
                <w:lang w:eastAsia="es-CO"/>
              </w:rPr>
              <w:t>de la correspondencia de la Entidad.</w:t>
            </w:r>
          </w:p>
        </w:tc>
        <w:tc>
          <w:tcPr>
            <w:tcW w:w="4537" w:type="dxa"/>
            <w:shd w:val="clear" w:color="auto" w:fill="auto"/>
            <w:vAlign w:val="center"/>
            <w:hideMark/>
          </w:tcPr>
          <w:p w:rsidR="00670806" w:rsidRPr="00873440" w:rsidRDefault="004E54FD" w:rsidP="00E67BC1">
            <w:pPr>
              <w:spacing w:after="0" w:line="240" w:lineRule="auto"/>
              <w:rPr>
                <w:rFonts w:ascii="Arial" w:eastAsia="Times New Roman" w:hAnsi="Arial" w:cs="Arial"/>
                <w:color w:val="000000"/>
                <w:sz w:val="18"/>
                <w:szCs w:val="18"/>
                <w:highlight w:val="yellow"/>
                <w:lang w:eastAsia="es-CO"/>
              </w:rPr>
            </w:pPr>
            <w:r w:rsidRPr="004E54FD">
              <w:rPr>
                <w:rFonts w:ascii="Arial" w:eastAsia="Times New Roman" w:hAnsi="Arial" w:cs="Arial"/>
                <w:color w:val="000000"/>
                <w:sz w:val="18"/>
                <w:szCs w:val="18"/>
                <w:lang w:eastAsia="es-CO"/>
              </w:rPr>
              <w:t>Demoras</w:t>
            </w:r>
            <w:r>
              <w:rPr>
                <w:rFonts w:ascii="Arial" w:eastAsia="Times New Roman" w:hAnsi="Arial" w:cs="Arial"/>
                <w:color w:val="000000"/>
                <w:sz w:val="18"/>
                <w:szCs w:val="18"/>
                <w:lang w:eastAsia="es-CO"/>
              </w:rPr>
              <w:t xml:space="preserve"> </w:t>
            </w:r>
            <w:r w:rsidR="001F6CBF">
              <w:rPr>
                <w:rFonts w:ascii="Arial" w:eastAsia="Times New Roman" w:hAnsi="Arial" w:cs="Arial"/>
                <w:color w:val="000000"/>
                <w:sz w:val="18"/>
                <w:szCs w:val="18"/>
                <w:lang w:eastAsia="es-CO"/>
              </w:rPr>
              <w:t xml:space="preserve">y falta de trazabilidad </w:t>
            </w:r>
            <w:r>
              <w:rPr>
                <w:rFonts w:ascii="Arial" w:eastAsia="Times New Roman" w:hAnsi="Arial" w:cs="Arial"/>
                <w:color w:val="000000"/>
                <w:sz w:val="18"/>
                <w:szCs w:val="18"/>
                <w:lang w:eastAsia="es-CO"/>
              </w:rPr>
              <w:t>en los trá</w:t>
            </w:r>
            <w:r w:rsidR="00E6613C">
              <w:rPr>
                <w:rFonts w:ascii="Arial" w:eastAsia="Times New Roman" w:hAnsi="Arial" w:cs="Arial"/>
                <w:color w:val="000000"/>
                <w:sz w:val="18"/>
                <w:szCs w:val="18"/>
                <w:lang w:eastAsia="es-CO"/>
              </w:rPr>
              <w:t>mites internos y externos</w:t>
            </w:r>
            <w:r w:rsidR="00E67BC1">
              <w:rPr>
                <w:rFonts w:ascii="Arial" w:eastAsia="Times New Roman" w:hAnsi="Arial" w:cs="Arial"/>
                <w:color w:val="000000"/>
                <w:sz w:val="18"/>
                <w:szCs w:val="18"/>
                <w:lang w:eastAsia="es-CO"/>
              </w:rPr>
              <w:t xml:space="preserve"> de las solicitudes o requerimientos.</w:t>
            </w:r>
            <w:r w:rsidR="001F6CBF">
              <w:rPr>
                <w:rFonts w:ascii="Arial" w:eastAsia="Times New Roman" w:hAnsi="Arial" w:cs="Arial"/>
                <w:color w:val="000000"/>
                <w:sz w:val="18"/>
                <w:szCs w:val="18"/>
                <w:lang w:eastAsia="es-CO"/>
              </w:rPr>
              <w:t xml:space="preserve"> </w:t>
            </w:r>
          </w:p>
        </w:tc>
      </w:tr>
      <w:tr w:rsidR="00670806" w:rsidRPr="00873440" w:rsidTr="00AA7AEB">
        <w:trPr>
          <w:trHeight w:val="557"/>
          <w:tblHeader/>
        </w:trPr>
        <w:tc>
          <w:tcPr>
            <w:tcW w:w="4887" w:type="dxa"/>
            <w:shd w:val="clear" w:color="auto" w:fill="auto"/>
            <w:vAlign w:val="center"/>
            <w:hideMark/>
          </w:tcPr>
          <w:p w:rsidR="00670806" w:rsidRPr="00873440" w:rsidRDefault="00873440" w:rsidP="009D4CAC">
            <w:pPr>
              <w:spacing w:after="0" w:line="240"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5</w:t>
            </w:r>
            <w:r w:rsidR="00E67BC1">
              <w:rPr>
                <w:rFonts w:ascii="Arial" w:eastAsia="Times New Roman" w:hAnsi="Arial" w:cs="Arial"/>
                <w:color w:val="000000"/>
                <w:sz w:val="18"/>
                <w:szCs w:val="18"/>
                <w:lang w:eastAsia="es-CO"/>
              </w:rPr>
              <w:t xml:space="preserve">. Falta de aplicación de criterios archivísticos para </w:t>
            </w:r>
            <w:r w:rsidR="0025617E" w:rsidRPr="00873440">
              <w:rPr>
                <w:rFonts w:ascii="Arial" w:eastAsia="Times New Roman" w:hAnsi="Arial" w:cs="Arial"/>
                <w:color w:val="000000"/>
                <w:sz w:val="18"/>
                <w:szCs w:val="18"/>
                <w:lang w:eastAsia="es-CO"/>
              </w:rPr>
              <w:t xml:space="preserve"> </w:t>
            </w:r>
            <w:r w:rsidR="009D4CAC">
              <w:rPr>
                <w:rFonts w:ascii="Arial" w:eastAsia="Times New Roman" w:hAnsi="Arial" w:cs="Arial"/>
                <w:color w:val="000000"/>
                <w:sz w:val="18"/>
                <w:szCs w:val="18"/>
                <w:lang w:eastAsia="es-CO"/>
              </w:rPr>
              <w:t xml:space="preserve">la conformación de </w:t>
            </w:r>
            <w:r w:rsidR="0025617E" w:rsidRPr="00873440">
              <w:rPr>
                <w:rFonts w:ascii="Arial" w:eastAsia="Times New Roman" w:hAnsi="Arial" w:cs="Arial"/>
                <w:color w:val="000000"/>
                <w:sz w:val="18"/>
                <w:szCs w:val="18"/>
                <w:lang w:eastAsia="es-CO"/>
              </w:rPr>
              <w:t xml:space="preserve">los expedientes </w:t>
            </w:r>
            <w:r w:rsidR="00E67BC1" w:rsidRPr="00873440">
              <w:rPr>
                <w:rFonts w:ascii="Arial" w:eastAsia="Times New Roman" w:hAnsi="Arial" w:cs="Arial"/>
                <w:color w:val="000000"/>
                <w:sz w:val="18"/>
                <w:szCs w:val="18"/>
                <w:lang w:eastAsia="es-CO"/>
              </w:rPr>
              <w:t>contractuales</w:t>
            </w:r>
            <w:r w:rsidR="00E67BC1">
              <w:rPr>
                <w:rFonts w:ascii="Arial" w:eastAsia="Times New Roman" w:hAnsi="Arial" w:cs="Arial"/>
                <w:color w:val="000000"/>
                <w:sz w:val="18"/>
                <w:szCs w:val="18"/>
                <w:lang w:eastAsia="es-CO"/>
              </w:rPr>
              <w:t>,</w:t>
            </w:r>
            <w:r w:rsidR="009D4CAC">
              <w:rPr>
                <w:rFonts w:ascii="Arial" w:eastAsia="Times New Roman" w:hAnsi="Arial" w:cs="Arial"/>
                <w:color w:val="000000"/>
                <w:sz w:val="18"/>
                <w:szCs w:val="18"/>
                <w:lang w:eastAsia="es-CO"/>
              </w:rPr>
              <w:t xml:space="preserve"> lo que genera</w:t>
            </w:r>
            <w:r w:rsidR="00E67BC1">
              <w:rPr>
                <w:rFonts w:ascii="Arial" w:eastAsia="Times New Roman" w:hAnsi="Arial" w:cs="Arial"/>
                <w:color w:val="000000"/>
                <w:sz w:val="18"/>
                <w:szCs w:val="18"/>
                <w:lang w:eastAsia="es-CO"/>
              </w:rPr>
              <w:t xml:space="preserve"> duplicidad de documentos</w:t>
            </w:r>
            <w:r w:rsidR="009D4CAC">
              <w:rPr>
                <w:rFonts w:ascii="Arial" w:eastAsia="Times New Roman" w:hAnsi="Arial" w:cs="Arial"/>
                <w:color w:val="000000"/>
                <w:sz w:val="18"/>
                <w:szCs w:val="18"/>
                <w:lang w:eastAsia="es-CO"/>
              </w:rPr>
              <w:t xml:space="preserve"> y desorganización en los mismos</w:t>
            </w:r>
            <w:r w:rsidR="00E67BC1">
              <w:rPr>
                <w:rFonts w:ascii="Arial" w:eastAsia="Times New Roman" w:hAnsi="Arial" w:cs="Arial"/>
                <w:color w:val="000000"/>
                <w:sz w:val="18"/>
                <w:szCs w:val="18"/>
                <w:lang w:eastAsia="es-CO"/>
              </w:rPr>
              <w:t>.</w:t>
            </w:r>
          </w:p>
        </w:tc>
        <w:tc>
          <w:tcPr>
            <w:tcW w:w="4537" w:type="dxa"/>
            <w:shd w:val="clear" w:color="auto" w:fill="auto"/>
            <w:vAlign w:val="center"/>
            <w:hideMark/>
          </w:tcPr>
          <w:p w:rsidR="00670806" w:rsidRPr="00873440" w:rsidRDefault="009D4CAC" w:rsidP="009D4CAC">
            <w:pPr>
              <w:spacing w:after="0" w:line="240" w:lineRule="auto"/>
              <w:rPr>
                <w:rFonts w:ascii="Arial" w:eastAsia="Times New Roman" w:hAnsi="Arial" w:cs="Arial"/>
                <w:color w:val="000000"/>
                <w:sz w:val="18"/>
                <w:szCs w:val="18"/>
                <w:highlight w:val="yellow"/>
                <w:lang w:eastAsia="es-CO"/>
              </w:rPr>
            </w:pPr>
            <w:r>
              <w:rPr>
                <w:rFonts w:ascii="Arial" w:eastAsia="Times New Roman" w:hAnsi="Arial" w:cs="Arial"/>
                <w:color w:val="000000"/>
                <w:sz w:val="18"/>
                <w:szCs w:val="18"/>
                <w:lang w:eastAsia="es-CO"/>
              </w:rPr>
              <w:t>Hallazgos administrativos, incumplimiento a las normas archivísticas, demoras en las respuestas o solicitudes de información.</w:t>
            </w:r>
            <w:r w:rsidR="00873440" w:rsidRPr="009D4CAC">
              <w:rPr>
                <w:rFonts w:ascii="Arial" w:eastAsia="Times New Roman" w:hAnsi="Arial" w:cs="Arial"/>
                <w:color w:val="000000"/>
                <w:sz w:val="18"/>
                <w:szCs w:val="18"/>
                <w:lang w:eastAsia="es-CO"/>
              </w:rPr>
              <w:t xml:space="preserve"> </w:t>
            </w:r>
          </w:p>
        </w:tc>
      </w:tr>
      <w:tr w:rsidR="00670806" w:rsidRPr="00873440" w:rsidTr="00AA7AEB">
        <w:trPr>
          <w:trHeight w:val="163"/>
          <w:tblHeader/>
        </w:trPr>
        <w:tc>
          <w:tcPr>
            <w:tcW w:w="4887" w:type="dxa"/>
            <w:shd w:val="clear" w:color="auto" w:fill="auto"/>
            <w:vAlign w:val="center"/>
            <w:hideMark/>
          </w:tcPr>
          <w:p w:rsidR="00670806" w:rsidRPr="00873440" w:rsidRDefault="00873440" w:rsidP="001F6CBF">
            <w:pPr>
              <w:spacing w:after="0" w:line="240"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 xml:space="preserve">6. </w:t>
            </w:r>
            <w:r w:rsidR="0025617E" w:rsidRPr="00873440">
              <w:rPr>
                <w:rFonts w:ascii="Arial" w:eastAsia="Times New Roman" w:hAnsi="Arial" w:cs="Arial"/>
                <w:color w:val="000000"/>
                <w:sz w:val="18"/>
                <w:szCs w:val="18"/>
                <w:lang w:eastAsia="es-CO"/>
              </w:rPr>
              <w:t xml:space="preserve">La SDDE cuenta con un repositorio documental, el cual </w:t>
            </w:r>
            <w:r w:rsidR="001F6CBF">
              <w:rPr>
                <w:rFonts w:ascii="Arial" w:eastAsia="Times New Roman" w:hAnsi="Arial" w:cs="Arial"/>
                <w:color w:val="000000"/>
                <w:sz w:val="18"/>
                <w:szCs w:val="18"/>
                <w:lang w:eastAsia="es-CO"/>
              </w:rPr>
              <w:t xml:space="preserve">no contiene </w:t>
            </w:r>
            <w:r>
              <w:rPr>
                <w:rFonts w:ascii="Arial" w:eastAsia="Times New Roman" w:hAnsi="Arial" w:cs="Arial"/>
                <w:color w:val="000000"/>
                <w:sz w:val="18"/>
                <w:szCs w:val="18"/>
                <w:lang w:eastAsia="es-CO"/>
              </w:rPr>
              <w:t xml:space="preserve">toda la información de los archivos en custodia, por lo que se hace necesario, digitalizar, cargar y actualizar dicho aplicativo. </w:t>
            </w:r>
            <w:r w:rsidR="0025617E" w:rsidRPr="00873440">
              <w:rPr>
                <w:rFonts w:ascii="Arial" w:eastAsia="Times New Roman" w:hAnsi="Arial" w:cs="Arial"/>
                <w:color w:val="000000"/>
                <w:sz w:val="18"/>
                <w:szCs w:val="18"/>
                <w:lang w:eastAsia="es-CO"/>
              </w:rPr>
              <w:t xml:space="preserve"> </w:t>
            </w:r>
          </w:p>
        </w:tc>
        <w:tc>
          <w:tcPr>
            <w:tcW w:w="4537" w:type="dxa"/>
            <w:shd w:val="clear" w:color="auto" w:fill="auto"/>
            <w:vAlign w:val="center"/>
            <w:hideMark/>
          </w:tcPr>
          <w:p w:rsidR="00670806" w:rsidRPr="00307AFB" w:rsidRDefault="00307AFB" w:rsidP="00307AFB">
            <w:pPr>
              <w:spacing w:after="0" w:line="240" w:lineRule="auto"/>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 xml:space="preserve">La no promoción de la </w:t>
            </w:r>
            <w:r>
              <w:rPr>
                <w:rFonts w:ascii="Arial" w:eastAsia="Times New Roman" w:hAnsi="Arial" w:cs="Arial"/>
                <w:color w:val="000000"/>
                <w:sz w:val="18"/>
                <w:szCs w:val="18"/>
                <w:lang w:eastAsia="es-CO"/>
              </w:rPr>
              <w:t>preservación</w:t>
            </w:r>
            <w:r w:rsidRPr="00307AFB">
              <w:rPr>
                <w:rFonts w:ascii="Arial" w:eastAsia="Times New Roman" w:hAnsi="Arial" w:cs="Arial"/>
                <w:color w:val="000000"/>
                <w:sz w:val="18"/>
                <w:szCs w:val="18"/>
                <w:lang w:eastAsia="es-CO"/>
              </w:rPr>
              <w:t xml:space="preserve"> documental</w:t>
            </w:r>
            <w:r w:rsidR="001F6CBF">
              <w:rPr>
                <w:rFonts w:ascii="Arial" w:eastAsia="Times New Roman" w:hAnsi="Arial" w:cs="Arial"/>
                <w:color w:val="000000"/>
                <w:sz w:val="18"/>
                <w:szCs w:val="18"/>
                <w:lang w:eastAsia="es-CO"/>
              </w:rPr>
              <w:t xml:space="preserve"> a largo plazo</w:t>
            </w:r>
            <w:r w:rsidRPr="00307AFB">
              <w:rPr>
                <w:rFonts w:ascii="Arial" w:eastAsia="Times New Roman" w:hAnsi="Arial" w:cs="Arial"/>
                <w:color w:val="000000"/>
                <w:sz w:val="18"/>
                <w:szCs w:val="18"/>
                <w:lang w:eastAsia="es-CO"/>
              </w:rPr>
              <w:t>, perdida de informaci</w:t>
            </w:r>
            <w:r>
              <w:rPr>
                <w:rFonts w:ascii="Arial" w:eastAsia="Times New Roman" w:hAnsi="Arial" w:cs="Arial"/>
                <w:color w:val="000000"/>
                <w:sz w:val="18"/>
                <w:szCs w:val="18"/>
                <w:lang w:eastAsia="es-CO"/>
              </w:rPr>
              <w:t>ón, ineficiencia operativa por la consecución de información</w:t>
            </w:r>
            <w:r w:rsidR="00937AE0">
              <w:rPr>
                <w:rFonts w:ascii="Arial" w:eastAsia="Times New Roman" w:hAnsi="Arial" w:cs="Arial"/>
                <w:color w:val="000000"/>
                <w:sz w:val="18"/>
                <w:szCs w:val="18"/>
                <w:lang w:eastAsia="es-CO"/>
              </w:rPr>
              <w:t>.</w:t>
            </w:r>
          </w:p>
        </w:tc>
      </w:tr>
      <w:tr w:rsidR="00937AE0" w:rsidRPr="00873440" w:rsidTr="00AA7AEB">
        <w:trPr>
          <w:trHeight w:val="163"/>
          <w:tblHeader/>
        </w:trPr>
        <w:tc>
          <w:tcPr>
            <w:tcW w:w="4887" w:type="dxa"/>
            <w:shd w:val="clear" w:color="auto" w:fill="auto"/>
            <w:vAlign w:val="center"/>
          </w:tcPr>
          <w:p w:rsidR="00937AE0" w:rsidRDefault="00937AE0" w:rsidP="00937AE0">
            <w:pPr>
              <w:spacing w:after="0" w:line="240"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 xml:space="preserve">7. Falta de continuidad de un grupo de trabajo idóneo </w:t>
            </w:r>
          </w:p>
        </w:tc>
        <w:tc>
          <w:tcPr>
            <w:tcW w:w="4537" w:type="dxa"/>
            <w:shd w:val="clear" w:color="auto" w:fill="auto"/>
            <w:vAlign w:val="center"/>
          </w:tcPr>
          <w:p w:rsidR="00937AE0" w:rsidRPr="00307AFB" w:rsidRDefault="00937AE0" w:rsidP="00937AE0">
            <w:pPr>
              <w:spacing w:after="0" w:line="240"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Mala aplicación de los criterios archivísticos, demoras en la ejecución de planes y retraso en los procesos inherentes a la gestión documental.</w:t>
            </w:r>
          </w:p>
        </w:tc>
      </w:tr>
      <w:tr w:rsidR="00937AE0" w:rsidRPr="00873440" w:rsidTr="00AA7AEB">
        <w:trPr>
          <w:trHeight w:val="163"/>
          <w:tblHeader/>
        </w:trPr>
        <w:tc>
          <w:tcPr>
            <w:tcW w:w="4887" w:type="dxa"/>
            <w:shd w:val="clear" w:color="auto" w:fill="auto"/>
            <w:vAlign w:val="center"/>
          </w:tcPr>
          <w:p w:rsidR="00937AE0" w:rsidRDefault="00937AE0" w:rsidP="00937AE0">
            <w:pPr>
              <w:spacing w:after="0" w:line="240"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8. No se cuenta con un rubro definido para las actividades específicas de la gestión documental de la entidad.</w:t>
            </w:r>
          </w:p>
        </w:tc>
        <w:tc>
          <w:tcPr>
            <w:tcW w:w="4537" w:type="dxa"/>
            <w:shd w:val="clear" w:color="auto" w:fill="auto"/>
            <w:vAlign w:val="center"/>
          </w:tcPr>
          <w:p w:rsidR="00937AE0" w:rsidRPr="00307AFB" w:rsidRDefault="00937AE0" w:rsidP="00307AFB">
            <w:pPr>
              <w:spacing w:after="0" w:line="240"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 xml:space="preserve">Incumplimiento a los planes y/o </w:t>
            </w:r>
            <w:r w:rsidR="007F32E7">
              <w:rPr>
                <w:rFonts w:ascii="Arial" w:eastAsia="Times New Roman" w:hAnsi="Arial" w:cs="Arial"/>
                <w:color w:val="000000"/>
                <w:sz w:val="18"/>
                <w:szCs w:val="18"/>
                <w:lang w:eastAsia="es-CO"/>
              </w:rPr>
              <w:t xml:space="preserve">programas establecidos en el PGD, SIC, </w:t>
            </w:r>
            <w:r>
              <w:rPr>
                <w:rFonts w:ascii="Arial" w:eastAsia="Times New Roman" w:hAnsi="Arial" w:cs="Arial"/>
                <w:color w:val="000000"/>
                <w:sz w:val="18"/>
                <w:szCs w:val="18"/>
                <w:lang w:eastAsia="es-CO"/>
              </w:rPr>
              <w:t>PINAR y</w:t>
            </w:r>
            <w:r w:rsidR="007F32E7">
              <w:rPr>
                <w:rFonts w:ascii="Arial" w:eastAsia="Times New Roman" w:hAnsi="Arial" w:cs="Arial"/>
                <w:color w:val="000000"/>
                <w:sz w:val="18"/>
                <w:szCs w:val="18"/>
                <w:lang w:eastAsia="es-CO"/>
              </w:rPr>
              <w:t xml:space="preserve"> en el desarrollo de las</w:t>
            </w:r>
            <w:r>
              <w:rPr>
                <w:rFonts w:ascii="Arial" w:eastAsia="Times New Roman" w:hAnsi="Arial" w:cs="Arial"/>
                <w:color w:val="000000"/>
                <w:sz w:val="18"/>
                <w:szCs w:val="18"/>
                <w:lang w:eastAsia="es-CO"/>
              </w:rPr>
              <w:t xml:space="preserve"> demás actividades cotidianas de la Gestión Documental de la SDDE.</w:t>
            </w:r>
          </w:p>
        </w:tc>
      </w:tr>
    </w:tbl>
    <w:p w:rsidR="00D149B8" w:rsidRDefault="00D149B8" w:rsidP="00D149B8">
      <w:pPr>
        <w:pStyle w:val="Ttulo1"/>
        <w:keepLines/>
        <w:suppressAutoHyphens/>
        <w:spacing w:after="0"/>
        <w:rPr>
          <w:rFonts w:ascii="Arial" w:hAnsi="Arial" w:cs="Arial"/>
          <w:sz w:val="22"/>
          <w:szCs w:val="22"/>
        </w:rPr>
      </w:pPr>
      <w:bookmarkStart w:id="7" w:name="_Toc497813047"/>
    </w:p>
    <w:p w:rsidR="00E86549" w:rsidRDefault="00E86549" w:rsidP="00E86549"/>
    <w:p w:rsidR="00E86549" w:rsidRPr="00E86549" w:rsidRDefault="00E86549" w:rsidP="00E86549"/>
    <w:p w:rsidR="00D149B8" w:rsidRPr="00C90303" w:rsidRDefault="00321F87" w:rsidP="00D149B8">
      <w:pPr>
        <w:pStyle w:val="Ttulo1"/>
        <w:keepLines/>
        <w:numPr>
          <w:ilvl w:val="0"/>
          <w:numId w:val="28"/>
        </w:numPr>
        <w:suppressAutoHyphens/>
        <w:spacing w:after="0"/>
        <w:rPr>
          <w:rFonts w:ascii="Arial" w:hAnsi="Arial" w:cs="Arial"/>
          <w:color w:val="548DD4" w:themeColor="text2" w:themeTint="99"/>
          <w:sz w:val="22"/>
          <w:szCs w:val="22"/>
        </w:rPr>
      </w:pPr>
      <w:r w:rsidRPr="00C90303">
        <w:rPr>
          <w:rFonts w:ascii="Arial" w:hAnsi="Arial" w:cs="Arial"/>
          <w:color w:val="548DD4" w:themeColor="text2" w:themeTint="99"/>
          <w:sz w:val="22"/>
          <w:szCs w:val="22"/>
        </w:rPr>
        <w:t>PRIORIZACIÓN DE ASPECTOS CRÍTICOS</w:t>
      </w:r>
      <w:bookmarkEnd w:id="7"/>
    </w:p>
    <w:p w:rsidR="00307AFB" w:rsidRDefault="003C6E7C" w:rsidP="00E86549">
      <w:pPr>
        <w:pStyle w:val="Prrafodelista"/>
        <w:spacing w:before="240" w:after="0"/>
        <w:ind w:left="0" w:right="-20"/>
        <w:rPr>
          <w:rFonts w:ascii="Arial" w:hAnsi="Arial" w:cs="Arial"/>
        </w:rPr>
      </w:pPr>
      <w:r w:rsidRPr="00C90303">
        <w:rPr>
          <w:rFonts w:ascii="Arial" w:hAnsi="Arial" w:cs="Arial"/>
        </w:rPr>
        <w:t>La siguiente matriz fue el resultado de prioridades de la Secretaria Distrital de Desarrollo Económico de</w:t>
      </w:r>
      <w:r w:rsidR="00E85F69" w:rsidRPr="00C90303">
        <w:rPr>
          <w:rFonts w:ascii="Arial" w:hAnsi="Arial" w:cs="Arial"/>
        </w:rPr>
        <w:t xml:space="preserve"> acuerdo a las necesidades del Á</w:t>
      </w:r>
      <w:r w:rsidR="00E86549">
        <w:rPr>
          <w:rFonts w:ascii="Arial" w:hAnsi="Arial" w:cs="Arial"/>
        </w:rPr>
        <w:t>rea de Gestión Documental:</w:t>
      </w:r>
    </w:p>
    <w:p w:rsidR="00307AFB" w:rsidRPr="00C90303" w:rsidRDefault="00307AFB" w:rsidP="003C6E7C">
      <w:pPr>
        <w:pStyle w:val="Prrafodelista"/>
        <w:spacing w:after="0"/>
        <w:ind w:left="360" w:right="-20"/>
        <w:rPr>
          <w:rFonts w:ascii="Arial" w:hAnsi="Arial" w:cs="Arial"/>
        </w:rPr>
      </w:pPr>
    </w:p>
    <w:tbl>
      <w:tblPr>
        <w:tblW w:w="9356" w:type="dxa"/>
        <w:tblInd w:w="-10" w:type="dxa"/>
        <w:tblLayout w:type="fixed"/>
        <w:tblCellMar>
          <w:left w:w="70" w:type="dxa"/>
          <w:right w:w="70" w:type="dxa"/>
        </w:tblCellMar>
        <w:tblLook w:val="04A0" w:firstRow="1" w:lastRow="0" w:firstColumn="1" w:lastColumn="0" w:noHBand="0" w:noVBand="1"/>
      </w:tblPr>
      <w:tblGrid>
        <w:gridCol w:w="2552"/>
        <w:gridCol w:w="1134"/>
        <w:gridCol w:w="1134"/>
        <w:gridCol w:w="1276"/>
        <w:gridCol w:w="1275"/>
        <w:gridCol w:w="1418"/>
        <w:gridCol w:w="567"/>
      </w:tblGrid>
      <w:tr w:rsidR="00670806" w:rsidRPr="00307AFB" w:rsidTr="00ED5AAC">
        <w:trPr>
          <w:trHeight w:val="359"/>
        </w:trPr>
        <w:tc>
          <w:tcPr>
            <w:tcW w:w="2552" w:type="dxa"/>
            <w:vMerge w:val="restart"/>
            <w:tcBorders>
              <w:top w:val="single" w:sz="8" w:space="0" w:color="auto"/>
              <w:left w:val="single" w:sz="8" w:space="0" w:color="auto"/>
              <w:bottom w:val="single" w:sz="8" w:space="0" w:color="000000"/>
              <w:right w:val="nil"/>
            </w:tcBorders>
            <w:shd w:val="clear" w:color="auto" w:fill="8DB3E2" w:themeFill="text2" w:themeFillTint="66"/>
            <w:noWrap/>
            <w:vAlign w:val="center"/>
            <w:hideMark/>
          </w:tcPr>
          <w:p w:rsidR="00670806" w:rsidRPr="00321F87" w:rsidRDefault="00670806" w:rsidP="00670806">
            <w:pPr>
              <w:spacing w:after="0" w:line="240" w:lineRule="auto"/>
              <w:jc w:val="center"/>
              <w:rPr>
                <w:rFonts w:ascii="Arial" w:eastAsia="Times New Roman" w:hAnsi="Arial" w:cs="Arial"/>
                <w:b/>
                <w:bCs/>
                <w:color w:val="000000"/>
                <w:sz w:val="18"/>
                <w:szCs w:val="18"/>
                <w:lang w:eastAsia="es-CO"/>
              </w:rPr>
            </w:pPr>
            <w:r w:rsidRPr="00321F87">
              <w:rPr>
                <w:rFonts w:ascii="Arial" w:eastAsia="Times New Roman" w:hAnsi="Arial" w:cs="Arial"/>
                <w:b/>
                <w:bCs/>
                <w:color w:val="000000"/>
                <w:sz w:val="18"/>
                <w:szCs w:val="18"/>
                <w:lang w:eastAsia="es-CO"/>
              </w:rPr>
              <w:t xml:space="preserve">ASPECTOS CRÍTICOS </w:t>
            </w:r>
          </w:p>
        </w:tc>
        <w:tc>
          <w:tcPr>
            <w:tcW w:w="6804" w:type="dxa"/>
            <w:gridSpan w:val="6"/>
            <w:tcBorders>
              <w:top w:val="single" w:sz="8" w:space="0" w:color="auto"/>
              <w:left w:val="single" w:sz="8" w:space="0" w:color="auto"/>
              <w:bottom w:val="single" w:sz="8" w:space="0" w:color="auto"/>
              <w:right w:val="single" w:sz="8" w:space="0" w:color="000000"/>
            </w:tcBorders>
            <w:shd w:val="clear" w:color="auto" w:fill="8DB3E2" w:themeFill="text2" w:themeFillTint="66"/>
            <w:noWrap/>
            <w:vAlign w:val="bottom"/>
            <w:hideMark/>
          </w:tcPr>
          <w:p w:rsidR="00670806" w:rsidRPr="00321F87" w:rsidRDefault="00670806" w:rsidP="00670806">
            <w:pPr>
              <w:spacing w:after="0" w:line="240" w:lineRule="auto"/>
              <w:jc w:val="center"/>
              <w:rPr>
                <w:rFonts w:ascii="Arial" w:eastAsia="Times New Roman" w:hAnsi="Arial" w:cs="Arial"/>
                <w:b/>
                <w:bCs/>
                <w:color w:val="000000"/>
                <w:sz w:val="18"/>
                <w:szCs w:val="18"/>
                <w:lang w:eastAsia="es-CO"/>
              </w:rPr>
            </w:pPr>
            <w:r w:rsidRPr="00321F87">
              <w:rPr>
                <w:rFonts w:ascii="Arial" w:eastAsia="Times New Roman" w:hAnsi="Arial" w:cs="Arial"/>
                <w:b/>
                <w:bCs/>
                <w:color w:val="000000"/>
                <w:sz w:val="18"/>
                <w:szCs w:val="18"/>
                <w:lang w:eastAsia="es-CO"/>
              </w:rPr>
              <w:t xml:space="preserve">EJES ARTICULADORES </w:t>
            </w:r>
          </w:p>
        </w:tc>
      </w:tr>
      <w:tr w:rsidR="00E86549" w:rsidRPr="00307AFB" w:rsidTr="00ED5AAC">
        <w:trPr>
          <w:trHeight w:val="1046"/>
        </w:trPr>
        <w:tc>
          <w:tcPr>
            <w:tcW w:w="2552" w:type="dxa"/>
            <w:vMerge/>
            <w:tcBorders>
              <w:top w:val="single" w:sz="8" w:space="0" w:color="auto"/>
              <w:left w:val="single" w:sz="8" w:space="0" w:color="auto"/>
              <w:bottom w:val="single" w:sz="8" w:space="0" w:color="000000"/>
              <w:right w:val="nil"/>
            </w:tcBorders>
            <w:shd w:val="clear" w:color="auto" w:fill="8DB3E2" w:themeFill="text2" w:themeFillTint="66"/>
            <w:vAlign w:val="center"/>
            <w:hideMark/>
          </w:tcPr>
          <w:p w:rsidR="00670806" w:rsidRPr="00321F87" w:rsidRDefault="00670806" w:rsidP="00670806">
            <w:pPr>
              <w:spacing w:after="0" w:line="240" w:lineRule="auto"/>
              <w:jc w:val="left"/>
              <w:rPr>
                <w:rFonts w:ascii="Arial" w:eastAsia="Times New Roman" w:hAnsi="Arial" w:cs="Arial"/>
                <w:b/>
                <w:bCs/>
                <w:color w:val="000000"/>
                <w:sz w:val="18"/>
                <w:szCs w:val="18"/>
                <w:lang w:eastAsia="es-CO"/>
              </w:rPr>
            </w:pPr>
          </w:p>
        </w:tc>
        <w:tc>
          <w:tcPr>
            <w:tcW w:w="1134" w:type="dxa"/>
            <w:tcBorders>
              <w:top w:val="nil"/>
              <w:left w:val="single" w:sz="8" w:space="0" w:color="auto"/>
              <w:bottom w:val="single" w:sz="8" w:space="0" w:color="auto"/>
              <w:right w:val="single" w:sz="8" w:space="0" w:color="auto"/>
            </w:tcBorders>
            <w:shd w:val="clear" w:color="auto" w:fill="8DB3E2" w:themeFill="text2" w:themeFillTint="66"/>
            <w:vAlign w:val="center"/>
            <w:hideMark/>
          </w:tcPr>
          <w:p w:rsidR="00670806" w:rsidRPr="00ED5AAC" w:rsidRDefault="00ED5AAC" w:rsidP="00E86549">
            <w:pPr>
              <w:spacing w:after="0" w:line="240" w:lineRule="auto"/>
              <w:jc w:val="center"/>
              <w:rPr>
                <w:rFonts w:ascii="Arial" w:eastAsia="Times New Roman" w:hAnsi="Arial" w:cs="Arial"/>
                <w:b/>
                <w:bCs/>
                <w:color w:val="000000"/>
                <w:sz w:val="16"/>
                <w:szCs w:val="16"/>
                <w:lang w:eastAsia="es-CO"/>
              </w:rPr>
            </w:pPr>
            <w:r w:rsidRPr="00ED5AAC">
              <w:rPr>
                <w:rFonts w:ascii="Arial" w:eastAsia="Times New Roman" w:hAnsi="Arial" w:cs="Arial"/>
                <w:b/>
                <w:bCs/>
                <w:color w:val="000000"/>
                <w:sz w:val="16"/>
                <w:szCs w:val="16"/>
                <w:lang w:eastAsia="es-CO"/>
              </w:rPr>
              <w:t xml:space="preserve">Administra - </w:t>
            </w:r>
            <w:r w:rsidR="00E86549" w:rsidRPr="00ED5AAC">
              <w:rPr>
                <w:rFonts w:ascii="Arial" w:eastAsia="Times New Roman" w:hAnsi="Arial" w:cs="Arial"/>
                <w:b/>
                <w:bCs/>
                <w:color w:val="000000"/>
                <w:sz w:val="16"/>
                <w:szCs w:val="16"/>
                <w:lang w:eastAsia="es-CO"/>
              </w:rPr>
              <w:t>ci</w:t>
            </w:r>
            <w:r w:rsidR="00670806" w:rsidRPr="00ED5AAC">
              <w:rPr>
                <w:rFonts w:ascii="Arial" w:eastAsia="Times New Roman" w:hAnsi="Arial" w:cs="Arial"/>
                <w:b/>
                <w:bCs/>
                <w:color w:val="000000"/>
                <w:sz w:val="16"/>
                <w:szCs w:val="16"/>
                <w:lang w:eastAsia="es-CO"/>
              </w:rPr>
              <w:t>ón de Archivos</w:t>
            </w:r>
          </w:p>
        </w:tc>
        <w:tc>
          <w:tcPr>
            <w:tcW w:w="1134" w:type="dxa"/>
            <w:tcBorders>
              <w:top w:val="nil"/>
              <w:left w:val="nil"/>
              <w:bottom w:val="single" w:sz="8" w:space="0" w:color="auto"/>
              <w:right w:val="single" w:sz="8" w:space="0" w:color="auto"/>
            </w:tcBorders>
            <w:shd w:val="clear" w:color="auto" w:fill="8DB3E2" w:themeFill="text2" w:themeFillTint="66"/>
            <w:vAlign w:val="center"/>
            <w:hideMark/>
          </w:tcPr>
          <w:p w:rsidR="00670806" w:rsidRPr="00ED5AAC" w:rsidRDefault="00670806" w:rsidP="00670806">
            <w:pPr>
              <w:spacing w:after="0" w:line="240" w:lineRule="auto"/>
              <w:jc w:val="center"/>
              <w:rPr>
                <w:rFonts w:ascii="Arial" w:eastAsia="Times New Roman" w:hAnsi="Arial" w:cs="Arial"/>
                <w:b/>
                <w:bCs/>
                <w:color w:val="000000"/>
                <w:sz w:val="16"/>
                <w:szCs w:val="16"/>
                <w:lang w:eastAsia="es-CO"/>
              </w:rPr>
            </w:pPr>
            <w:r w:rsidRPr="00ED5AAC">
              <w:rPr>
                <w:rFonts w:ascii="Arial" w:eastAsia="Times New Roman" w:hAnsi="Arial" w:cs="Arial"/>
                <w:b/>
                <w:bCs/>
                <w:color w:val="000000"/>
                <w:sz w:val="16"/>
                <w:szCs w:val="16"/>
                <w:lang w:eastAsia="es-CO"/>
              </w:rPr>
              <w:t>Acceso a la Información</w:t>
            </w:r>
          </w:p>
        </w:tc>
        <w:tc>
          <w:tcPr>
            <w:tcW w:w="1276" w:type="dxa"/>
            <w:tcBorders>
              <w:top w:val="nil"/>
              <w:left w:val="nil"/>
              <w:bottom w:val="single" w:sz="8" w:space="0" w:color="auto"/>
              <w:right w:val="single" w:sz="8" w:space="0" w:color="auto"/>
            </w:tcBorders>
            <w:shd w:val="clear" w:color="auto" w:fill="8DB3E2" w:themeFill="text2" w:themeFillTint="66"/>
            <w:vAlign w:val="center"/>
            <w:hideMark/>
          </w:tcPr>
          <w:p w:rsidR="00670806" w:rsidRPr="00ED5AAC" w:rsidRDefault="00670806" w:rsidP="00670806">
            <w:pPr>
              <w:spacing w:after="0" w:line="240" w:lineRule="auto"/>
              <w:jc w:val="center"/>
              <w:rPr>
                <w:rFonts w:ascii="Arial" w:eastAsia="Times New Roman" w:hAnsi="Arial" w:cs="Arial"/>
                <w:b/>
                <w:bCs/>
                <w:color w:val="000000"/>
                <w:sz w:val="16"/>
                <w:szCs w:val="16"/>
                <w:lang w:eastAsia="es-CO"/>
              </w:rPr>
            </w:pPr>
            <w:r w:rsidRPr="00ED5AAC">
              <w:rPr>
                <w:rFonts w:ascii="Arial" w:eastAsia="Times New Roman" w:hAnsi="Arial" w:cs="Arial"/>
                <w:b/>
                <w:bCs/>
                <w:color w:val="000000"/>
                <w:sz w:val="16"/>
                <w:szCs w:val="16"/>
                <w:lang w:eastAsia="es-CO"/>
              </w:rPr>
              <w:t>Preservación de la información</w:t>
            </w:r>
          </w:p>
        </w:tc>
        <w:tc>
          <w:tcPr>
            <w:tcW w:w="1275" w:type="dxa"/>
            <w:tcBorders>
              <w:top w:val="nil"/>
              <w:left w:val="nil"/>
              <w:bottom w:val="single" w:sz="8" w:space="0" w:color="auto"/>
              <w:right w:val="single" w:sz="8" w:space="0" w:color="auto"/>
            </w:tcBorders>
            <w:shd w:val="clear" w:color="auto" w:fill="8DB3E2" w:themeFill="text2" w:themeFillTint="66"/>
            <w:vAlign w:val="center"/>
            <w:hideMark/>
          </w:tcPr>
          <w:p w:rsidR="00670806" w:rsidRPr="00ED5AAC" w:rsidRDefault="00670806" w:rsidP="00670806">
            <w:pPr>
              <w:spacing w:after="0" w:line="240" w:lineRule="auto"/>
              <w:jc w:val="center"/>
              <w:rPr>
                <w:rFonts w:ascii="Arial" w:eastAsia="Times New Roman" w:hAnsi="Arial" w:cs="Arial"/>
                <w:b/>
                <w:bCs/>
                <w:color w:val="000000"/>
                <w:sz w:val="16"/>
                <w:szCs w:val="16"/>
                <w:lang w:eastAsia="es-CO"/>
              </w:rPr>
            </w:pPr>
            <w:r w:rsidRPr="00ED5AAC">
              <w:rPr>
                <w:rFonts w:ascii="Arial" w:eastAsia="Times New Roman" w:hAnsi="Arial" w:cs="Arial"/>
                <w:b/>
                <w:bCs/>
                <w:color w:val="000000"/>
                <w:sz w:val="16"/>
                <w:szCs w:val="16"/>
                <w:lang w:eastAsia="es-CO"/>
              </w:rPr>
              <w:t xml:space="preserve">Aspectos Tecnológicos y de Seguridad </w:t>
            </w:r>
          </w:p>
        </w:tc>
        <w:tc>
          <w:tcPr>
            <w:tcW w:w="1418" w:type="dxa"/>
            <w:tcBorders>
              <w:top w:val="nil"/>
              <w:left w:val="nil"/>
              <w:bottom w:val="single" w:sz="8" w:space="0" w:color="auto"/>
              <w:right w:val="single" w:sz="8" w:space="0" w:color="auto"/>
            </w:tcBorders>
            <w:shd w:val="clear" w:color="auto" w:fill="8DB3E2" w:themeFill="text2" w:themeFillTint="66"/>
            <w:vAlign w:val="center"/>
            <w:hideMark/>
          </w:tcPr>
          <w:p w:rsidR="00670806" w:rsidRPr="00ED5AAC" w:rsidRDefault="00670806" w:rsidP="00670806">
            <w:pPr>
              <w:spacing w:after="0" w:line="240" w:lineRule="auto"/>
              <w:jc w:val="center"/>
              <w:rPr>
                <w:rFonts w:ascii="Arial" w:eastAsia="Times New Roman" w:hAnsi="Arial" w:cs="Arial"/>
                <w:b/>
                <w:bCs/>
                <w:color w:val="000000"/>
                <w:sz w:val="16"/>
                <w:szCs w:val="16"/>
                <w:lang w:eastAsia="es-CO"/>
              </w:rPr>
            </w:pPr>
            <w:r w:rsidRPr="00ED5AAC">
              <w:rPr>
                <w:rFonts w:ascii="Arial" w:eastAsia="Times New Roman" w:hAnsi="Arial" w:cs="Arial"/>
                <w:b/>
                <w:bCs/>
                <w:color w:val="000000"/>
                <w:sz w:val="16"/>
                <w:szCs w:val="16"/>
                <w:lang w:eastAsia="es-CO"/>
              </w:rPr>
              <w:t>Fortaleci</w:t>
            </w:r>
            <w:r w:rsidR="00E86549" w:rsidRPr="00ED5AAC">
              <w:rPr>
                <w:rFonts w:ascii="Arial" w:eastAsia="Times New Roman" w:hAnsi="Arial" w:cs="Arial"/>
                <w:b/>
                <w:bCs/>
                <w:color w:val="000000"/>
                <w:sz w:val="16"/>
                <w:szCs w:val="16"/>
                <w:lang w:eastAsia="es-CO"/>
              </w:rPr>
              <w:t xml:space="preserve"> -</w:t>
            </w:r>
            <w:r w:rsidRPr="00ED5AAC">
              <w:rPr>
                <w:rFonts w:ascii="Arial" w:eastAsia="Times New Roman" w:hAnsi="Arial" w:cs="Arial"/>
                <w:b/>
                <w:bCs/>
                <w:color w:val="000000"/>
                <w:sz w:val="16"/>
                <w:szCs w:val="16"/>
                <w:lang w:eastAsia="es-CO"/>
              </w:rPr>
              <w:t>miento y Articulación</w:t>
            </w:r>
          </w:p>
        </w:tc>
        <w:tc>
          <w:tcPr>
            <w:tcW w:w="567" w:type="dxa"/>
            <w:tcBorders>
              <w:top w:val="nil"/>
              <w:left w:val="nil"/>
              <w:bottom w:val="single" w:sz="8" w:space="0" w:color="auto"/>
              <w:right w:val="single" w:sz="8" w:space="0" w:color="auto"/>
            </w:tcBorders>
            <w:shd w:val="clear" w:color="auto" w:fill="8DB3E2" w:themeFill="text2" w:themeFillTint="66"/>
            <w:noWrap/>
            <w:vAlign w:val="center"/>
            <w:hideMark/>
          </w:tcPr>
          <w:p w:rsidR="00670806" w:rsidRPr="00321F87" w:rsidRDefault="00670806" w:rsidP="00670806">
            <w:pPr>
              <w:spacing w:after="0" w:line="240" w:lineRule="auto"/>
              <w:jc w:val="center"/>
              <w:rPr>
                <w:rFonts w:ascii="Arial" w:eastAsia="Times New Roman" w:hAnsi="Arial" w:cs="Arial"/>
                <w:b/>
                <w:bCs/>
                <w:color w:val="000000"/>
                <w:sz w:val="18"/>
                <w:szCs w:val="18"/>
                <w:lang w:eastAsia="es-CO"/>
              </w:rPr>
            </w:pPr>
            <w:r w:rsidRPr="00321F87">
              <w:rPr>
                <w:rFonts w:ascii="Arial" w:eastAsia="Times New Roman" w:hAnsi="Arial" w:cs="Arial"/>
                <w:b/>
                <w:bCs/>
                <w:color w:val="000000"/>
                <w:sz w:val="18"/>
                <w:szCs w:val="18"/>
                <w:lang w:eastAsia="es-CO"/>
              </w:rPr>
              <w:t>∑</w:t>
            </w:r>
          </w:p>
        </w:tc>
      </w:tr>
      <w:tr w:rsidR="006829D5" w:rsidRPr="00307AFB" w:rsidTr="00ED5AAC">
        <w:trPr>
          <w:trHeight w:val="626"/>
        </w:trPr>
        <w:tc>
          <w:tcPr>
            <w:tcW w:w="2552" w:type="dxa"/>
            <w:tcBorders>
              <w:top w:val="nil"/>
              <w:left w:val="single" w:sz="4" w:space="0" w:color="auto"/>
              <w:bottom w:val="single" w:sz="4" w:space="0" w:color="auto"/>
              <w:right w:val="nil"/>
            </w:tcBorders>
            <w:shd w:val="clear" w:color="auto" w:fill="auto"/>
            <w:vAlign w:val="center"/>
            <w:hideMark/>
          </w:tcPr>
          <w:p w:rsidR="00670806" w:rsidRPr="00307AFB" w:rsidRDefault="00307AFB" w:rsidP="00670806">
            <w:pPr>
              <w:spacing w:after="0" w:line="240" w:lineRule="auto"/>
              <w:rPr>
                <w:rFonts w:ascii="Arial" w:eastAsia="Times New Roman" w:hAnsi="Arial" w:cs="Arial"/>
                <w:color w:val="000000"/>
                <w:sz w:val="18"/>
                <w:szCs w:val="18"/>
                <w:lang w:eastAsia="es-CO"/>
              </w:rPr>
            </w:pPr>
            <w:r w:rsidRPr="00873440">
              <w:rPr>
                <w:rFonts w:ascii="Arial" w:eastAsia="Times New Roman" w:hAnsi="Arial" w:cs="Arial"/>
                <w:color w:val="000000"/>
                <w:sz w:val="18"/>
                <w:szCs w:val="18"/>
                <w:lang w:eastAsia="es-CO"/>
              </w:rPr>
              <w:t>1. La SDDE cuenta con Tablas de Retención Documental aprobadas y convalidadas, las cuales requieren ser implementadas en toda la entidad para regular el proceso archivístico en los archivos de gestión.</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8</w:t>
            </w:r>
          </w:p>
        </w:tc>
        <w:tc>
          <w:tcPr>
            <w:tcW w:w="1134" w:type="dxa"/>
            <w:tcBorders>
              <w:top w:val="nil"/>
              <w:left w:val="nil"/>
              <w:bottom w:val="single" w:sz="4" w:space="0" w:color="auto"/>
              <w:right w:val="single" w:sz="4" w:space="0" w:color="auto"/>
            </w:tcBorders>
            <w:shd w:val="clear" w:color="auto" w:fill="auto"/>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3</w:t>
            </w:r>
          </w:p>
        </w:tc>
        <w:tc>
          <w:tcPr>
            <w:tcW w:w="1276" w:type="dxa"/>
            <w:tcBorders>
              <w:top w:val="nil"/>
              <w:left w:val="nil"/>
              <w:bottom w:val="single" w:sz="4" w:space="0" w:color="auto"/>
              <w:right w:val="single" w:sz="4" w:space="0" w:color="auto"/>
            </w:tcBorders>
            <w:shd w:val="clear" w:color="auto" w:fill="auto"/>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6</w:t>
            </w:r>
          </w:p>
        </w:tc>
        <w:tc>
          <w:tcPr>
            <w:tcW w:w="1275" w:type="dxa"/>
            <w:tcBorders>
              <w:top w:val="nil"/>
              <w:left w:val="nil"/>
              <w:bottom w:val="single" w:sz="4" w:space="0" w:color="auto"/>
              <w:right w:val="single" w:sz="4" w:space="0" w:color="auto"/>
            </w:tcBorders>
            <w:shd w:val="clear" w:color="auto" w:fill="auto"/>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3</w:t>
            </w:r>
          </w:p>
        </w:tc>
        <w:tc>
          <w:tcPr>
            <w:tcW w:w="1418" w:type="dxa"/>
            <w:tcBorders>
              <w:top w:val="nil"/>
              <w:left w:val="nil"/>
              <w:bottom w:val="single" w:sz="4" w:space="0" w:color="auto"/>
              <w:right w:val="single" w:sz="8" w:space="0" w:color="auto"/>
            </w:tcBorders>
            <w:shd w:val="clear" w:color="auto" w:fill="auto"/>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9</w:t>
            </w:r>
          </w:p>
        </w:tc>
        <w:tc>
          <w:tcPr>
            <w:tcW w:w="567" w:type="dxa"/>
            <w:tcBorders>
              <w:top w:val="nil"/>
              <w:left w:val="nil"/>
              <w:bottom w:val="single" w:sz="4" w:space="0" w:color="auto"/>
              <w:right w:val="single" w:sz="8" w:space="0" w:color="auto"/>
            </w:tcBorders>
            <w:shd w:val="clear" w:color="auto" w:fill="8DB3E2" w:themeFill="text2" w:themeFillTint="66"/>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29</w:t>
            </w:r>
          </w:p>
        </w:tc>
      </w:tr>
      <w:tr w:rsidR="006829D5" w:rsidRPr="00307AFB" w:rsidTr="00ED5AAC">
        <w:trPr>
          <w:trHeight w:val="614"/>
        </w:trPr>
        <w:tc>
          <w:tcPr>
            <w:tcW w:w="2552" w:type="dxa"/>
            <w:tcBorders>
              <w:top w:val="nil"/>
              <w:left w:val="single" w:sz="4" w:space="0" w:color="auto"/>
              <w:bottom w:val="single" w:sz="4" w:space="0" w:color="auto"/>
              <w:right w:val="nil"/>
            </w:tcBorders>
            <w:shd w:val="clear" w:color="auto" w:fill="auto"/>
            <w:vAlign w:val="center"/>
            <w:hideMark/>
          </w:tcPr>
          <w:p w:rsidR="00670806" w:rsidRPr="00307AFB" w:rsidRDefault="00307AFB" w:rsidP="00670806">
            <w:pPr>
              <w:spacing w:after="0" w:line="240" w:lineRule="auto"/>
              <w:rPr>
                <w:rFonts w:ascii="Arial" w:eastAsia="Times New Roman" w:hAnsi="Arial" w:cs="Arial"/>
                <w:color w:val="000000"/>
                <w:sz w:val="18"/>
                <w:szCs w:val="18"/>
                <w:lang w:eastAsia="es-CO"/>
              </w:rPr>
            </w:pPr>
            <w:r w:rsidRPr="00873440">
              <w:rPr>
                <w:rFonts w:ascii="Arial" w:eastAsia="Times New Roman" w:hAnsi="Arial" w:cs="Arial"/>
                <w:color w:val="000000"/>
                <w:sz w:val="18"/>
                <w:szCs w:val="18"/>
                <w:lang w:eastAsia="es-CO"/>
              </w:rPr>
              <w:t>2. La SDDE cuenta con un fondo documental acumulado por lo que se hace necesario formular las Tablas de Valoración Documental, para descongestionar el archivo central y darle la disposición final a los documentos.</w:t>
            </w:r>
          </w:p>
        </w:tc>
        <w:tc>
          <w:tcPr>
            <w:tcW w:w="113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6</w:t>
            </w:r>
          </w:p>
        </w:tc>
        <w:tc>
          <w:tcPr>
            <w:tcW w:w="1418" w:type="dxa"/>
            <w:tcBorders>
              <w:top w:val="single" w:sz="4" w:space="0" w:color="auto"/>
              <w:left w:val="nil"/>
              <w:bottom w:val="single" w:sz="4" w:space="0" w:color="auto"/>
              <w:right w:val="single" w:sz="8" w:space="0" w:color="auto"/>
            </w:tcBorders>
            <w:shd w:val="clear" w:color="auto" w:fill="auto"/>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7</w:t>
            </w:r>
          </w:p>
        </w:tc>
        <w:tc>
          <w:tcPr>
            <w:tcW w:w="567" w:type="dxa"/>
            <w:tcBorders>
              <w:top w:val="nil"/>
              <w:left w:val="single" w:sz="8" w:space="0" w:color="auto"/>
              <w:bottom w:val="single" w:sz="4" w:space="0" w:color="auto"/>
              <w:right w:val="single" w:sz="8" w:space="0" w:color="auto"/>
            </w:tcBorders>
            <w:shd w:val="clear" w:color="auto" w:fill="8DB3E2" w:themeFill="text2" w:themeFillTint="66"/>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31</w:t>
            </w:r>
          </w:p>
        </w:tc>
      </w:tr>
      <w:tr w:rsidR="006829D5" w:rsidRPr="00307AFB" w:rsidTr="00ED5AAC">
        <w:trPr>
          <w:trHeight w:val="905"/>
        </w:trPr>
        <w:tc>
          <w:tcPr>
            <w:tcW w:w="2552" w:type="dxa"/>
            <w:tcBorders>
              <w:top w:val="nil"/>
              <w:left w:val="single" w:sz="4" w:space="0" w:color="auto"/>
              <w:bottom w:val="single" w:sz="4" w:space="0" w:color="auto"/>
              <w:right w:val="nil"/>
            </w:tcBorders>
            <w:shd w:val="clear" w:color="auto" w:fill="auto"/>
            <w:vAlign w:val="center"/>
            <w:hideMark/>
          </w:tcPr>
          <w:p w:rsidR="00670806" w:rsidRPr="00307AFB" w:rsidRDefault="00E86549" w:rsidP="00170923">
            <w:pPr>
              <w:spacing w:after="0" w:line="240" w:lineRule="auto"/>
              <w:rPr>
                <w:rFonts w:ascii="Arial" w:eastAsia="Times New Roman" w:hAnsi="Arial" w:cs="Arial"/>
                <w:color w:val="000000"/>
                <w:sz w:val="18"/>
                <w:szCs w:val="18"/>
                <w:lang w:eastAsia="es-CO"/>
              </w:rPr>
            </w:pPr>
            <w:r w:rsidRPr="00873440">
              <w:rPr>
                <w:rFonts w:ascii="Arial" w:eastAsia="Times New Roman" w:hAnsi="Arial" w:cs="Arial"/>
                <w:color w:val="000000"/>
                <w:sz w:val="18"/>
                <w:szCs w:val="18"/>
                <w:lang w:eastAsia="es-CO"/>
              </w:rPr>
              <w:t>3. La SDDE cuenta con el Sistema Integrado de Conservación, aprobado por el Archivo de Bogotá y el CIGD de la SDDE en la vigencia 2019, por lo que es necesario empezar con su implementación con aras de promover la conservación y preservación de los archivos de la Entidad.</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10</w:t>
            </w:r>
          </w:p>
        </w:tc>
        <w:tc>
          <w:tcPr>
            <w:tcW w:w="1134" w:type="dxa"/>
            <w:tcBorders>
              <w:top w:val="nil"/>
              <w:left w:val="nil"/>
              <w:bottom w:val="single" w:sz="4" w:space="0" w:color="auto"/>
              <w:right w:val="single" w:sz="4" w:space="0" w:color="auto"/>
            </w:tcBorders>
            <w:shd w:val="clear" w:color="auto" w:fill="auto"/>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7</w:t>
            </w:r>
          </w:p>
        </w:tc>
        <w:tc>
          <w:tcPr>
            <w:tcW w:w="1276" w:type="dxa"/>
            <w:tcBorders>
              <w:top w:val="nil"/>
              <w:left w:val="nil"/>
              <w:bottom w:val="single" w:sz="4" w:space="0" w:color="auto"/>
              <w:right w:val="single" w:sz="4" w:space="0" w:color="auto"/>
            </w:tcBorders>
            <w:shd w:val="clear" w:color="auto" w:fill="auto"/>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9</w:t>
            </w:r>
          </w:p>
        </w:tc>
        <w:tc>
          <w:tcPr>
            <w:tcW w:w="1275" w:type="dxa"/>
            <w:tcBorders>
              <w:top w:val="nil"/>
              <w:left w:val="nil"/>
              <w:bottom w:val="single" w:sz="4" w:space="0" w:color="auto"/>
              <w:right w:val="single" w:sz="4" w:space="0" w:color="auto"/>
            </w:tcBorders>
            <w:shd w:val="clear" w:color="auto" w:fill="auto"/>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7</w:t>
            </w:r>
          </w:p>
        </w:tc>
        <w:tc>
          <w:tcPr>
            <w:tcW w:w="1418" w:type="dxa"/>
            <w:tcBorders>
              <w:top w:val="nil"/>
              <w:left w:val="nil"/>
              <w:bottom w:val="single" w:sz="4" w:space="0" w:color="auto"/>
              <w:right w:val="single" w:sz="8" w:space="0" w:color="auto"/>
            </w:tcBorders>
            <w:shd w:val="clear" w:color="auto" w:fill="auto"/>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9</w:t>
            </w:r>
          </w:p>
        </w:tc>
        <w:tc>
          <w:tcPr>
            <w:tcW w:w="567" w:type="dxa"/>
            <w:tcBorders>
              <w:top w:val="nil"/>
              <w:left w:val="single" w:sz="8" w:space="0" w:color="auto"/>
              <w:bottom w:val="single" w:sz="4" w:space="0" w:color="auto"/>
              <w:right w:val="single" w:sz="8" w:space="0" w:color="auto"/>
            </w:tcBorders>
            <w:shd w:val="clear" w:color="auto" w:fill="8DB3E2" w:themeFill="text2" w:themeFillTint="66"/>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42</w:t>
            </w:r>
          </w:p>
        </w:tc>
      </w:tr>
      <w:tr w:rsidR="006829D5" w:rsidRPr="00307AFB" w:rsidTr="00ED5AAC">
        <w:trPr>
          <w:trHeight w:val="1072"/>
        </w:trPr>
        <w:tc>
          <w:tcPr>
            <w:tcW w:w="2552" w:type="dxa"/>
            <w:tcBorders>
              <w:top w:val="nil"/>
              <w:left w:val="single" w:sz="4" w:space="0" w:color="auto"/>
              <w:bottom w:val="single" w:sz="4" w:space="0" w:color="auto"/>
              <w:right w:val="nil"/>
            </w:tcBorders>
            <w:shd w:val="clear" w:color="auto" w:fill="auto"/>
            <w:vAlign w:val="center"/>
            <w:hideMark/>
          </w:tcPr>
          <w:p w:rsidR="00670806" w:rsidRPr="00307AFB" w:rsidRDefault="00E86549" w:rsidP="00670806">
            <w:pPr>
              <w:spacing w:after="0" w:line="240" w:lineRule="auto"/>
              <w:rPr>
                <w:rFonts w:ascii="Arial" w:eastAsia="Times New Roman" w:hAnsi="Arial" w:cs="Arial"/>
                <w:color w:val="000000"/>
                <w:sz w:val="18"/>
                <w:szCs w:val="18"/>
                <w:lang w:eastAsia="es-CO"/>
              </w:rPr>
            </w:pPr>
            <w:r w:rsidRPr="00873440">
              <w:rPr>
                <w:rFonts w:ascii="Arial" w:eastAsia="Times New Roman" w:hAnsi="Arial" w:cs="Arial"/>
                <w:color w:val="000000"/>
                <w:sz w:val="18"/>
                <w:szCs w:val="18"/>
                <w:lang w:eastAsia="es-CO"/>
              </w:rPr>
              <w:t xml:space="preserve">4. La falta de implementación de la ventanilla única para el manejo </w:t>
            </w:r>
            <w:r>
              <w:rPr>
                <w:rFonts w:ascii="Arial" w:eastAsia="Times New Roman" w:hAnsi="Arial" w:cs="Arial"/>
                <w:color w:val="000000"/>
                <w:sz w:val="18"/>
                <w:szCs w:val="18"/>
                <w:lang w:eastAsia="es-CO"/>
              </w:rPr>
              <w:t xml:space="preserve">adecuado </w:t>
            </w:r>
            <w:r w:rsidRPr="00873440">
              <w:rPr>
                <w:rFonts w:ascii="Arial" w:eastAsia="Times New Roman" w:hAnsi="Arial" w:cs="Arial"/>
                <w:color w:val="000000"/>
                <w:sz w:val="18"/>
                <w:szCs w:val="18"/>
                <w:lang w:eastAsia="es-CO"/>
              </w:rPr>
              <w:t>de la correspondencia de la Entidad.</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7</w:t>
            </w:r>
          </w:p>
        </w:tc>
        <w:tc>
          <w:tcPr>
            <w:tcW w:w="1134" w:type="dxa"/>
            <w:tcBorders>
              <w:top w:val="nil"/>
              <w:left w:val="nil"/>
              <w:bottom w:val="single" w:sz="4" w:space="0" w:color="auto"/>
              <w:right w:val="single" w:sz="4" w:space="0" w:color="auto"/>
            </w:tcBorders>
            <w:shd w:val="clear" w:color="auto" w:fill="auto"/>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5</w:t>
            </w:r>
          </w:p>
        </w:tc>
        <w:tc>
          <w:tcPr>
            <w:tcW w:w="1276" w:type="dxa"/>
            <w:tcBorders>
              <w:top w:val="nil"/>
              <w:left w:val="nil"/>
              <w:bottom w:val="single" w:sz="4" w:space="0" w:color="auto"/>
              <w:right w:val="single" w:sz="4" w:space="0" w:color="auto"/>
            </w:tcBorders>
            <w:shd w:val="clear" w:color="auto" w:fill="auto"/>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4</w:t>
            </w:r>
          </w:p>
        </w:tc>
        <w:tc>
          <w:tcPr>
            <w:tcW w:w="1275" w:type="dxa"/>
            <w:tcBorders>
              <w:top w:val="nil"/>
              <w:left w:val="nil"/>
              <w:bottom w:val="single" w:sz="4" w:space="0" w:color="auto"/>
              <w:right w:val="single" w:sz="4" w:space="0" w:color="auto"/>
            </w:tcBorders>
            <w:shd w:val="clear" w:color="auto" w:fill="auto"/>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6</w:t>
            </w:r>
          </w:p>
        </w:tc>
        <w:tc>
          <w:tcPr>
            <w:tcW w:w="1418" w:type="dxa"/>
            <w:tcBorders>
              <w:top w:val="nil"/>
              <w:left w:val="nil"/>
              <w:bottom w:val="single" w:sz="4" w:space="0" w:color="auto"/>
              <w:right w:val="single" w:sz="8" w:space="0" w:color="auto"/>
            </w:tcBorders>
            <w:shd w:val="clear" w:color="auto" w:fill="auto"/>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6</w:t>
            </w:r>
          </w:p>
        </w:tc>
        <w:tc>
          <w:tcPr>
            <w:tcW w:w="567" w:type="dxa"/>
            <w:tcBorders>
              <w:top w:val="nil"/>
              <w:left w:val="single" w:sz="8" w:space="0" w:color="auto"/>
              <w:bottom w:val="single" w:sz="4" w:space="0" w:color="auto"/>
              <w:right w:val="single" w:sz="8" w:space="0" w:color="auto"/>
            </w:tcBorders>
            <w:shd w:val="clear" w:color="auto" w:fill="8DB3E2" w:themeFill="text2" w:themeFillTint="66"/>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28</w:t>
            </w:r>
          </w:p>
        </w:tc>
      </w:tr>
      <w:tr w:rsidR="006829D5" w:rsidRPr="00307AFB" w:rsidTr="00ED5AAC">
        <w:trPr>
          <w:trHeight w:val="917"/>
        </w:trPr>
        <w:tc>
          <w:tcPr>
            <w:tcW w:w="2552" w:type="dxa"/>
            <w:tcBorders>
              <w:top w:val="nil"/>
              <w:left w:val="single" w:sz="4" w:space="0" w:color="auto"/>
              <w:bottom w:val="single" w:sz="4" w:space="0" w:color="auto"/>
              <w:right w:val="nil"/>
            </w:tcBorders>
            <w:shd w:val="clear" w:color="auto" w:fill="auto"/>
            <w:vAlign w:val="center"/>
            <w:hideMark/>
          </w:tcPr>
          <w:p w:rsidR="00670806" w:rsidRPr="00307AFB" w:rsidRDefault="00E86549" w:rsidP="00E85F69">
            <w:pPr>
              <w:spacing w:after="0" w:line="240"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lastRenderedPageBreak/>
              <w:t xml:space="preserve">5. Falta de aplicación de criterios archivísticos para </w:t>
            </w:r>
            <w:r w:rsidRPr="00873440">
              <w:rPr>
                <w:rFonts w:ascii="Arial" w:eastAsia="Times New Roman" w:hAnsi="Arial" w:cs="Arial"/>
                <w:color w:val="000000"/>
                <w:sz w:val="18"/>
                <w:szCs w:val="18"/>
                <w:lang w:eastAsia="es-CO"/>
              </w:rPr>
              <w:t xml:space="preserve"> </w:t>
            </w:r>
            <w:r>
              <w:rPr>
                <w:rFonts w:ascii="Arial" w:eastAsia="Times New Roman" w:hAnsi="Arial" w:cs="Arial"/>
                <w:color w:val="000000"/>
                <w:sz w:val="18"/>
                <w:szCs w:val="18"/>
                <w:lang w:eastAsia="es-CO"/>
              </w:rPr>
              <w:t xml:space="preserve">la conformación de </w:t>
            </w:r>
            <w:r w:rsidRPr="00873440">
              <w:rPr>
                <w:rFonts w:ascii="Arial" w:eastAsia="Times New Roman" w:hAnsi="Arial" w:cs="Arial"/>
                <w:color w:val="000000"/>
                <w:sz w:val="18"/>
                <w:szCs w:val="18"/>
                <w:lang w:eastAsia="es-CO"/>
              </w:rPr>
              <w:t>los expedientes contractuales</w:t>
            </w:r>
            <w:r>
              <w:rPr>
                <w:rFonts w:ascii="Arial" w:eastAsia="Times New Roman" w:hAnsi="Arial" w:cs="Arial"/>
                <w:color w:val="000000"/>
                <w:sz w:val="18"/>
                <w:szCs w:val="18"/>
                <w:lang w:eastAsia="es-CO"/>
              </w:rPr>
              <w:t>, lo que genera duplicidad de documentos y desorganización en los mismos.</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5</w:t>
            </w:r>
          </w:p>
        </w:tc>
        <w:tc>
          <w:tcPr>
            <w:tcW w:w="1134" w:type="dxa"/>
            <w:tcBorders>
              <w:top w:val="nil"/>
              <w:left w:val="nil"/>
              <w:bottom w:val="single" w:sz="4" w:space="0" w:color="auto"/>
              <w:right w:val="single" w:sz="4" w:space="0" w:color="auto"/>
            </w:tcBorders>
            <w:shd w:val="clear" w:color="auto" w:fill="auto"/>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4</w:t>
            </w:r>
          </w:p>
        </w:tc>
        <w:tc>
          <w:tcPr>
            <w:tcW w:w="1276" w:type="dxa"/>
            <w:tcBorders>
              <w:top w:val="nil"/>
              <w:left w:val="nil"/>
              <w:bottom w:val="single" w:sz="4" w:space="0" w:color="auto"/>
              <w:right w:val="single" w:sz="4" w:space="0" w:color="auto"/>
            </w:tcBorders>
            <w:shd w:val="clear" w:color="auto" w:fill="auto"/>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9</w:t>
            </w:r>
          </w:p>
        </w:tc>
        <w:tc>
          <w:tcPr>
            <w:tcW w:w="1275" w:type="dxa"/>
            <w:tcBorders>
              <w:top w:val="nil"/>
              <w:left w:val="nil"/>
              <w:bottom w:val="single" w:sz="4" w:space="0" w:color="auto"/>
              <w:right w:val="single" w:sz="4" w:space="0" w:color="auto"/>
            </w:tcBorders>
            <w:shd w:val="clear" w:color="auto" w:fill="auto"/>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6</w:t>
            </w:r>
          </w:p>
        </w:tc>
        <w:tc>
          <w:tcPr>
            <w:tcW w:w="1418" w:type="dxa"/>
            <w:tcBorders>
              <w:top w:val="nil"/>
              <w:left w:val="nil"/>
              <w:bottom w:val="single" w:sz="4" w:space="0" w:color="auto"/>
              <w:right w:val="single" w:sz="8" w:space="0" w:color="auto"/>
            </w:tcBorders>
            <w:shd w:val="clear" w:color="auto" w:fill="auto"/>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7</w:t>
            </w:r>
          </w:p>
        </w:tc>
        <w:tc>
          <w:tcPr>
            <w:tcW w:w="567" w:type="dxa"/>
            <w:tcBorders>
              <w:top w:val="nil"/>
              <w:left w:val="single" w:sz="8" w:space="0" w:color="auto"/>
              <w:bottom w:val="single" w:sz="4" w:space="0" w:color="auto"/>
              <w:right w:val="single" w:sz="8" w:space="0" w:color="auto"/>
            </w:tcBorders>
            <w:shd w:val="clear" w:color="auto" w:fill="8DB3E2" w:themeFill="text2" w:themeFillTint="66"/>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31</w:t>
            </w:r>
          </w:p>
        </w:tc>
      </w:tr>
      <w:tr w:rsidR="006829D5" w:rsidRPr="00307AFB" w:rsidTr="00ED5AAC">
        <w:trPr>
          <w:trHeight w:val="607"/>
        </w:trPr>
        <w:tc>
          <w:tcPr>
            <w:tcW w:w="2552" w:type="dxa"/>
            <w:tcBorders>
              <w:top w:val="nil"/>
              <w:left w:val="single" w:sz="4" w:space="0" w:color="auto"/>
              <w:bottom w:val="single" w:sz="4" w:space="0" w:color="auto"/>
              <w:right w:val="nil"/>
            </w:tcBorders>
            <w:shd w:val="clear" w:color="auto" w:fill="auto"/>
            <w:vAlign w:val="center"/>
            <w:hideMark/>
          </w:tcPr>
          <w:p w:rsidR="00670806" w:rsidRPr="00307AFB" w:rsidRDefault="00E86549" w:rsidP="00670806">
            <w:pPr>
              <w:spacing w:after="0" w:line="240"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 xml:space="preserve">6. </w:t>
            </w:r>
            <w:r w:rsidRPr="00873440">
              <w:rPr>
                <w:rFonts w:ascii="Arial" w:eastAsia="Times New Roman" w:hAnsi="Arial" w:cs="Arial"/>
                <w:color w:val="000000"/>
                <w:sz w:val="18"/>
                <w:szCs w:val="18"/>
                <w:lang w:eastAsia="es-CO"/>
              </w:rPr>
              <w:t xml:space="preserve">La SDDE cuenta con un repositorio documental, el cual </w:t>
            </w:r>
            <w:r>
              <w:rPr>
                <w:rFonts w:ascii="Arial" w:eastAsia="Times New Roman" w:hAnsi="Arial" w:cs="Arial"/>
                <w:color w:val="000000"/>
                <w:sz w:val="18"/>
                <w:szCs w:val="18"/>
                <w:lang w:eastAsia="es-CO"/>
              </w:rPr>
              <w:t xml:space="preserve">no cuenta con toda la información de los archivos en custodia, por lo que se hace necesario, digitalizar, cargar y actualizar dicho aplicativo. </w:t>
            </w:r>
            <w:r w:rsidRPr="00873440">
              <w:rPr>
                <w:rFonts w:ascii="Arial" w:eastAsia="Times New Roman" w:hAnsi="Arial" w:cs="Arial"/>
                <w:color w:val="000000"/>
                <w:sz w:val="18"/>
                <w:szCs w:val="18"/>
                <w:lang w:eastAsia="es-CO"/>
              </w:rPr>
              <w:t xml:space="preserve"> </w:t>
            </w:r>
          </w:p>
        </w:tc>
        <w:tc>
          <w:tcPr>
            <w:tcW w:w="1134" w:type="dxa"/>
            <w:tcBorders>
              <w:top w:val="nil"/>
              <w:left w:val="single" w:sz="8" w:space="0" w:color="auto"/>
              <w:bottom w:val="nil"/>
              <w:right w:val="single" w:sz="4" w:space="0" w:color="auto"/>
            </w:tcBorders>
            <w:shd w:val="clear" w:color="auto" w:fill="auto"/>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8</w:t>
            </w:r>
          </w:p>
        </w:tc>
        <w:tc>
          <w:tcPr>
            <w:tcW w:w="1134" w:type="dxa"/>
            <w:tcBorders>
              <w:top w:val="nil"/>
              <w:left w:val="nil"/>
              <w:bottom w:val="nil"/>
              <w:right w:val="single" w:sz="4" w:space="0" w:color="auto"/>
            </w:tcBorders>
            <w:shd w:val="clear" w:color="auto" w:fill="auto"/>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6</w:t>
            </w:r>
          </w:p>
        </w:tc>
        <w:tc>
          <w:tcPr>
            <w:tcW w:w="1276" w:type="dxa"/>
            <w:tcBorders>
              <w:top w:val="nil"/>
              <w:left w:val="nil"/>
              <w:bottom w:val="nil"/>
              <w:right w:val="single" w:sz="4" w:space="0" w:color="auto"/>
            </w:tcBorders>
            <w:shd w:val="clear" w:color="auto" w:fill="auto"/>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8</w:t>
            </w:r>
          </w:p>
        </w:tc>
        <w:tc>
          <w:tcPr>
            <w:tcW w:w="1275" w:type="dxa"/>
            <w:tcBorders>
              <w:top w:val="nil"/>
              <w:left w:val="nil"/>
              <w:bottom w:val="nil"/>
              <w:right w:val="single" w:sz="4" w:space="0" w:color="auto"/>
            </w:tcBorders>
            <w:shd w:val="clear" w:color="auto" w:fill="auto"/>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4</w:t>
            </w:r>
          </w:p>
        </w:tc>
        <w:tc>
          <w:tcPr>
            <w:tcW w:w="1418" w:type="dxa"/>
            <w:tcBorders>
              <w:top w:val="nil"/>
              <w:left w:val="nil"/>
              <w:bottom w:val="nil"/>
              <w:right w:val="single" w:sz="8" w:space="0" w:color="auto"/>
            </w:tcBorders>
            <w:shd w:val="clear" w:color="auto" w:fill="auto"/>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9</w:t>
            </w:r>
          </w:p>
        </w:tc>
        <w:tc>
          <w:tcPr>
            <w:tcW w:w="567" w:type="dxa"/>
            <w:tcBorders>
              <w:top w:val="nil"/>
              <w:left w:val="single" w:sz="8" w:space="0" w:color="auto"/>
              <w:bottom w:val="single" w:sz="8" w:space="0" w:color="auto"/>
              <w:right w:val="single" w:sz="8" w:space="0" w:color="auto"/>
            </w:tcBorders>
            <w:shd w:val="clear" w:color="auto" w:fill="8DB3E2" w:themeFill="text2" w:themeFillTint="66"/>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35</w:t>
            </w:r>
          </w:p>
        </w:tc>
      </w:tr>
      <w:tr w:rsidR="006829D5" w:rsidRPr="00307AFB" w:rsidTr="00ED5AAC">
        <w:trPr>
          <w:trHeight w:val="359"/>
        </w:trPr>
        <w:tc>
          <w:tcPr>
            <w:tcW w:w="2552" w:type="dxa"/>
            <w:tcBorders>
              <w:top w:val="single" w:sz="8" w:space="0" w:color="auto"/>
              <w:left w:val="single" w:sz="8" w:space="0" w:color="auto"/>
              <w:bottom w:val="single" w:sz="8" w:space="0" w:color="auto"/>
              <w:right w:val="single" w:sz="4" w:space="0" w:color="auto"/>
            </w:tcBorders>
            <w:shd w:val="clear" w:color="auto" w:fill="8DB3E2" w:themeFill="text2" w:themeFillTint="66"/>
            <w:noWrap/>
            <w:vAlign w:val="bottom"/>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TOTAL</w:t>
            </w:r>
          </w:p>
        </w:tc>
        <w:tc>
          <w:tcPr>
            <w:tcW w:w="1134" w:type="dxa"/>
            <w:tcBorders>
              <w:top w:val="single" w:sz="8" w:space="0" w:color="auto"/>
              <w:left w:val="nil"/>
              <w:bottom w:val="single" w:sz="8" w:space="0" w:color="auto"/>
              <w:right w:val="single" w:sz="4" w:space="0" w:color="auto"/>
            </w:tcBorders>
            <w:shd w:val="clear" w:color="auto" w:fill="8DB3E2" w:themeFill="text2" w:themeFillTint="66"/>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44</w:t>
            </w:r>
          </w:p>
        </w:tc>
        <w:tc>
          <w:tcPr>
            <w:tcW w:w="1134" w:type="dxa"/>
            <w:tcBorders>
              <w:top w:val="single" w:sz="8" w:space="0" w:color="auto"/>
              <w:left w:val="nil"/>
              <w:bottom w:val="single" w:sz="8" w:space="0" w:color="auto"/>
              <w:right w:val="single" w:sz="4" w:space="0" w:color="auto"/>
            </w:tcBorders>
            <w:shd w:val="clear" w:color="auto" w:fill="8DB3E2" w:themeFill="text2" w:themeFillTint="66"/>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30</w:t>
            </w:r>
          </w:p>
        </w:tc>
        <w:tc>
          <w:tcPr>
            <w:tcW w:w="1276" w:type="dxa"/>
            <w:tcBorders>
              <w:top w:val="single" w:sz="8" w:space="0" w:color="auto"/>
              <w:left w:val="nil"/>
              <w:bottom w:val="single" w:sz="8" w:space="0" w:color="auto"/>
              <w:right w:val="single" w:sz="4" w:space="0" w:color="auto"/>
            </w:tcBorders>
            <w:shd w:val="clear" w:color="auto" w:fill="8DB3E2" w:themeFill="text2" w:themeFillTint="66"/>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43</w:t>
            </w:r>
          </w:p>
        </w:tc>
        <w:tc>
          <w:tcPr>
            <w:tcW w:w="1275" w:type="dxa"/>
            <w:tcBorders>
              <w:top w:val="single" w:sz="8" w:space="0" w:color="auto"/>
              <w:left w:val="nil"/>
              <w:bottom w:val="single" w:sz="8" w:space="0" w:color="auto"/>
              <w:right w:val="single" w:sz="4" w:space="0" w:color="auto"/>
            </w:tcBorders>
            <w:shd w:val="clear" w:color="auto" w:fill="8DB3E2" w:themeFill="text2" w:themeFillTint="66"/>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32</w:t>
            </w:r>
          </w:p>
        </w:tc>
        <w:tc>
          <w:tcPr>
            <w:tcW w:w="1418" w:type="dxa"/>
            <w:tcBorders>
              <w:top w:val="single" w:sz="8" w:space="0" w:color="auto"/>
              <w:left w:val="nil"/>
              <w:bottom w:val="single" w:sz="8" w:space="0" w:color="auto"/>
              <w:right w:val="single" w:sz="8" w:space="0" w:color="auto"/>
            </w:tcBorders>
            <w:shd w:val="clear" w:color="auto" w:fill="8DB3E2" w:themeFill="text2" w:themeFillTint="66"/>
            <w:noWrap/>
            <w:vAlign w:val="center"/>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r w:rsidRPr="00307AFB">
              <w:rPr>
                <w:rFonts w:ascii="Arial" w:eastAsia="Times New Roman" w:hAnsi="Arial" w:cs="Arial"/>
                <w:color w:val="000000"/>
                <w:sz w:val="18"/>
                <w:szCs w:val="18"/>
                <w:lang w:eastAsia="es-CO"/>
              </w:rPr>
              <w:t>47</w:t>
            </w:r>
          </w:p>
        </w:tc>
        <w:tc>
          <w:tcPr>
            <w:tcW w:w="567" w:type="dxa"/>
            <w:tcBorders>
              <w:top w:val="nil"/>
              <w:left w:val="nil"/>
              <w:bottom w:val="nil"/>
              <w:right w:val="nil"/>
            </w:tcBorders>
            <w:shd w:val="clear" w:color="auto" w:fill="auto"/>
            <w:noWrap/>
            <w:vAlign w:val="bottom"/>
            <w:hideMark/>
          </w:tcPr>
          <w:p w:rsidR="00670806" w:rsidRPr="00307AFB" w:rsidRDefault="00670806" w:rsidP="00670806">
            <w:pPr>
              <w:spacing w:after="0" w:line="240" w:lineRule="auto"/>
              <w:jc w:val="center"/>
              <w:rPr>
                <w:rFonts w:ascii="Arial" w:eastAsia="Times New Roman" w:hAnsi="Arial" w:cs="Arial"/>
                <w:color w:val="000000"/>
                <w:sz w:val="18"/>
                <w:szCs w:val="18"/>
                <w:lang w:eastAsia="es-CO"/>
              </w:rPr>
            </w:pPr>
          </w:p>
        </w:tc>
      </w:tr>
    </w:tbl>
    <w:p w:rsidR="003E4CB3" w:rsidRPr="00C90303" w:rsidRDefault="003E4CB3" w:rsidP="00E626D2">
      <w:pPr>
        <w:spacing w:after="0" w:line="360" w:lineRule="auto"/>
        <w:contextualSpacing/>
        <w:rPr>
          <w:rFonts w:ascii="Arial" w:hAnsi="Arial" w:cs="Arial"/>
          <w:b/>
          <w:color w:val="76923C" w:themeColor="accent3" w:themeShade="BF"/>
        </w:rPr>
      </w:pPr>
    </w:p>
    <w:p w:rsidR="00670806" w:rsidRPr="00C90303" w:rsidRDefault="009E6B11" w:rsidP="00A02831">
      <w:pPr>
        <w:spacing w:after="0"/>
        <w:rPr>
          <w:rFonts w:ascii="Arial" w:hAnsi="Arial" w:cs="Arial"/>
          <w:b/>
          <w:bCs/>
          <w:iCs/>
          <w:color w:val="76923C" w:themeColor="accent3" w:themeShade="BF"/>
        </w:rPr>
      </w:pPr>
      <w:r w:rsidRPr="009E6B11">
        <w:rPr>
          <w:noProof/>
          <w:lang w:eastAsia="es-CO"/>
        </w:rPr>
        <w:lastRenderedPageBreak/>
        <w:drawing>
          <wp:inline distT="0" distB="0" distL="0" distR="0">
            <wp:extent cx="5961380" cy="4623206"/>
            <wp:effectExtent l="0" t="0" r="1270" b="635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9361" cy="4644906"/>
                    </a:xfrm>
                    <a:prstGeom prst="rect">
                      <a:avLst/>
                    </a:prstGeom>
                    <a:noFill/>
                    <a:ln>
                      <a:noFill/>
                    </a:ln>
                  </pic:spPr>
                </pic:pic>
              </a:graphicData>
            </a:graphic>
          </wp:inline>
        </w:drawing>
      </w:r>
    </w:p>
    <w:p w:rsidR="00887C5C" w:rsidRPr="00C90303" w:rsidRDefault="00ED5AAC" w:rsidP="00307AFB">
      <w:pPr>
        <w:pStyle w:val="Ttulo1"/>
        <w:keepLines/>
        <w:numPr>
          <w:ilvl w:val="0"/>
          <w:numId w:val="28"/>
        </w:numPr>
        <w:suppressAutoHyphens/>
        <w:spacing w:after="0"/>
        <w:rPr>
          <w:rFonts w:ascii="Arial" w:hAnsi="Arial" w:cs="Arial"/>
          <w:sz w:val="22"/>
          <w:szCs w:val="22"/>
        </w:rPr>
      </w:pPr>
      <w:bookmarkStart w:id="8" w:name="_Toc497813048"/>
      <w:r w:rsidRPr="00307AFB">
        <w:rPr>
          <w:rFonts w:ascii="Arial" w:hAnsi="Arial" w:cs="Arial"/>
          <w:color w:val="548DD4" w:themeColor="text2" w:themeTint="99"/>
          <w:sz w:val="22"/>
          <w:szCs w:val="22"/>
        </w:rPr>
        <w:t>ASPECTOS</w:t>
      </w:r>
      <w:r w:rsidRPr="00C90303">
        <w:rPr>
          <w:rFonts w:ascii="Arial" w:hAnsi="Arial" w:cs="Arial"/>
          <w:sz w:val="22"/>
          <w:szCs w:val="22"/>
        </w:rPr>
        <w:t xml:space="preserve"> </w:t>
      </w:r>
      <w:r w:rsidRPr="00307AFB">
        <w:rPr>
          <w:rFonts w:ascii="Arial" w:hAnsi="Arial" w:cs="Arial"/>
          <w:color w:val="548DD4" w:themeColor="text2" w:themeTint="99"/>
          <w:sz w:val="22"/>
          <w:szCs w:val="22"/>
        </w:rPr>
        <w:t>CRÍTICOS DE MAYOR IMPACTO</w:t>
      </w:r>
      <w:bookmarkEnd w:id="8"/>
    </w:p>
    <w:p w:rsidR="00887C5C" w:rsidRPr="00C90303" w:rsidRDefault="00887C5C" w:rsidP="00670806">
      <w:pPr>
        <w:spacing w:after="0"/>
        <w:rPr>
          <w:rFonts w:ascii="Arial" w:hAnsi="Arial" w:cs="Arial"/>
        </w:rPr>
      </w:pPr>
    </w:p>
    <w:p w:rsidR="0072411C" w:rsidRPr="00C90303" w:rsidRDefault="001E568C" w:rsidP="00ED5AAC">
      <w:pPr>
        <w:pStyle w:val="Prrafodelista"/>
        <w:numPr>
          <w:ilvl w:val="0"/>
          <w:numId w:val="38"/>
        </w:numPr>
        <w:spacing w:after="0" w:line="360" w:lineRule="auto"/>
        <w:rPr>
          <w:rFonts w:ascii="Arial" w:hAnsi="Arial" w:cs="Arial"/>
          <w:lang w:eastAsia="zh-CN"/>
        </w:rPr>
      </w:pPr>
      <w:r w:rsidRPr="001E568C">
        <w:rPr>
          <w:rFonts w:ascii="Arial" w:hAnsi="Arial" w:cs="Arial"/>
          <w:lang w:eastAsia="zh-CN"/>
        </w:rPr>
        <w:t xml:space="preserve">Falta de aplicación de criterios archivísticos </w:t>
      </w:r>
      <w:r w:rsidR="00B0459D" w:rsidRPr="001E568C">
        <w:rPr>
          <w:rFonts w:ascii="Arial" w:hAnsi="Arial" w:cs="Arial"/>
          <w:lang w:eastAsia="zh-CN"/>
        </w:rPr>
        <w:t>para la</w:t>
      </w:r>
      <w:r w:rsidRPr="001E568C">
        <w:rPr>
          <w:rFonts w:ascii="Arial" w:hAnsi="Arial" w:cs="Arial"/>
          <w:lang w:eastAsia="zh-CN"/>
        </w:rPr>
        <w:t xml:space="preserve"> conformación de los expedientes contractuales, lo que genera duplicidad de documentos y desorganización en los mismos.</w:t>
      </w:r>
      <w:r>
        <w:rPr>
          <w:rFonts w:ascii="Arial" w:hAnsi="Arial" w:cs="Arial"/>
          <w:lang w:eastAsia="zh-CN"/>
        </w:rPr>
        <w:t xml:space="preserve"> </w:t>
      </w:r>
      <w:r w:rsidR="0072411C" w:rsidRPr="00C90303">
        <w:rPr>
          <w:rFonts w:ascii="Arial" w:hAnsi="Arial" w:cs="Arial"/>
          <w:lang w:eastAsia="zh-CN"/>
        </w:rPr>
        <w:t>Duplicidad de documentos e inadecuada orga</w:t>
      </w:r>
      <w:r w:rsidR="004702CA" w:rsidRPr="00C90303">
        <w:rPr>
          <w:rFonts w:ascii="Arial" w:hAnsi="Arial" w:cs="Arial"/>
          <w:lang w:eastAsia="zh-CN"/>
        </w:rPr>
        <w:t>nización de los archivos de la E</w:t>
      </w:r>
      <w:r w:rsidR="0072411C" w:rsidRPr="00C90303">
        <w:rPr>
          <w:rFonts w:ascii="Arial" w:hAnsi="Arial" w:cs="Arial"/>
          <w:lang w:eastAsia="zh-CN"/>
        </w:rPr>
        <w:t>ntidad.</w:t>
      </w:r>
    </w:p>
    <w:p w:rsidR="003C6E7C" w:rsidRDefault="001E568C" w:rsidP="00ED5AAC">
      <w:pPr>
        <w:pStyle w:val="Prrafodelista"/>
        <w:numPr>
          <w:ilvl w:val="0"/>
          <w:numId w:val="38"/>
        </w:numPr>
        <w:spacing w:after="0" w:line="360" w:lineRule="auto"/>
        <w:rPr>
          <w:rFonts w:ascii="Arial" w:hAnsi="Arial" w:cs="Arial"/>
          <w:lang w:eastAsia="zh-CN"/>
        </w:rPr>
      </w:pPr>
      <w:r w:rsidRPr="001E568C">
        <w:rPr>
          <w:rFonts w:ascii="Arial" w:hAnsi="Arial" w:cs="Arial"/>
          <w:lang w:eastAsia="zh-CN"/>
        </w:rPr>
        <w:t>La SDDE cuenta con Tablas de Retención Documental aprobadas y convalidadas, las cuales requieren ser implementadas en toda la entidad para regular el proceso archivístico en los archivos de gestión.</w:t>
      </w:r>
    </w:p>
    <w:p w:rsidR="001E568C" w:rsidRPr="00C90303" w:rsidRDefault="001E568C" w:rsidP="00ED5AAC">
      <w:pPr>
        <w:pStyle w:val="Prrafodelista"/>
        <w:numPr>
          <w:ilvl w:val="0"/>
          <w:numId w:val="38"/>
        </w:numPr>
        <w:spacing w:after="0" w:line="360" w:lineRule="auto"/>
        <w:rPr>
          <w:rFonts w:ascii="Arial" w:hAnsi="Arial" w:cs="Arial"/>
        </w:rPr>
      </w:pPr>
      <w:r w:rsidRPr="001E568C">
        <w:rPr>
          <w:rFonts w:ascii="Arial" w:hAnsi="Arial" w:cs="Arial"/>
        </w:rPr>
        <w:lastRenderedPageBreak/>
        <w:t xml:space="preserve">La SDDE cuenta con un repositorio documental, el cual no </w:t>
      </w:r>
      <w:r>
        <w:rPr>
          <w:rFonts w:ascii="Arial" w:hAnsi="Arial" w:cs="Arial"/>
        </w:rPr>
        <w:t xml:space="preserve">contiene </w:t>
      </w:r>
      <w:r w:rsidRPr="001E568C">
        <w:rPr>
          <w:rFonts w:ascii="Arial" w:hAnsi="Arial" w:cs="Arial"/>
        </w:rPr>
        <w:t xml:space="preserve">toda la información de los archivos en custodia, por lo que se hace necesario, digitalizar, cargar y actualizar dicho aplicativo.  </w:t>
      </w:r>
    </w:p>
    <w:p w:rsidR="001E568C" w:rsidRPr="001E568C" w:rsidRDefault="00D2621E" w:rsidP="001E568C">
      <w:pPr>
        <w:pStyle w:val="Ttulo1"/>
        <w:keepLines/>
        <w:numPr>
          <w:ilvl w:val="1"/>
          <w:numId w:val="28"/>
        </w:numPr>
        <w:suppressAutoHyphens/>
        <w:spacing w:after="0"/>
        <w:rPr>
          <w:rFonts w:ascii="Arial" w:hAnsi="Arial" w:cs="Arial"/>
          <w:color w:val="548DD4" w:themeColor="text2" w:themeTint="99"/>
          <w:sz w:val="22"/>
          <w:szCs w:val="22"/>
        </w:rPr>
      </w:pPr>
      <w:bookmarkStart w:id="9" w:name="_Toc497813049"/>
      <w:r w:rsidRPr="001E568C">
        <w:rPr>
          <w:rFonts w:ascii="Arial" w:hAnsi="Arial" w:cs="Arial"/>
          <w:color w:val="548DD4" w:themeColor="text2" w:themeTint="99"/>
          <w:sz w:val="22"/>
          <w:szCs w:val="22"/>
        </w:rPr>
        <w:t xml:space="preserve">Ejes </w:t>
      </w:r>
      <w:r w:rsidR="00887C5C" w:rsidRPr="001E568C">
        <w:rPr>
          <w:rFonts w:ascii="Arial" w:hAnsi="Arial" w:cs="Arial"/>
          <w:color w:val="548DD4" w:themeColor="text2" w:themeTint="99"/>
          <w:sz w:val="22"/>
          <w:szCs w:val="22"/>
        </w:rPr>
        <w:t>Articuladores  de Mayor Impacto</w:t>
      </w:r>
      <w:bookmarkEnd w:id="9"/>
    </w:p>
    <w:p w:rsidR="001E568C" w:rsidRPr="001E568C" w:rsidRDefault="001E568C" w:rsidP="001E568C">
      <w:pPr>
        <w:spacing w:after="0"/>
      </w:pPr>
    </w:p>
    <w:p w:rsidR="001E568C" w:rsidRPr="001E568C" w:rsidRDefault="001E568C" w:rsidP="00ED5AAC">
      <w:pPr>
        <w:pStyle w:val="Prrafodelista"/>
        <w:numPr>
          <w:ilvl w:val="0"/>
          <w:numId w:val="39"/>
        </w:numPr>
        <w:spacing w:after="0" w:line="360" w:lineRule="auto"/>
        <w:ind w:left="709"/>
        <w:rPr>
          <w:rFonts w:ascii="Arial" w:hAnsi="Arial" w:cs="Arial"/>
          <w:lang w:eastAsia="zh-CN"/>
        </w:rPr>
      </w:pPr>
      <w:r w:rsidRPr="00C90303">
        <w:rPr>
          <w:rFonts w:ascii="Arial" w:hAnsi="Arial" w:cs="Arial"/>
          <w:lang w:eastAsia="zh-CN"/>
        </w:rPr>
        <w:t>Administración de Archivo</w:t>
      </w:r>
    </w:p>
    <w:p w:rsidR="0072411C" w:rsidRPr="00C90303" w:rsidRDefault="0072411C" w:rsidP="00ED5AAC">
      <w:pPr>
        <w:pStyle w:val="Prrafodelista"/>
        <w:numPr>
          <w:ilvl w:val="0"/>
          <w:numId w:val="39"/>
        </w:numPr>
        <w:spacing w:after="0" w:line="360" w:lineRule="auto"/>
        <w:ind w:left="709"/>
        <w:rPr>
          <w:rFonts w:ascii="Arial" w:hAnsi="Arial" w:cs="Arial"/>
          <w:lang w:eastAsia="zh-CN"/>
        </w:rPr>
      </w:pPr>
      <w:r w:rsidRPr="00C90303">
        <w:rPr>
          <w:rFonts w:ascii="Arial" w:hAnsi="Arial" w:cs="Arial"/>
          <w:lang w:eastAsia="zh-CN"/>
        </w:rPr>
        <w:t>Fortalecimiento y Articulación</w:t>
      </w:r>
    </w:p>
    <w:p w:rsidR="006B030D" w:rsidRPr="00C90303" w:rsidRDefault="0072411C" w:rsidP="00ED5AAC">
      <w:pPr>
        <w:pStyle w:val="Prrafodelista"/>
        <w:numPr>
          <w:ilvl w:val="0"/>
          <w:numId w:val="39"/>
        </w:numPr>
        <w:spacing w:after="0" w:line="360" w:lineRule="auto"/>
        <w:ind w:left="709"/>
        <w:rPr>
          <w:rFonts w:ascii="Arial" w:hAnsi="Arial" w:cs="Arial"/>
          <w:b/>
          <w:bCs/>
          <w:iCs/>
          <w:color w:val="76923C" w:themeColor="accent3" w:themeShade="BF"/>
        </w:rPr>
      </w:pPr>
      <w:r w:rsidRPr="00C90303">
        <w:rPr>
          <w:rFonts w:ascii="Arial" w:hAnsi="Arial" w:cs="Arial"/>
          <w:lang w:eastAsia="zh-CN"/>
        </w:rPr>
        <w:t>Preservación de la información</w:t>
      </w:r>
    </w:p>
    <w:p w:rsidR="00284306" w:rsidRPr="001E568C" w:rsidRDefault="00ED5AAC" w:rsidP="005F6240">
      <w:pPr>
        <w:pStyle w:val="Ttulo1"/>
        <w:keepLines/>
        <w:numPr>
          <w:ilvl w:val="0"/>
          <w:numId w:val="28"/>
        </w:numPr>
        <w:suppressAutoHyphens/>
        <w:rPr>
          <w:rFonts w:ascii="Arial" w:hAnsi="Arial" w:cs="Arial"/>
          <w:color w:val="548DD4" w:themeColor="text2" w:themeTint="99"/>
          <w:sz w:val="22"/>
          <w:szCs w:val="22"/>
        </w:rPr>
      </w:pPr>
      <w:bookmarkStart w:id="10" w:name="_Toc497813050"/>
      <w:r w:rsidRPr="001E568C">
        <w:rPr>
          <w:rFonts w:ascii="Arial" w:hAnsi="Arial" w:cs="Arial"/>
          <w:color w:val="548DD4" w:themeColor="text2" w:themeTint="99"/>
          <w:sz w:val="22"/>
          <w:szCs w:val="22"/>
        </w:rPr>
        <w:t>VISIÓN ESTRATÉGICA DEL PLAN INSTITUCIONAL DE ARCHIVOS PINAR DE LA SDDE</w:t>
      </w:r>
      <w:bookmarkEnd w:id="10"/>
    </w:p>
    <w:p w:rsidR="00CF3A80" w:rsidRPr="00C90303" w:rsidRDefault="00CF3A80" w:rsidP="00220234">
      <w:pPr>
        <w:pStyle w:val="Textoindependiente"/>
        <w:spacing w:before="240" w:after="60" w:line="360" w:lineRule="auto"/>
        <w:jc w:val="both"/>
        <w:rPr>
          <w:rFonts w:ascii="Arial" w:hAnsi="Arial" w:cs="Arial"/>
          <w:b w:val="0"/>
          <w:color w:val="000000"/>
        </w:rPr>
      </w:pPr>
      <w:r w:rsidRPr="00C90303">
        <w:rPr>
          <w:rFonts w:ascii="Arial" w:hAnsi="Arial" w:cs="Arial"/>
          <w:b w:val="0"/>
        </w:rPr>
        <w:t xml:space="preserve">La Secretaría Distrital de Desarrollo Económico </w:t>
      </w:r>
      <w:r w:rsidR="00CD752B" w:rsidRPr="00C90303">
        <w:rPr>
          <w:rFonts w:ascii="Arial" w:hAnsi="Arial" w:cs="Arial"/>
          <w:b w:val="0"/>
        </w:rPr>
        <w:t>a</w:t>
      </w:r>
      <w:r w:rsidR="00ED5AAC">
        <w:rPr>
          <w:rFonts w:ascii="Arial" w:hAnsi="Arial" w:cs="Arial"/>
          <w:b w:val="0"/>
        </w:rPr>
        <w:t xml:space="preserve"> 2024</w:t>
      </w:r>
      <w:r w:rsidR="004702CA" w:rsidRPr="00C90303">
        <w:rPr>
          <w:rFonts w:ascii="Arial" w:hAnsi="Arial" w:cs="Arial"/>
          <w:b w:val="0"/>
        </w:rPr>
        <w:t xml:space="preserve"> </w:t>
      </w:r>
      <w:r w:rsidRPr="00C90303">
        <w:rPr>
          <w:rFonts w:ascii="Arial" w:hAnsi="Arial" w:cs="Arial"/>
          <w:b w:val="0"/>
        </w:rPr>
        <w:t>logrará</w:t>
      </w:r>
      <w:r w:rsidR="004702CA" w:rsidRPr="00C90303">
        <w:rPr>
          <w:rFonts w:ascii="Arial" w:hAnsi="Arial" w:cs="Arial"/>
          <w:b w:val="0"/>
        </w:rPr>
        <w:t xml:space="preserve"> </w:t>
      </w:r>
      <w:r w:rsidRPr="00C90303">
        <w:rPr>
          <w:rFonts w:ascii="Arial" w:hAnsi="Arial" w:cs="Arial"/>
          <w:b w:val="0"/>
        </w:rPr>
        <w:t xml:space="preserve">la implementación del total de los instrumentos archivísticos, con miras al mejoramiento </w:t>
      </w:r>
      <w:r w:rsidR="00133009" w:rsidRPr="00C90303">
        <w:rPr>
          <w:rFonts w:ascii="Arial" w:hAnsi="Arial" w:cs="Arial"/>
          <w:b w:val="0"/>
        </w:rPr>
        <w:t>continuo</w:t>
      </w:r>
      <w:r w:rsidRPr="00C90303">
        <w:rPr>
          <w:rFonts w:ascii="Arial" w:hAnsi="Arial" w:cs="Arial"/>
          <w:b w:val="0"/>
        </w:rPr>
        <w:t xml:space="preserve"> en temas de calidad, normatividad, organización, preservación y conservación de documentos e información física y electrónica</w:t>
      </w:r>
      <w:r w:rsidR="004702CA" w:rsidRPr="00C90303">
        <w:rPr>
          <w:rFonts w:ascii="Arial" w:hAnsi="Arial" w:cs="Arial"/>
          <w:b w:val="0"/>
        </w:rPr>
        <w:t xml:space="preserve">, </w:t>
      </w:r>
      <w:r w:rsidRPr="00C90303">
        <w:rPr>
          <w:rFonts w:ascii="Arial" w:hAnsi="Arial" w:cs="Arial"/>
          <w:b w:val="0"/>
          <w:color w:val="000000"/>
        </w:rPr>
        <w:t>atendiendo</w:t>
      </w:r>
      <w:r w:rsidR="004702CA" w:rsidRPr="00C90303">
        <w:rPr>
          <w:rFonts w:ascii="Arial" w:hAnsi="Arial" w:cs="Arial"/>
          <w:b w:val="0"/>
          <w:color w:val="000000"/>
        </w:rPr>
        <w:t xml:space="preserve"> </w:t>
      </w:r>
      <w:r w:rsidRPr="00C90303">
        <w:rPr>
          <w:rFonts w:ascii="Arial" w:hAnsi="Arial" w:cs="Arial"/>
          <w:b w:val="0"/>
          <w:color w:val="000000"/>
        </w:rPr>
        <w:t>la política de gestión documental</w:t>
      </w:r>
      <w:r w:rsidR="000D386E" w:rsidRPr="00C90303">
        <w:rPr>
          <w:rFonts w:ascii="Arial" w:hAnsi="Arial" w:cs="Arial"/>
          <w:b w:val="0"/>
          <w:color w:val="000000"/>
        </w:rPr>
        <w:t xml:space="preserve"> de manera eficiente</w:t>
      </w:r>
      <w:r w:rsidRPr="00C90303">
        <w:rPr>
          <w:rFonts w:ascii="Arial" w:hAnsi="Arial" w:cs="Arial"/>
          <w:b w:val="0"/>
          <w:color w:val="000000"/>
        </w:rPr>
        <w:t xml:space="preserve"> y garantizando la adecuada infraestructura</w:t>
      </w:r>
      <w:r w:rsidR="009E6B11">
        <w:rPr>
          <w:rFonts w:ascii="Arial" w:hAnsi="Arial" w:cs="Arial"/>
          <w:b w:val="0"/>
          <w:color w:val="000000"/>
        </w:rPr>
        <w:t xml:space="preserve"> física y tecnológica</w:t>
      </w:r>
      <w:r w:rsidRPr="00C90303">
        <w:rPr>
          <w:rFonts w:ascii="Arial" w:hAnsi="Arial" w:cs="Arial"/>
          <w:b w:val="0"/>
          <w:color w:val="000000"/>
        </w:rPr>
        <w:t>.</w:t>
      </w:r>
    </w:p>
    <w:bookmarkEnd w:id="6"/>
    <w:p w:rsidR="00D2621E" w:rsidRPr="00C90303" w:rsidRDefault="00D2621E" w:rsidP="00D2621E">
      <w:pPr>
        <w:spacing w:after="0"/>
        <w:rPr>
          <w:rFonts w:ascii="Arial" w:hAnsi="Arial" w:cs="Arial"/>
          <w:b/>
          <w:bCs/>
          <w:iCs/>
          <w:color w:val="76923C" w:themeColor="accent3" w:themeShade="BF"/>
        </w:rPr>
      </w:pPr>
    </w:p>
    <w:p w:rsidR="00BC3C97" w:rsidRPr="00597BCA" w:rsidRDefault="00ED5AAC" w:rsidP="00BC3C97">
      <w:pPr>
        <w:pStyle w:val="Ttulo1"/>
        <w:keepLines/>
        <w:numPr>
          <w:ilvl w:val="0"/>
          <w:numId w:val="28"/>
        </w:numPr>
        <w:suppressAutoHyphens/>
        <w:rPr>
          <w:rFonts w:ascii="Arial" w:hAnsi="Arial" w:cs="Arial"/>
          <w:color w:val="548DD4" w:themeColor="text2" w:themeTint="99"/>
          <w:sz w:val="22"/>
          <w:szCs w:val="22"/>
        </w:rPr>
      </w:pPr>
      <w:bookmarkStart w:id="11" w:name="_Toc497813051"/>
      <w:r w:rsidRPr="00597BCA">
        <w:rPr>
          <w:rFonts w:ascii="Arial" w:hAnsi="Arial" w:cs="Arial"/>
          <w:color w:val="548DD4" w:themeColor="text2" w:themeTint="99"/>
          <w:sz w:val="22"/>
          <w:szCs w:val="22"/>
        </w:rPr>
        <w:t>FORMULACIÓN DE OBJETIVOS</w:t>
      </w:r>
      <w:bookmarkEnd w:id="11"/>
    </w:p>
    <w:p w:rsidR="00BC3C97" w:rsidRPr="00C90303" w:rsidRDefault="00BC3C97" w:rsidP="00220234">
      <w:pPr>
        <w:spacing w:before="240" w:after="0"/>
        <w:rPr>
          <w:rFonts w:ascii="Arial" w:hAnsi="Arial" w:cs="Arial"/>
          <w:color w:val="000000" w:themeColor="text1"/>
        </w:rPr>
      </w:pPr>
      <w:r w:rsidRPr="00C90303">
        <w:rPr>
          <w:rFonts w:ascii="Arial" w:hAnsi="Arial" w:cs="Arial"/>
          <w:color w:val="000000" w:themeColor="text1"/>
        </w:rPr>
        <w:t>Una vez realizada la visión estratégica y teniendo en cuenta los aspectos críticos más relevantes se determinaron los siguientes objetivos</w:t>
      </w:r>
      <w:r w:rsidR="008957F4" w:rsidRPr="00C90303">
        <w:rPr>
          <w:rFonts w:ascii="Arial" w:hAnsi="Arial" w:cs="Arial"/>
          <w:color w:val="000000" w:themeColor="text1"/>
        </w:rPr>
        <w:t xml:space="preserve"> (general y</w:t>
      </w:r>
      <w:r w:rsidRPr="00C90303">
        <w:rPr>
          <w:rFonts w:ascii="Arial" w:hAnsi="Arial" w:cs="Arial"/>
          <w:color w:val="000000" w:themeColor="text1"/>
        </w:rPr>
        <w:t xml:space="preserve"> específicos</w:t>
      </w:r>
      <w:r w:rsidR="008957F4" w:rsidRPr="00C90303">
        <w:rPr>
          <w:rFonts w:ascii="Arial" w:hAnsi="Arial" w:cs="Arial"/>
          <w:color w:val="000000" w:themeColor="text1"/>
        </w:rPr>
        <w:t>)</w:t>
      </w:r>
      <w:r w:rsidRPr="00C90303">
        <w:rPr>
          <w:rFonts w:ascii="Arial" w:hAnsi="Arial" w:cs="Arial"/>
          <w:color w:val="000000" w:themeColor="text1"/>
        </w:rPr>
        <w:t>, para poder dar cumplimiento al Plan Institucional de Archivos.</w:t>
      </w:r>
    </w:p>
    <w:p w:rsidR="006E6C73" w:rsidRPr="00597BCA" w:rsidRDefault="006E6C73" w:rsidP="006E6C73">
      <w:pPr>
        <w:pStyle w:val="Ttulo1"/>
        <w:keepLines/>
        <w:numPr>
          <w:ilvl w:val="1"/>
          <w:numId w:val="28"/>
        </w:numPr>
        <w:suppressAutoHyphens/>
        <w:ind w:hanging="218"/>
        <w:rPr>
          <w:rFonts w:ascii="Arial" w:hAnsi="Arial" w:cs="Arial"/>
          <w:color w:val="548DD4" w:themeColor="text2" w:themeTint="99"/>
          <w:sz w:val="22"/>
          <w:szCs w:val="22"/>
        </w:rPr>
      </w:pPr>
      <w:bookmarkStart w:id="12" w:name="_Toc497813052"/>
      <w:r w:rsidRPr="00597BCA">
        <w:rPr>
          <w:rFonts w:ascii="Arial" w:hAnsi="Arial" w:cs="Arial"/>
          <w:color w:val="548DD4" w:themeColor="text2" w:themeTint="99"/>
          <w:sz w:val="22"/>
          <w:szCs w:val="22"/>
        </w:rPr>
        <w:t>Objetivo General</w:t>
      </w:r>
      <w:bookmarkEnd w:id="12"/>
    </w:p>
    <w:p w:rsidR="006E6C73" w:rsidRDefault="00BC3C97" w:rsidP="00220234">
      <w:pPr>
        <w:spacing w:after="0"/>
        <w:rPr>
          <w:rFonts w:ascii="Arial" w:hAnsi="Arial" w:cs="Arial"/>
          <w:color w:val="000000" w:themeColor="text1"/>
        </w:rPr>
      </w:pPr>
      <w:r w:rsidRPr="00C90303">
        <w:rPr>
          <w:rFonts w:ascii="Arial" w:hAnsi="Arial" w:cs="Arial"/>
          <w:color w:val="000000" w:themeColor="text1"/>
        </w:rPr>
        <w:t>Realizar las acciones correspondientes dando continui</w:t>
      </w:r>
      <w:r w:rsidR="006E6C73" w:rsidRPr="00C90303">
        <w:rPr>
          <w:rFonts w:ascii="Arial" w:hAnsi="Arial" w:cs="Arial"/>
          <w:color w:val="000000" w:themeColor="text1"/>
        </w:rPr>
        <w:t>dad a los procesos inherentes a la G</w:t>
      </w:r>
      <w:r w:rsidRPr="00C90303">
        <w:rPr>
          <w:rFonts w:ascii="Arial" w:hAnsi="Arial" w:cs="Arial"/>
          <w:color w:val="000000" w:themeColor="text1"/>
        </w:rPr>
        <w:t xml:space="preserve">estión Documental de la </w:t>
      </w:r>
      <w:r w:rsidR="006E6C73" w:rsidRPr="00C90303">
        <w:rPr>
          <w:rFonts w:ascii="Arial" w:hAnsi="Arial" w:cs="Arial"/>
          <w:color w:val="000000" w:themeColor="text1"/>
        </w:rPr>
        <w:t>Secretaría Distrital de Desarrollo Económico, garantizando el acceso a la información, la eficacia y eficiencia en la organización de los archivos.</w:t>
      </w:r>
      <w:r w:rsidRPr="00C90303">
        <w:rPr>
          <w:rFonts w:ascii="Arial" w:hAnsi="Arial" w:cs="Arial"/>
          <w:color w:val="000000" w:themeColor="text1"/>
        </w:rPr>
        <w:t xml:space="preserve"> </w:t>
      </w:r>
    </w:p>
    <w:p w:rsidR="004614C6" w:rsidRDefault="004614C6" w:rsidP="00220234">
      <w:pPr>
        <w:spacing w:after="0"/>
        <w:rPr>
          <w:rFonts w:ascii="Arial" w:hAnsi="Arial" w:cs="Arial"/>
          <w:color w:val="000000" w:themeColor="text1"/>
        </w:rPr>
      </w:pPr>
    </w:p>
    <w:p w:rsidR="004614C6" w:rsidRDefault="004614C6" w:rsidP="00220234">
      <w:pPr>
        <w:spacing w:after="0"/>
        <w:rPr>
          <w:rFonts w:ascii="Arial" w:hAnsi="Arial" w:cs="Arial"/>
          <w:color w:val="000000" w:themeColor="text1"/>
        </w:rPr>
      </w:pPr>
    </w:p>
    <w:p w:rsidR="004614C6" w:rsidRDefault="004614C6" w:rsidP="00220234">
      <w:pPr>
        <w:spacing w:after="0"/>
        <w:rPr>
          <w:rFonts w:ascii="Arial" w:hAnsi="Arial" w:cs="Arial"/>
          <w:color w:val="000000" w:themeColor="text1"/>
        </w:rPr>
      </w:pPr>
    </w:p>
    <w:p w:rsidR="004614C6" w:rsidRPr="00C90303" w:rsidRDefault="004614C6" w:rsidP="00220234">
      <w:pPr>
        <w:spacing w:after="0"/>
        <w:rPr>
          <w:rFonts w:ascii="Arial" w:hAnsi="Arial" w:cs="Arial"/>
          <w:color w:val="000000" w:themeColor="text1"/>
        </w:rPr>
      </w:pPr>
    </w:p>
    <w:p w:rsidR="006E6C73" w:rsidRPr="004614C6" w:rsidRDefault="006E6C73" w:rsidP="004614C6">
      <w:pPr>
        <w:pStyle w:val="Ttulo1"/>
        <w:keepLines/>
        <w:numPr>
          <w:ilvl w:val="1"/>
          <w:numId w:val="28"/>
        </w:numPr>
        <w:suppressAutoHyphens/>
        <w:ind w:hanging="218"/>
        <w:rPr>
          <w:rFonts w:ascii="Arial" w:hAnsi="Arial" w:cs="Arial"/>
          <w:color w:val="548DD4" w:themeColor="text2" w:themeTint="99"/>
          <w:sz w:val="22"/>
          <w:szCs w:val="22"/>
        </w:rPr>
      </w:pPr>
      <w:bookmarkStart w:id="13" w:name="_Toc497813053"/>
      <w:r w:rsidRPr="004614C6">
        <w:rPr>
          <w:rFonts w:ascii="Arial" w:hAnsi="Arial" w:cs="Arial"/>
          <w:color w:val="548DD4" w:themeColor="text2" w:themeTint="99"/>
          <w:sz w:val="22"/>
          <w:szCs w:val="22"/>
        </w:rPr>
        <w:lastRenderedPageBreak/>
        <w:t>Objetivos Específicos</w:t>
      </w:r>
      <w:bookmarkEnd w:id="13"/>
    </w:p>
    <w:p w:rsidR="00BC3C97" w:rsidRPr="00C90303" w:rsidRDefault="00BC3C97" w:rsidP="00BC3C97">
      <w:pPr>
        <w:spacing w:after="0"/>
        <w:rPr>
          <w:rFonts w:ascii="Arial" w:hAnsi="Arial" w:cs="Arial"/>
          <w:color w:val="000000" w:themeColor="text1"/>
        </w:rPr>
      </w:pPr>
    </w:p>
    <w:p w:rsidR="00DF2264" w:rsidRPr="00466505" w:rsidRDefault="00466505" w:rsidP="00466505">
      <w:pPr>
        <w:pStyle w:val="Prrafodelista"/>
        <w:numPr>
          <w:ilvl w:val="0"/>
          <w:numId w:val="32"/>
        </w:numPr>
        <w:spacing w:after="0"/>
        <w:rPr>
          <w:rFonts w:ascii="Arial" w:hAnsi="Arial" w:cs="Arial"/>
          <w:color w:val="000000" w:themeColor="text1"/>
        </w:rPr>
      </w:pPr>
      <w:r w:rsidRPr="00466505">
        <w:rPr>
          <w:rFonts w:ascii="Arial" w:hAnsi="Arial" w:cs="Arial"/>
          <w:color w:val="000000"/>
          <w:lang w:eastAsia="es-CO"/>
        </w:rPr>
        <w:t>Realizar la intervención documental (organización, ordenación, depuración, foliación e inclusión de la hoja de control) de los expedientes contractuales en custodia del archivo central.</w:t>
      </w:r>
    </w:p>
    <w:p w:rsidR="00DF2264" w:rsidRPr="00466505" w:rsidRDefault="00466505" w:rsidP="00466505">
      <w:pPr>
        <w:pStyle w:val="Prrafodelista"/>
        <w:numPr>
          <w:ilvl w:val="0"/>
          <w:numId w:val="32"/>
        </w:numPr>
        <w:spacing w:after="0"/>
        <w:rPr>
          <w:rFonts w:ascii="Arial" w:hAnsi="Arial" w:cs="Arial"/>
          <w:color w:val="000000"/>
          <w:lang w:eastAsia="es-CO"/>
        </w:rPr>
      </w:pPr>
      <w:r w:rsidRPr="00466505">
        <w:rPr>
          <w:rFonts w:ascii="Arial" w:hAnsi="Arial" w:cs="Arial"/>
          <w:color w:val="000000"/>
          <w:lang w:eastAsia="es-CO"/>
        </w:rPr>
        <w:t>Diseñar un cronograma de capacitación para la implementación y aplicación de las TRD en toda la Entidad.</w:t>
      </w:r>
    </w:p>
    <w:p w:rsidR="00DF2264" w:rsidRPr="00E52A8F" w:rsidRDefault="00E52A8F" w:rsidP="00E52A8F">
      <w:pPr>
        <w:pStyle w:val="Prrafodelista"/>
        <w:numPr>
          <w:ilvl w:val="0"/>
          <w:numId w:val="32"/>
        </w:numPr>
        <w:spacing w:after="0"/>
        <w:rPr>
          <w:rFonts w:ascii="Arial" w:hAnsi="Arial" w:cs="Arial"/>
          <w:color w:val="000000"/>
          <w:lang w:eastAsia="es-CO"/>
        </w:rPr>
      </w:pPr>
      <w:r w:rsidRPr="00E52A8F">
        <w:rPr>
          <w:rFonts w:ascii="Arial" w:hAnsi="Arial" w:cs="Arial"/>
          <w:color w:val="000000"/>
          <w:lang w:eastAsia="es-CO"/>
        </w:rPr>
        <w:t>Realizar la digitalización del 100% de los expedientes contractuales de todas las vigencias y cargarlos en el aplicativo o gestor documental Alfresco.</w:t>
      </w:r>
    </w:p>
    <w:p w:rsidR="00E52A8F" w:rsidRDefault="00E52A8F" w:rsidP="00E52A8F">
      <w:pPr>
        <w:pStyle w:val="Prrafodelista"/>
        <w:numPr>
          <w:ilvl w:val="0"/>
          <w:numId w:val="32"/>
        </w:numPr>
        <w:spacing w:after="0"/>
        <w:rPr>
          <w:rFonts w:ascii="Arial" w:hAnsi="Arial" w:cs="Arial"/>
          <w:color w:val="000000"/>
          <w:lang w:eastAsia="es-CO"/>
        </w:rPr>
      </w:pPr>
      <w:r w:rsidRPr="00E52A8F">
        <w:rPr>
          <w:rFonts w:ascii="Arial" w:hAnsi="Arial" w:cs="Arial"/>
          <w:color w:val="000000"/>
          <w:lang w:eastAsia="es-CO"/>
        </w:rPr>
        <w:t>Establecer como ventanilla única la oficina de correspondencia para el trámite de comunicaciones internas y externas.</w:t>
      </w:r>
    </w:p>
    <w:p w:rsidR="00E52A8F" w:rsidRDefault="00E52A8F" w:rsidP="00E52A8F">
      <w:pPr>
        <w:pStyle w:val="Prrafodelista"/>
        <w:numPr>
          <w:ilvl w:val="0"/>
          <w:numId w:val="32"/>
        </w:numPr>
        <w:spacing w:after="0"/>
        <w:rPr>
          <w:rFonts w:ascii="Arial" w:hAnsi="Arial" w:cs="Arial"/>
          <w:color w:val="000000"/>
          <w:lang w:eastAsia="es-CO"/>
        </w:rPr>
      </w:pPr>
      <w:r w:rsidRPr="00E52A8F">
        <w:rPr>
          <w:rFonts w:ascii="Arial" w:hAnsi="Arial" w:cs="Arial"/>
          <w:color w:val="000000"/>
          <w:lang w:eastAsia="es-CO"/>
        </w:rPr>
        <w:t xml:space="preserve">Implementar el Sistema Integrado de Conservación de la Secretaría Distrital de </w:t>
      </w:r>
      <w:r w:rsidR="00B0459D" w:rsidRPr="00E52A8F">
        <w:rPr>
          <w:rFonts w:ascii="Arial" w:hAnsi="Arial" w:cs="Arial"/>
          <w:color w:val="000000"/>
          <w:lang w:eastAsia="es-CO"/>
        </w:rPr>
        <w:t>Desarrollo Económico</w:t>
      </w:r>
      <w:r>
        <w:rPr>
          <w:rFonts w:ascii="Arial" w:hAnsi="Arial" w:cs="Arial"/>
          <w:color w:val="000000"/>
          <w:lang w:eastAsia="es-CO"/>
        </w:rPr>
        <w:t>.</w:t>
      </w:r>
    </w:p>
    <w:p w:rsidR="00A02831" w:rsidRPr="00E52A8F" w:rsidRDefault="00E52A8F" w:rsidP="00E52A8F">
      <w:pPr>
        <w:pStyle w:val="Prrafodelista"/>
        <w:numPr>
          <w:ilvl w:val="0"/>
          <w:numId w:val="32"/>
        </w:numPr>
        <w:spacing w:after="0"/>
        <w:rPr>
          <w:rFonts w:ascii="Arial" w:hAnsi="Arial" w:cs="Arial"/>
          <w:color w:val="000000" w:themeColor="text1"/>
        </w:rPr>
      </w:pPr>
      <w:r w:rsidRPr="00E52A8F">
        <w:rPr>
          <w:rFonts w:ascii="Arial" w:hAnsi="Arial" w:cs="Arial"/>
          <w:color w:val="000000"/>
          <w:lang w:eastAsia="es-CO"/>
        </w:rPr>
        <w:t>Gestionar el proceso del fondo documental acumulado del archivo central de la SDDE</w:t>
      </w:r>
      <w:r>
        <w:rPr>
          <w:rFonts w:ascii="Arial" w:hAnsi="Arial" w:cs="Arial"/>
          <w:color w:val="000000"/>
          <w:lang w:eastAsia="es-CO"/>
        </w:rPr>
        <w:t>.</w:t>
      </w:r>
    </w:p>
    <w:p w:rsidR="00A02831" w:rsidRDefault="00A02831" w:rsidP="00A02831">
      <w:pPr>
        <w:spacing w:after="0"/>
        <w:rPr>
          <w:rFonts w:ascii="Arial" w:hAnsi="Arial" w:cs="Arial"/>
          <w:color w:val="000000" w:themeColor="text1"/>
        </w:rPr>
      </w:pPr>
    </w:p>
    <w:p w:rsidR="00572864" w:rsidRDefault="00572864" w:rsidP="00690700">
      <w:pPr>
        <w:rPr>
          <w:rFonts w:ascii="Arial" w:hAnsi="Arial" w:cs="Arial"/>
        </w:rPr>
      </w:pPr>
      <w:bookmarkStart w:id="14" w:name="_Toc495567337"/>
      <w:bookmarkStart w:id="15" w:name="_Toc495567338"/>
      <w:bookmarkStart w:id="16" w:name="_Toc495567339"/>
      <w:bookmarkStart w:id="17" w:name="_Toc495567340"/>
      <w:bookmarkStart w:id="18" w:name="_Toc495567341"/>
      <w:bookmarkStart w:id="19" w:name="_Toc495567342"/>
      <w:bookmarkStart w:id="20" w:name="_Toc495567343"/>
      <w:bookmarkEnd w:id="14"/>
      <w:bookmarkEnd w:id="15"/>
      <w:bookmarkEnd w:id="16"/>
      <w:bookmarkEnd w:id="17"/>
      <w:bookmarkEnd w:id="18"/>
      <w:bookmarkEnd w:id="19"/>
      <w:bookmarkEnd w:id="20"/>
    </w:p>
    <w:p w:rsidR="00E62B16" w:rsidRPr="00C90303" w:rsidRDefault="00E62B16" w:rsidP="00690700">
      <w:pPr>
        <w:rPr>
          <w:rFonts w:ascii="Arial" w:hAnsi="Arial" w:cs="Arial"/>
        </w:rPr>
      </w:pPr>
    </w:p>
    <w:p w:rsidR="009E6059" w:rsidRPr="00ED5AAC" w:rsidRDefault="00ED5AAC" w:rsidP="00B65734">
      <w:pPr>
        <w:pStyle w:val="Ttulo1"/>
        <w:keepLines/>
        <w:numPr>
          <w:ilvl w:val="0"/>
          <w:numId w:val="28"/>
        </w:numPr>
        <w:suppressAutoHyphens/>
        <w:spacing w:before="0" w:line="360" w:lineRule="auto"/>
        <w:ind w:left="284" w:hanging="284"/>
        <w:rPr>
          <w:rFonts w:ascii="Arial" w:hAnsi="Arial" w:cs="Arial"/>
          <w:color w:val="548DD4" w:themeColor="text2" w:themeTint="99"/>
          <w:sz w:val="22"/>
          <w:szCs w:val="22"/>
        </w:rPr>
      </w:pPr>
      <w:bookmarkStart w:id="21" w:name="_Toc497813054"/>
      <w:r w:rsidRPr="00ED5AAC">
        <w:rPr>
          <w:rFonts w:ascii="Arial" w:hAnsi="Arial" w:cs="Arial"/>
          <w:color w:val="548DD4" w:themeColor="text2" w:themeTint="99"/>
          <w:sz w:val="22"/>
          <w:szCs w:val="22"/>
        </w:rPr>
        <w:t>PLANES Y PROYECTOS</w:t>
      </w:r>
      <w:bookmarkEnd w:id="21"/>
    </w:p>
    <w:p w:rsidR="00690700" w:rsidRDefault="002558B8" w:rsidP="0075421A">
      <w:pPr>
        <w:spacing w:after="60"/>
        <w:rPr>
          <w:rFonts w:ascii="Arial" w:hAnsi="Arial" w:cs="Arial"/>
        </w:rPr>
      </w:pPr>
      <w:r w:rsidRPr="00C90303">
        <w:rPr>
          <w:rFonts w:ascii="Arial" w:hAnsi="Arial" w:cs="Arial"/>
        </w:rPr>
        <w:t>L</w:t>
      </w:r>
      <w:r w:rsidR="006061E0" w:rsidRPr="00C90303">
        <w:rPr>
          <w:rFonts w:ascii="Arial" w:hAnsi="Arial" w:cs="Arial"/>
        </w:rPr>
        <w:t xml:space="preserve">as siguientes fichas </w:t>
      </w:r>
      <w:r w:rsidRPr="00C90303">
        <w:rPr>
          <w:rFonts w:ascii="Arial" w:hAnsi="Arial" w:cs="Arial"/>
        </w:rPr>
        <w:t xml:space="preserve">son el resultado </w:t>
      </w:r>
      <w:r w:rsidR="006061E0" w:rsidRPr="00C90303">
        <w:rPr>
          <w:rFonts w:ascii="Arial" w:hAnsi="Arial" w:cs="Arial"/>
        </w:rPr>
        <w:t xml:space="preserve">en las cuales se asociaron </w:t>
      </w:r>
      <w:r w:rsidRPr="00C90303">
        <w:rPr>
          <w:rFonts w:ascii="Arial" w:hAnsi="Arial" w:cs="Arial"/>
        </w:rPr>
        <w:t xml:space="preserve">los objetivos con </w:t>
      </w:r>
      <w:r w:rsidR="006061E0" w:rsidRPr="00C90303">
        <w:rPr>
          <w:rFonts w:ascii="Arial" w:hAnsi="Arial" w:cs="Arial"/>
        </w:rPr>
        <w:t xml:space="preserve">los planes y proyectos </w:t>
      </w:r>
      <w:r w:rsidR="00133009" w:rsidRPr="00C90303">
        <w:rPr>
          <w:rFonts w:ascii="Arial" w:hAnsi="Arial" w:cs="Arial"/>
        </w:rPr>
        <w:t>en materia de gestión d</w:t>
      </w:r>
      <w:r w:rsidR="00E54BB7" w:rsidRPr="00C90303">
        <w:rPr>
          <w:rFonts w:ascii="Arial" w:hAnsi="Arial" w:cs="Arial"/>
        </w:rPr>
        <w:t>ocumental dando</w:t>
      </w:r>
      <w:r w:rsidR="006061E0" w:rsidRPr="00C90303">
        <w:rPr>
          <w:rFonts w:ascii="Arial" w:hAnsi="Arial" w:cs="Arial"/>
        </w:rPr>
        <w:t xml:space="preserve"> cumplimiento al Plan Institucional de Archivos </w:t>
      </w:r>
      <w:r w:rsidRPr="00C90303">
        <w:rPr>
          <w:rFonts w:ascii="Arial" w:hAnsi="Arial" w:cs="Arial"/>
        </w:rPr>
        <w:t>de la Dirección de G</w:t>
      </w:r>
      <w:r w:rsidR="00E54BB7" w:rsidRPr="00C90303">
        <w:rPr>
          <w:rFonts w:ascii="Arial" w:hAnsi="Arial" w:cs="Arial"/>
        </w:rPr>
        <w:t>estión Corporativa para la SDDE</w:t>
      </w:r>
      <w:r w:rsidR="00133009" w:rsidRPr="00C90303">
        <w:rPr>
          <w:rFonts w:ascii="Arial" w:hAnsi="Arial" w:cs="Arial"/>
        </w:rPr>
        <w:t>.</w:t>
      </w:r>
    </w:p>
    <w:p w:rsidR="0075421A" w:rsidRPr="00C90303" w:rsidRDefault="0075421A" w:rsidP="0075421A">
      <w:pPr>
        <w:spacing w:after="60"/>
        <w:rPr>
          <w:rFonts w:ascii="Arial" w:hAnsi="Arial" w:cs="Arial"/>
        </w:rPr>
      </w:pPr>
    </w:p>
    <w:p w:rsidR="00A02831" w:rsidRPr="00C90303" w:rsidRDefault="00572864" w:rsidP="00284306">
      <w:pPr>
        <w:rPr>
          <w:rFonts w:ascii="Arial" w:hAnsi="Arial" w:cs="Arial"/>
        </w:rPr>
      </w:pPr>
      <w:r w:rsidRPr="00572864">
        <w:rPr>
          <w:noProof/>
          <w:lang w:eastAsia="es-CO"/>
        </w:rPr>
        <w:lastRenderedPageBreak/>
        <w:drawing>
          <wp:inline distT="0" distB="0" distL="0" distR="0">
            <wp:extent cx="5612130" cy="5527652"/>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5527652"/>
                    </a:xfrm>
                    <a:prstGeom prst="rect">
                      <a:avLst/>
                    </a:prstGeom>
                    <a:noFill/>
                    <a:ln>
                      <a:noFill/>
                    </a:ln>
                  </pic:spPr>
                </pic:pic>
              </a:graphicData>
            </a:graphic>
          </wp:inline>
        </w:drawing>
      </w:r>
    </w:p>
    <w:p w:rsidR="00CD752B" w:rsidRPr="00C90303" w:rsidRDefault="002919A9" w:rsidP="00284306">
      <w:pPr>
        <w:rPr>
          <w:rFonts w:ascii="Arial" w:hAnsi="Arial" w:cs="Arial"/>
        </w:rPr>
      </w:pPr>
      <w:r w:rsidRPr="002919A9">
        <w:rPr>
          <w:noProof/>
          <w:lang w:eastAsia="es-CO"/>
        </w:rPr>
        <w:lastRenderedPageBreak/>
        <w:drawing>
          <wp:inline distT="0" distB="0" distL="0" distR="0">
            <wp:extent cx="5612130" cy="1881598"/>
            <wp:effectExtent l="0" t="0" r="762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1881598"/>
                    </a:xfrm>
                    <a:prstGeom prst="rect">
                      <a:avLst/>
                    </a:prstGeom>
                    <a:noFill/>
                    <a:ln>
                      <a:noFill/>
                    </a:ln>
                  </pic:spPr>
                </pic:pic>
              </a:graphicData>
            </a:graphic>
          </wp:inline>
        </w:drawing>
      </w:r>
    </w:p>
    <w:p w:rsidR="00CA446D" w:rsidRPr="00C90303" w:rsidRDefault="002919A9" w:rsidP="00284306">
      <w:pPr>
        <w:rPr>
          <w:rFonts w:ascii="Arial" w:hAnsi="Arial" w:cs="Arial"/>
        </w:rPr>
      </w:pPr>
      <w:r w:rsidRPr="002919A9">
        <w:rPr>
          <w:noProof/>
          <w:lang w:eastAsia="es-CO"/>
        </w:rPr>
        <w:drawing>
          <wp:inline distT="0" distB="0" distL="0" distR="0">
            <wp:extent cx="5612130" cy="4074637"/>
            <wp:effectExtent l="0" t="0" r="7620" b="254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4074637"/>
                    </a:xfrm>
                    <a:prstGeom prst="rect">
                      <a:avLst/>
                    </a:prstGeom>
                    <a:noFill/>
                    <a:ln>
                      <a:noFill/>
                    </a:ln>
                  </pic:spPr>
                </pic:pic>
              </a:graphicData>
            </a:graphic>
          </wp:inline>
        </w:drawing>
      </w:r>
    </w:p>
    <w:p w:rsidR="00A02831" w:rsidRPr="00C90303" w:rsidRDefault="00A02831" w:rsidP="00284306">
      <w:pPr>
        <w:rPr>
          <w:rFonts w:ascii="Arial" w:hAnsi="Arial" w:cs="Arial"/>
        </w:rPr>
      </w:pPr>
    </w:p>
    <w:p w:rsidR="00A02831" w:rsidRPr="00C90303" w:rsidRDefault="002919A9" w:rsidP="00284306">
      <w:pPr>
        <w:rPr>
          <w:rFonts w:ascii="Arial" w:hAnsi="Arial" w:cs="Arial"/>
        </w:rPr>
      </w:pPr>
      <w:r w:rsidRPr="002919A9">
        <w:rPr>
          <w:noProof/>
          <w:lang w:eastAsia="es-CO"/>
        </w:rPr>
        <w:lastRenderedPageBreak/>
        <w:drawing>
          <wp:inline distT="0" distB="0" distL="0" distR="0">
            <wp:extent cx="5612130" cy="1667588"/>
            <wp:effectExtent l="0" t="0" r="7620" b="889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1667588"/>
                    </a:xfrm>
                    <a:prstGeom prst="rect">
                      <a:avLst/>
                    </a:prstGeom>
                    <a:noFill/>
                    <a:ln>
                      <a:noFill/>
                    </a:ln>
                  </pic:spPr>
                </pic:pic>
              </a:graphicData>
            </a:graphic>
          </wp:inline>
        </w:drawing>
      </w:r>
    </w:p>
    <w:p w:rsidR="00A02831" w:rsidRPr="00C90303" w:rsidRDefault="006162A3" w:rsidP="00284306">
      <w:pPr>
        <w:rPr>
          <w:rFonts w:ascii="Arial" w:hAnsi="Arial" w:cs="Arial"/>
        </w:rPr>
      </w:pPr>
      <w:r w:rsidRPr="006162A3">
        <w:rPr>
          <w:noProof/>
          <w:lang w:eastAsia="es-CO"/>
        </w:rPr>
        <w:drawing>
          <wp:inline distT="0" distB="0" distL="0" distR="0">
            <wp:extent cx="5612130" cy="4022261"/>
            <wp:effectExtent l="0" t="0" r="762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4022261"/>
                    </a:xfrm>
                    <a:prstGeom prst="rect">
                      <a:avLst/>
                    </a:prstGeom>
                    <a:noFill/>
                    <a:ln>
                      <a:noFill/>
                    </a:ln>
                  </pic:spPr>
                </pic:pic>
              </a:graphicData>
            </a:graphic>
          </wp:inline>
        </w:drawing>
      </w:r>
    </w:p>
    <w:p w:rsidR="008957F4" w:rsidRPr="00C90303" w:rsidRDefault="008957F4" w:rsidP="00284306">
      <w:pPr>
        <w:rPr>
          <w:rFonts w:ascii="Arial" w:hAnsi="Arial" w:cs="Arial"/>
        </w:rPr>
      </w:pPr>
    </w:p>
    <w:p w:rsidR="00690700" w:rsidRPr="00C90303" w:rsidRDefault="00690700" w:rsidP="00284306">
      <w:pPr>
        <w:rPr>
          <w:rFonts w:ascii="Arial" w:hAnsi="Arial" w:cs="Arial"/>
        </w:rPr>
      </w:pPr>
    </w:p>
    <w:p w:rsidR="00690700" w:rsidRPr="00C90303" w:rsidRDefault="00690700" w:rsidP="00284306">
      <w:pPr>
        <w:rPr>
          <w:rFonts w:ascii="Arial" w:hAnsi="Arial" w:cs="Arial"/>
        </w:rPr>
      </w:pPr>
    </w:p>
    <w:p w:rsidR="00690700" w:rsidRPr="00C90303" w:rsidRDefault="002919A9" w:rsidP="00284306">
      <w:pPr>
        <w:rPr>
          <w:rFonts w:ascii="Arial" w:hAnsi="Arial" w:cs="Arial"/>
        </w:rPr>
      </w:pPr>
      <w:r w:rsidRPr="002919A9">
        <w:rPr>
          <w:noProof/>
          <w:lang w:eastAsia="es-CO"/>
        </w:rPr>
        <w:lastRenderedPageBreak/>
        <w:drawing>
          <wp:inline distT="0" distB="0" distL="0" distR="0">
            <wp:extent cx="5612130" cy="1005847"/>
            <wp:effectExtent l="0" t="0" r="7620"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1005847"/>
                    </a:xfrm>
                    <a:prstGeom prst="rect">
                      <a:avLst/>
                    </a:prstGeom>
                    <a:noFill/>
                    <a:ln>
                      <a:noFill/>
                    </a:ln>
                  </pic:spPr>
                </pic:pic>
              </a:graphicData>
            </a:graphic>
          </wp:inline>
        </w:drawing>
      </w:r>
    </w:p>
    <w:p w:rsidR="00804FA1" w:rsidRPr="00C90303" w:rsidRDefault="006162A3" w:rsidP="00284306">
      <w:pPr>
        <w:rPr>
          <w:rFonts w:ascii="Arial" w:hAnsi="Arial" w:cs="Arial"/>
        </w:rPr>
      </w:pPr>
      <w:r w:rsidRPr="006162A3">
        <w:rPr>
          <w:noProof/>
          <w:lang w:eastAsia="es-CO"/>
        </w:rPr>
        <w:drawing>
          <wp:inline distT="0" distB="0" distL="0" distR="0">
            <wp:extent cx="5612130" cy="3600999"/>
            <wp:effectExtent l="0" t="0" r="762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3600999"/>
                    </a:xfrm>
                    <a:prstGeom prst="rect">
                      <a:avLst/>
                    </a:prstGeom>
                    <a:noFill/>
                    <a:ln>
                      <a:noFill/>
                    </a:ln>
                  </pic:spPr>
                </pic:pic>
              </a:graphicData>
            </a:graphic>
          </wp:inline>
        </w:drawing>
      </w:r>
    </w:p>
    <w:p w:rsidR="00804FA1" w:rsidRPr="00C90303" w:rsidRDefault="002919A9" w:rsidP="00284306">
      <w:pPr>
        <w:rPr>
          <w:rFonts w:ascii="Arial" w:hAnsi="Arial" w:cs="Arial"/>
        </w:rPr>
      </w:pPr>
      <w:r w:rsidRPr="002919A9">
        <w:rPr>
          <w:noProof/>
          <w:lang w:eastAsia="es-CO"/>
        </w:rPr>
        <w:drawing>
          <wp:inline distT="0" distB="0" distL="0" distR="0">
            <wp:extent cx="5612130" cy="1628729"/>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2130" cy="1628729"/>
                    </a:xfrm>
                    <a:prstGeom prst="rect">
                      <a:avLst/>
                    </a:prstGeom>
                    <a:noFill/>
                    <a:ln>
                      <a:noFill/>
                    </a:ln>
                  </pic:spPr>
                </pic:pic>
              </a:graphicData>
            </a:graphic>
          </wp:inline>
        </w:drawing>
      </w:r>
    </w:p>
    <w:p w:rsidR="00284306" w:rsidRPr="00C90303" w:rsidRDefault="00284306" w:rsidP="00284306">
      <w:pPr>
        <w:rPr>
          <w:rFonts w:ascii="Arial" w:hAnsi="Arial" w:cs="Arial"/>
        </w:rPr>
      </w:pPr>
    </w:p>
    <w:p w:rsidR="00460131" w:rsidRPr="00C90303" w:rsidRDefault="002919A9" w:rsidP="00284306">
      <w:pPr>
        <w:rPr>
          <w:rFonts w:ascii="Arial" w:hAnsi="Arial" w:cs="Arial"/>
        </w:rPr>
      </w:pPr>
      <w:r w:rsidRPr="002919A9">
        <w:rPr>
          <w:noProof/>
          <w:lang w:eastAsia="es-CO"/>
        </w:rPr>
        <w:lastRenderedPageBreak/>
        <w:drawing>
          <wp:inline distT="0" distB="0" distL="0" distR="0">
            <wp:extent cx="5612130" cy="3918635"/>
            <wp:effectExtent l="0" t="0" r="7620" b="571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2130" cy="3918635"/>
                    </a:xfrm>
                    <a:prstGeom prst="rect">
                      <a:avLst/>
                    </a:prstGeom>
                    <a:noFill/>
                    <a:ln>
                      <a:noFill/>
                    </a:ln>
                  </pic:spPr>
                </pic:pic>
              </a:graphicData>
            </a:graphic>
          </wp:inline>
        </w:drawing>
      </w:r>
    </w:p>
    <w:p w:rsidR="00460131" w:rsidRDefault="002919A9" w:rsidP="00284306">
      <w:pPr>
        <w:rPr>
          <w:rFonts w:ascii="Arial" w:hAnsi="Arial" w:cs="Arial"/>
        </w:rPr>
      </w:pPr>
      <w:r w:rsidRPr="002919A9">
        <w:rPr>
          <w:noProof/>
          <w:lang w:eastAsia="es-CO"/>
        </w:rPr>
        <w:drawing>
          <wp:inline distT="0" distB="0" distL="0" distR="0">
            <wp:extent cx="5612130" cy="1900746"/>
            <wp:effectExtent l="0" t="0" r="7620" b="444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2130" cy="1900746"/>
                    </a:xfrm>
                    <a:prstGeom prst="rect">
                      <a:avLst/>
                    </a:prstGeom>
                    <a:noFill/>
                    <a:ln>
                      <a:noFill/>
                    </a:ln>
                  </pic:spPr>
                </pic:pic>
              </a:graphicData>
            </a:graphic>
          </wp:inline>
        </w:drawing>
      </w:r>
    </w:p>
    <w:p w:rsidR="002919A9" w:rsidRDefault="002919A9" w:rsidP="00284306">
      <w:pPr>
        <w:rPr>
          <w:rFonts w:ascii="Arial" w:hAnsi="Arial" w:cs="Arial"/>
        </w:rPr>
      </w:pPr>
    </w:p>
    <w:p w:rsidR="002919A9" w:rsidRDefault="002919A9" w:rsidP="00284306">
      <w:pPr>
        <w:rPr>
          <w:rFonts w:ascii="Arial" w:hAnsi="Arial" w:cs="Arial"/>
        </w:rPr>
      </w:pPr>
    </w:p>
    <w:p w:rsidR="002919A9" w:rsidRPr="00C90303" w:rsidRDefault="002919A9" w:rsidP="00284306">
      <w:pPr>
        <w:rPr>
          <w:rFonts w:ascii="Arial" w:hAnsi="Arial" w:cs="Arial"/>
        </w:rPr>
      </w:pPr>
      <w:r w:rsidRPr="002919A9">
        <w:rPr>
          <w:noProof/>
          <w:lang w:eastAsia="es-CO"/>
        </w:rPr>
        <w:lastRenderedPageBreak/>
        <w:drawing>
          <wp:inline distT="0" distB="0" distL="0" distR="0">
            <wp:extent cx="5612130" cy="3023172"/>
            <wp:effectExtent l="0" t="0" r="7620" b="635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2130" cy="3023172"/>
                    </a:xfrm>
                    <a:prstGeom prst="rect">
                      <a:avLst/>
                    </a:prstGeom>
                    <a:noFill/>
                    <a:ln>
                      <a:noFill/>
                    </a:ln>
                  </pic:spPr>
                </pic:pic>
              </a:graphicData>
            </a:graphic>
          </wp:inline>
        </w:drawing>
      </w:r>
    </w:p>
    <w:p w:rsidR="00460131" w:rsidRPr="00C90303" w:rsidRDefault="002919A9" w:rsidP="00284306">
      <w:pPr>
        <w:rPr>
          <w:rFonts w:ascii="Arial" w:hAnsi="Arial" w:cs="Arial"/>
        </w:rPr>
      </w:pPr>
      <w:r w:rsidRPr="002919A9">
        <w:rPr>
          <w:noProof/>
          <w:lang w:eastAsia="es-CO"/>
        </w:rPr>
        <w:drawing>
          <wp:inline distT="0" distB="0" distL="0" distR="0">
            <wp:extent cx="5612130" cy="1628729"/>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2130" cy="1628729"/>
                    </a:xfrm>
                    <a:prstGeom prst="rect">
                      <a:avLst/>
                    </a:prstGeom>
                    <a:noFill/>
                    <a:ln>
                      <a:noFill/>
                    </a:ln>
                  </pic:spPr>
                </pic:pic>
              </a:graphicData>
            </a:graphic>
          </wp:inline>
        </w:drawing>
      </w:r>
    </w:p>
    <w:p w:rsidR="00690700" w:rsidRPr="00C90303" w:rsidRDefault="00690700" w:rsidP="00284306">
      <w:pPr>
        <w:rPr>
          <w:rFonts w:ascii="Arial" w:hAnsi="Arial" w:cs="Arial"/>
        </w:rPr>
      </w:pPr>
    </w:p>
    <w:p w:rsidR="00690700" w:rsidRPr="00C90303" w:rsidRDefault="00690700" w:rsidP="00284306">
      <w:pPr>
        <w:rPr>
          <w:rFonts w:ascii="Arial" w:hAnsi="Arial" w:cs="Arial"/>
        </w:rPr>
      </w:pPr>
    </w:p>
    <w:p w:rsidR="00690700" w:rsidRPr="00C90303" w:rsidRDefault="00690700" w:rsidP="00284306">
      <w:pPr>
        <w:rPr>
          <w:rFonts w:ascii="Arial" w:hAnsi="Arial" w:cs="Arial"/>
        </w:rPr>
      </w:pPr>
    </w:p>
    <w:p w:rsidR="00690700" w:rsidRPr="00C90303" w:rsidRDefault="00690700" w:rsidP="00284306">
      <w:pPr>
        <w:rPr>
          <w:rFonts w:ascii="Arial" w:hAnsi="Arial" w:cs="Arial"/>
        </w:rPr>
      </w:pPr>
    </w:p>
    <w:p w:rsidR="00207759" w:rsidRPr="00C90303" w:rsidRDefault="00207759" w:rsidP="005F6240">
      <w:pPr>
        <w:rPr>
          <w:rFonts w:ascii="Arial" w:hAnsi="Arial" w:cs="Arial"/>
        </w:rPr>
      </w:pPr>
    </w:p>
    <w:p w:rsidR="009E6059" w:rsidRPr="00ED5AAC" w:rsidRDefault="00ED5AAC" w:rsidP="00D63837">
      <w:pPr>
        <w:pStyle w:val="Ttulo1"/>
        <w:keepLines/>
        <w:numPr>
          <w:ilvl w:val="0"/>
          <w:numId w:val="28"/>
        </w:numPr>
        <w:suppressAutoHyphens/>
        <w:spacing w:line="360" w:lineRule="auto"/>
        <w:rPr>
          <w:rFonts w:ascii="Arial" w:hAnsi="Arial" w:cs="Arial"/>
          <w:color w:val="548DD4" w:themeColor="text2" w:themeTint="99"/>
          <w:sz w:val="22"/>
          <w:szCs w:val="22"/>
        </w:rPr>
      </w:pPr>
      <w:bookmarkStart w:id="22" w:name="_Toc497813055"/>
      <w:r w:rsidRPr="00ED5AAC">
        <w:rPr>
          <w:rFonts w:ascii="Arial" w:hAnsi="Arial" w:cs="Arial"/>
          <w:color w:val="548DD4" w:themeColor="text2" w:themeTint="99"/>
          <w:sz w:val="22"/>
          <w:szCs w:val="22"/>
        </w:rPr>
        <w:lastRenderedPageBreak/>
        <w:t>MAPA DE RUTA</w:t>
      </w:r>
      <w:bookmarkEnd w:id="22"/>
    </w:p>
    <w:p w:rsidR="00133009" w:rsidRDefault="00950659" w:rsidP="00A048FC">
      <w:pPr>
        <w:spacing w:before="240" w:after="60"/>
        <w:rPr>
          <w:rFonts w:ascii="Arial" w:hAnsi="Arial" w:cs="Arial"/>
        </w:rPr>
      </w:pPr>
      <w:r w:rsidRPr="00C90303">
        <w:rPr>
          <w:rFonts w:ascii="Arial" w:hAnsi="Arial" w:cs="Arial"/>
        </w:rPr>
        <w:t>El</w:t>
      </w:r>
      <w:r w:rsidR="005F72B3" w:rsidRPr="00C90303">
        <w:rPr>
          <w:rFonts w:ascii="Arial" w:hAnsi="Arial" w:cs="Arial"/>
        </w:rPr>
        <w:t xml:space="preserve"> </w:t>
      </w:r>
      <w:r w:rsidRPr="00C90303">
        <w:rPr>
          <w:rFonts w:ascii="Arial" w:hAnsi="Arial" w:cs="Arial"/>
        </w:rPr>
        <w:t>Siguiente cronograma</w:t>
      </w:r>
      <w:r w:rsidR="00F5339D" w:rsidRPr="00C90303">
        <w:rPr>
          <w:rFonts w:ascii="Arial" w:hAnsi="Arial" w:cs="Arial"/>
        </w:rPr>
        <w:t xml:space="preserve"> se estableció acorde </w:t>
      </w:r>
      <w:r w:rsidR="0092493B" w:rsidRPr="00C90303">
        <w:rPr>
          <w:rFonts w:ascii="Arial" w:hAnsi="Arial" w:cs="Arial"/>
        </w:rPr>
        <w:t>con</w:t>
      </w:r>
      <w:r w:rsidR="00F5339D" w:rsidRPr="00C90303">
        <w:rPr>
          <w:rFonts w:ascii="Arial" w:hAnsi="Arial" w:cs="Arial"/>
        </w:rPr>
        <w:t xml:space="preserve"> las actividades a desarrollar en cada uno de los proyectos</w:t>
      </w:r>
      <w:r w:rsidRPr="00C90303">
        <w:rPr>
          <w:rFonts w:ascii="Arial" w:hAnsi="Arial" w:cs="Arial"/>
        </w:rPr>
        <w:t>,</w:t>
      </w:r>
      <w:r w:rsidR="00F5339D" w:rsidRPr="00C90303">
        <w:rPr>
          <w:rFonts w:ascii="Arial" w:hAnsi="Arial" w:cs="Arial"/>
        </w:rPr>
        <w:t xml:space="preserve"> teniendo en cuenta el presupuesto disponible para el área de Gestión </w:t>
      </w:r>
      <w:r w:rsidRPr="00C90303">
        <w:rPr>
          <w:rFonts w:ascii="Arial" w:hAnsi="Arial" w:cs="Arial"/>
        </w:rPr>
        <w:t>D</w:t>
      </w:r>
      <w:r w:rsidR="00F5339D" w:rsidRPr="00C90303">
        <w:rPr>
          <w:rFonts w:ascii="Arial" w:hAnsi="Arial" w:cs="Arial"/>
        </w:rPr>
        <w:t xml:space="preserve">ocumental y las directrices impartidas </w:t>
      </w:r>
      <w:r w:rsidRPr="00C90303">
        <w:rPr>
          <w:rFonts w:ascii="Arial" w:hAnsi="Arial" w:cs="Arial"/>
        </w:rPr>
        <w:t xml:space="preserve">en temas de ejecución </w:t>
      </w:r>
      <w:r w:rsidR="00F5339D" w:rsidRPr="00C90303">
        <w:rPr>
          <w:rFonts w:ascii="Arial" w:hAnsi="Arial" w:cs="Arial"/>
        </w:rPr>
        <w:t xml:space="preserve">por la Dirección </w:t>
      </w:r>
      <w:r w:rsidRPr="00C90303">
        <w:rPr>
          <w:rFonts w:ascii="Arial" w:hAnsi="Arial" w:cs="Arial"/>
        </w:rPr>
        <w:t xml:space="preserve">de Gestión Corporativa. </w:t>
      </w:r>
    </w:p>
    <w:p w:rsidR="00A048FC" w:rsidRDefault="00A048FC" w:rsidP="00A048FC">
      <w:pPr>
        <w:spacing w:before="240" w:after="60"/>
        <w:rPr>
          <w:rFonts w:ascii="Arial" w:hAnsi="Arial" w:cs="Arial"/>
        </w:rPr>
      </w:pPr>
      <w:r w:rsidRPr="00A048FC">
        <w:rPr>
          <w:noProof/>
          <w:lang w:eastAsia="es-CO"/>
        </w:rPr>
        <w:drawing>
          <wp:inline distT="0" distB="0" distL="0" distR="0">
            <wp:extent cx="5612130" cy="4047696"/>
            <wp:effectExtent l="0" t="0" r="762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2130" cy="4047696"/>
                    </a:xfrm>
                    <a:prstGeom prst="rect">
                      <a:avLst/>
                    </a:prstGeom>
                    <a:noFill/>
                    <a:ln>
                      <a:noFill/>
                    </a:ln>
                  </pic:spPr>
                </pic:pic>
              </a:graphicData>
            </a:graphic>
          </wp:inline>
        </w:drawing>
      </w:r>
    </w:p>
    <w:p w:rsidR="00A048FC" w:rsidRDefault="00A048FC" w:rsidP="00A048FC">
      <w:pPr>
        <w:spacing w:before="240" w:after="60"/>
        <w:rPr>
          <w:rFonts w:ascii="Arial" w:hAnsi="Arial" w:cs="Arial"/>
        </w:rPr>
      </w:pPr>
    </w:p>
    <w:p w:rsidR="00A048FC" w:rsidRDefault="00A048FC" w:rsidP="00A048FC">
      <w:pPr>
        <w:spacing w:before="240" w:after="60"/>
        <w:rPr>
          <w:rFonts w:ascii="Arial" w:hAnsi="Arial" w:cs="Arial"/>
        </w:rPr>
      </w:pPr>
    </w:p>
    <w:p w:rsidR="00A048FC" w:rsidRPr="00C90303" w:rsidRDefault="00A048FC" w:rsidP="00A048FC">
      <w:pPr>
        <w:spacing w:before="240" w:after="60"/>
        <w:rPr>
          <w:rFonts w:ascii="Arial" w:hAnsi="Arial" w:cs="Arial"/>
        </w:rPr>
      </w:pPr>
    </w:p>
    <w:p w:rsidR="00A30935" w:rsidRPr="00ED5AAC" w:rsidRDefault="00ED5AAC" w:rsidP="008957F4">
      <w:pPr>
        <w:pStyle w:val="Ttulo1"/>
        <w:keepLines/>
        <w:numPr>
          <w:ilvl w:val="0"/>
          <w:numId w:val="28"/>
        </w:numPr>
        <w:suppressAutoHyphens/>
        <w:spacing w:after="0"/>
        <w:ind w:left="426"/>
        <w:rPr>
          <w:rFonts w:ascii="Arial" w:hAnsi="Arial" w:cs="Arial"/>
          <w:color w:val="548DD4" w:themeColor="text2" w:themeTint="99"/>
          <w:sz w:val="22"/>
          <w:szCs w:val="22"/>
        </w:rPr>
      </w:pPr>
      <w:bookmarkStart w:id="23" w:name="__RefHeading__113_763064084"/>
      <w:bookmarkStart w:id="24" w:name="_Toc497813056"/>
      <w:bookmarkEnd w:id="23"/>
      <w:r w:rsidRPr="00ED5AAC">
        <w:rPr>
          <w:rFonts w:ascii="Arial" w:hAnsi="Arial" w:cs="Arial"/>
          <w:color w:val="548DD4" w:themeColor="text2" w:themeTint="99"/>
          <w:sz w:val="22"/>
          <w:szCs w:val="22"/>
        </w:rPr>
        <w:lastRenderedPageBreak/>
        <w:t>HERRAMIENTA DE SEGUIMIENTO CONTROL Y MEJORA</w:t>
      </w:r>
      <w:bookmarkEnd w:id="24"/>
    </w:p>
    <w:p w:rsidR="001C2441" w:rsidRPr="00C90303" w:rsidRDefault="00851518" w:rsidP="004C030E">
      <w:pPr>
        <w:spacing w:before="240" w:after="0"/>
        <w:rPr>
          <w:rFonts w:ascii="Arial" w:hAnsi="Arial" w:cs="Arial"/>
        </w:rPr>
      </w:pPr>
      <w:r w:rsidRPr="00C90303">
        <w:rPr>
          <w:rFonts w:ascii="Arial" w:hAnsi="Arial" w:cs="Arial"/>
        </w:rPr>
        <w:t xml:space="preserve">Como herramienta de control y seguimiento se </w:t>
      </w:r>
      <w:r w:rsidR="001B1A89" w:rsidRPr="00C90303">
        <w:rPr>
          <w:rFonts w:ascii="Arial" w:hAnsi="Arial" w:cs="Arial"/>
        </w:rPr>
        <w:t>implementó</w:t>
      </w:r>
      <w:r w:rsidR="00F1109F" w:rsidRPr="00C90303">
        <w:rPr>
          <w:rFonts w:ascii="Arial" w:hAnsi="Arial" w:cs="Arial"/>
        </w:rPr>
        <w:t xml:space="preserve"> </w:t>
      </w:r>
      <w:r w:rsidR="001B1A89" w:rsidRPr="00C90303">
        <w:rPr>
          <w:rFonts w:ascii="Arial" w:hAnsi="Arial" w:cs="Arial"/>
        </w:rPr>
        <w:t xml:space="preserve">el </w:t>
      </w:r>
      <w:r w:rsidR="00D00F1F" w:rsidRPr="00D00F1F">
        <w:rPr>
          <w:rFonts w:ascii="Arial" w:hAnsi="Arial" w:cs="Arial"/>
        </w:rPr>
        <w:t xml:space="preserve">siguiente </w:t>
      </w:r>
      <w:r w:rsidR="00A30935" w:rsidRPr="00D00F1F">
        <w:rPr>
          <w:rFonts w:ascii="Arial" w:hAnsi="Arial" w:cs="Arial"/>
        </w:rPr>
        <w:t>que tiene como objetivo</w:t>
      </w:r>
      <w:r w:rsidR="001B1A89" w:rsidRPr="00D00F1F">
        <w:rPr>
          <w:rFonts w:ascii="Arial" w:hAnsi="Arial" w:cs="Arial"/>
        </w:rPr>
        <w:t xml:space="preserve"> verificar el cumplimiento en la ejecución de cada uno de los p</w:t>
      </w:r>
      <w:r w:rsidR="00D10FBA" w:rsidRPr="00D00F1F">
        <w:rPr>
          <w:rFonts w:ascii="Arial" w:hAnsi="Arial" w:cs="Arial"/>
        </w:rPr>
        <w:t>l</w:t>
      </w:r>
      <w:r w:rsidR="001B1A89" w:rsidRPr="00D00F1F">
        <w:rPr>
          <w:rFonts w:ascii="Arial" w:hAnsi="Arial" w:cs="Arial"/>
        </w:rPr>
        <w:t>anes y proyectos</w:t>
      </w:r>
      <w:r w:rsidR="00D00F1F" w:rsidRPr="00D00F1F">
        <w:rPr>
          <w:rFonts w:ascii="Arial" w:hAnsi="Arial" w:cs="Arial"/>
        </w:rPr>
        <w:t xml:space="preserve"> de PINAR</w:t>
      </w:r>
      <w:r w:rsidR="001B1A89" w:rsidRPr="00D00F1F">
        <w:rPr>
          <w:rFonts w:ascii="Arial" w:hAnsi="Arial" w:cs="Arial"/>
        </w:rPr>
        <w:t>.</w:t>
      </w:r>
      <w:bookmarkStart w:id="25" w:name="_Toc431360410"/>
      <w:bookmarkEnd w:id="25"/>
    </w:p>
    <w:p w:rsidR="00681FEA" w:rsidRDefault="00681FEA" w:rsidP="009E6059">
      <w:pPr>
        <w:spacing w:after="0" w:line="360" w:lineRule="auto"/>
      </w:pPr>
    </w:p>
    <w:p w:rsidR="00A048FC" w:rsidRDefault="00C9058F" w:rsidP="009E6059">
      <w:pPr>
        <w:spacing w:after="0" w:line="360" w:lineRule="auto"/>
        <w:rPr>
          <w:rFonts w:ascii="Arial" w:hAnsi="Arial" w:cs="Arial"/>
          <w:lang w:eastAsia="zh-CN"/>
        </w:rPr>
      </w:pPr>
      <w:r w:rsidRPr="00C9058F">
        <w:rPr>
          <w:noProof/>
          <w:lang w:eastAsia="es-CO"/>
        </w:rPr>
        <w:drawing>
          <wp:inline distT="0" distB="0" distL="0" distR="0">
            <wp:extent cx="5612130" cy="3949325"/>
            <wp:effectExtent l="0" t="0" r="762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12130" cy="3949325"/>
                    </a:xfrm>
                    <a:prstGeom prst="rect">
                      <a:avLst/>
                    </a:prstGeom>
                    <a:noFill/>
                    <a:ln>
                      <a:noFill/>
                    </a:ln>
                  </pic:spPr>
                </pic:pic>
              </a:graphicData>
            </a:graphic>
          </wp:inline>
        </w:drawing>
      </w:r>
    </w:p>
    <w:p w:rsidR="00A048FC" w:rsidRDefault="00A048FC" w:rsidP="009E6059">
      <w:pPr>
        <w:spacing w:after="0" w:line="360" w:lineRule="auto"/>
        <w:rPr>
          <w:rFonts w:ascii="Arial" w:hAnsi="Arial" w:cs="Arial"/>
          <w:lang w:eastAsia="zh-CN"/>
        </w:rPr>
      </w:pPr>
    </w:p>
    <w:p w:rsidR="00A048FC" w:rsidRDefault="00A048FC" w:rsidP="009E6059">
      <w:pPr>
        <w:spacing w:after="0" w:line="360" w:lineRule="auto"/>
        <w:rPr>
          <w:rFonts w:ascii="Arial" w:hAnsi="Arial" w:cs="Arial"/>
          <w:lang w:eastAsia="zh-CN"/>
        </w:rPr>
      </w:pPr>
    </w:p>
    <w:p w:rsidR="00A048FC" w:rsidRDefault="00A048FC" w:rsidP="009E6059">
      <w:pPr>
        <w:spacing w:after="0" w:line="360" w:lineRule="auto"/>
        <w:rPr>
          <w:rFonts w:ascii="Arial" w:hAnsi="Arial" w:cs="Arial"/>
          <w:lang w:eastAsia="zh-CN"/>
        </w:rPr>
      </w:pPr>
    </w:p>
    <w:p w:rsidR="00A048FC" w:rsidRDefault="00A048FC" w:rsidP="009E6059">
      <w:pPr>
        <w:spacing w:after="0" w:line="360" w:lineRule="auto"/>
        <w:rPr>
          <w:rFonts w:ascii="Arial" w:hAnsi="Arial" w:cs="Arial"/>
          <w:lang w:eastAsia="zh-CN"/>
        </w:rPr>
      </w:pPr>
    </w:p>
    <w:p w:rsidR="00A048FC" w:rsidRDefault="00A048FC" w:rsidP="009E6059">
      <w:pPr>
        <w:spacing w:after="0" w:line="360" w:lineRule="auto"/>
        <w:rPr>
          <w:rFonts w:ascii="Arial" w:hAnsi="Arial" w:cs="Arial"/>
          <w:lang w:eastAsia="zh-CN"/>
        </w:rPr>
      </w:pPr>
    </w:p>
    <w:p w:rsidR="00A048FC" w:rsidRDefault="00A048FC" w:rsidP="009E6059">
      <w:pPr>
        <w:spacing w:after="0" w:line="360" w:lineRule="auto"/>
        <w:rPr>
          <w:rFonts w:ascii="Arial" w:hAnsi="Arial" w:cs="Arial"/>
          <w:lang w:eastAsia="zh-CN"/>
        </w:rPr>
      </w:pPr>
    </w:p>
    <w:p w:rsidR="00A048FC" w:rsidRPr="00C90303" w:rsidRDefault="00A048FC" w:rsidP="009E6059">
      <w:pPr>
        <w:spacing w:after="0" w:line="360" w:lineRule="auto"/>
        <w:rPr>
          <w:rFonts w:ascii="Arial" w:hAnsi="Arial" w:cs="Arial"/>
          <w:lang w:eastAsia="zh-CN"/>
        </w:rPr>
      </w:pPr>
    </w:p>
    <w:tbl>
      <w:tblPr>
        <w:tblStyle w:val="Tablaconcuadrcula"/>
        <w:tblW w:w="9498" w:type="dxa"/>
        <w:tblInd w:w="-289" w:type="dxa"/>
        <w:tblLayout w:type="fixed"/>
        <w:tblLook w:val="04A0" w:firstRow="1" w:lastRow="0" w:firstColumn="1" w:lastColumn="0" w:noHBand="0" w:noVBand="1"/>
      </w:tblPr>
      <w:tblGrid>
        <w:gridCol w:w="2411"/>
        <w:gridCol w:w="700"/>
        <w:gridCol w:w="1001"/>
        <w:gridCol w:w="1701"/>
        <w:gridCol w:w="992"/>
        <w:gridCol w:w="425"/>
        <w:gridCol w:w="817"/>
        <w:gridCol w:w="601"/>
        <w:gridCol w:w="850"/>
      </w:tblGrid>
      <w:tr w:rsidR="001C2441" w:rsidRPr="00DE728E" w:rsidTr="00D00F1F">
        <w:trPr>
          <w:trHeight w:val="168"/>
        </w:trPr>
        <w:tc>
          <w:tcPr>
            <w:tcW w:w="3111" w:type="dxa"/>
            <w:gridSpan w:val="2"/>
            <w:shd w:val="clear" w:color="auto" w:fill="95B3D7" w:themeFill="accent1" w:themeFillTint="99"/>
          </w:tcPr>
          <w:p w:rsidR="001C2441" w:rsidRPr="00DE728E" w:rsidRDefault="001C2441" w:rsidP="001C2441">
            <w:pPr>
              <w:jc w:val="center"/>
              <w:rPr>
                <w:rFonts w:ascii="Arial" w:eastAsia="Arial Unicode MS" w:hAnsi="Arial" w:cs="Arial"/>
                <w:b/>
                <w:sz w:val="16"/>
                <w:szCs w:val="16"/>
              </w:rPr>
            </w:pPr>
            <w:r w:rsidRPr="00DE728E">
              <w:rPr>
                <w:rFonts w:ascii="Arial" w:eastAsia="Arial Unicode MS" w:hAnsi="Arial" w:cs="Arial"/>
                <w:b/>
                <w:sz w:val="16"/>
                <w:szCs w:val="16"/>
              </w:rPr>
              <w:lastRenderedPageBreak/>
              <w:t>CAMBIOS EN EL DOCUMENTO</w:t>
            </w:r>
          </w:p>
        </w:tc>
        <w:tc>
          <w:tcPr>
            <w:tcW w:w="3694" w:type="dxa"/>
            <w:gridSpan w:val="3"/>
            <w:shd w:val="clear" w:color="auto" w:fill="95B3D7" w:themeFill="accent1" w:themeFillTint="99"/>
          </w:tcPr>
          <w:p w:rsidR="001C2441" w:rsidRPr="00DE728E" w:rsidRDefault="001C2441" w:rsidP="001C2441">
            <w:pPr>
              <w:jc w:val="center"/>
              <w:rPr>
                <w:rFonts w:ascii="Arial" w:eastAsia="Arial Unicode MS" w:hAnsi="Arial" w:cs="Arial"/>
                <w:b/>
                <w:sz w:val="16"/>
                <w:szCs w:val="16"/>
              </w:rPr>
            </w:pPr>
            <w:r w:rsidRPr="00DE728E">
              <w:rPr>
                <w:rFonts w:ascii="Arial" w:eastAsia="Arial Unicode MS" w:hAnsi="Arial" w:cs="Arial"/>
                <w:b/>
                <w:sz w:val="16"/>
                <w:szCs w:val="16"/>
              </w:rPr>
              <w:t>RESPONSABLE</w:t>
            </w:r>
          </w:p>
        </w:tc>
        <w:tc>
          <w:tcPr>
            <w:tcW w:w="1242" w:type="dxa"/>
            <w:gridSpan w:val="2"/>
            <w:shd w:val="clear" w:color="auto" w:fill="95B3D7" w:themeFill="accent1" w:themeFillTint="99"/>
          </w:tcPr>
          <w:p w:rsidR="001C2441" w:rsidRPr="00DE728E" w:rsidRDefault="001C2441" w:rsidP="001C2441">
            <w:pPr>
              <w:jc w:val="center"/>
              <w:rPr>
                <w:rFonts w:ascii="Arial" w:eastAsia="Arial Unicode MS" w:hAnsi="Arial" w:cs="Arial"/>
                <w:b/>
                <w:sz w:val="16"/>
                <w:szCs w:val="16"/>
              </w:rPr>
            </w:pPr>
            <w:r w:rsidRPr="00DE728E">
              <w:rPr>
                <w:rFonts w:ascii="Arial" w:eastAsia="Arial Unicode MS" w:hAnsi="Arial" w:cs="Arial"/>
                <w:b/>
                <w:sz w:val="16"/>
                <w:szCs w:val="16"/>
              </w:rPr>
              <w:t>FECHA</w:t>
            </w:r>
          </w:p>
        </w:tc>
        <w:tc>
          <w:tcPr>
            <w:tcW w:w="1451" w:type="dxa"/>
            <w:gridSpan w:val="2"/>
            <w:shd w:val="clear" w:color="auto" w:fill="95B3D7" w:themeFill="accent1" w:themeFillTint="99"/>
          </w:tcPr>
          <w:p w:rsidR="001C2441" w:rsidRPr="00DE728E" w:rsidRDefault="001C2441" w:rsidP="001C2441">
            <w:pPr>
              <w:jc w:val="center"/>
              <w:rPr>
                <w:rFonts w:ascii="Arial" w:eastAsia="Arial Unicode MS" w:hAnsi="Arial" w:cs="Arial"/>
                <w:b/>
                <w:sz w:val="16"/>
                <w:szCs w:val="16"/>
              </w:rPr>
            </w:pPr>
            <w:r w:rsidRPr="00DE728E">
              <w:rPr>
                <w:rFonts w:ascii="Arial" w:eastAsia="Arial Unicode MS" w:hAnsi="Arial" w:cs="Arial"/>
                <w:b/>
                <w:sz w:val="16"/>
                <w:szCs w:val="16"/>
              </w:rPr>
              <w:t>VERSIÓN</w:t>
            </w:r>
          </w:p>
        </w:tc>
      </w:tr>
      <w:tr w:rsidR="001C2441" w:rsidRPr="00DE728E" w:rsidTr="00D00F1F">
        <w:trPr>
          <w:trHeight w:val="136"/>
        </w:trPr>
        <w:tc>
          <w:tcPr>
            <w:tcW w:w="3111" w:type="dxa"/>
            <w:gridSpan w:val="2"/>
            <w:shd w:val="clear" w:color="auto" w:fill="auto"/>
          </w:tcPr>
          <w:p w:rsidR="001C2441" w:rsidRPr="00DE728E" w:rsidRDefault="001C2441" w:rsidP="001C2441">
            <w:pPr>
              <w:spacing w:after="0"/>
              <w:jc w:val="center"/>
              <w:rPr>
                <w:rFonts w:ascii="Arial" w:eastAsia="Arial Unicode MS" w:hAnsi="Arial" w:cs="Arial"/>
                <w:sz w:val="16"/>
                <w:szCs w:val="16"/>
              </w:rPr>
            </w:pPr>
            <w:r w:rsidRPr="00DE728E">
              <w:rPr>
                <w:rFonts w:ascii="Arial" w:eastAsia="Arial Unicode MS" w:hAnsi="Arial" w:cs="Arial"/>
                <w:sz w:val="16"/>
                <w:szCs w:val="16"/>
              </w:rPr>
              <w:t>Aprobación de</w:t>
            </w:r>
            <w:r w:rsidR="002E1099" w:rsidRPr="00DE728E">
              <w:rPr>
                <w:rFonts w:ascii="Arial" w:eastAsia="Arial Unicode MS" w:hAnsi="Arial" w:cs="Arial"/>
                <w:sz w:val="16"/>
                <w:szCs w:val="16"/>
              </w:rPr>
              <w:t>l</w:t>
            </w:r>
            <w:r w:rsidRPr="00DE728E">
              <w:rPr>
                <w:rFonts w:ascii="Arial" w:eastAsia="Arial Unicode MS" w:hAnsi="Arial" w:cs="Arial"/>
                <w:sz w:val="16"/>
                <w:szCs w:val="16"/>
              </w:rPr>
              <w:t xml:space="preserve"> documento </w:t>
            </w:r>
            <w:r w:rsidR="002E1099" w:rsidRPr="00DE728E">
              <w:rPr>
                <w:rFonts w:ascii="Arial" w:eastAsia="Arial Unicode MS" w:hAnsi="Arial" w:cs="Arial"/>
                <w:sz w:val="16"/>
                <w:szCs w:val="16"/>
              </w:rPr>
              <w:t xml:space="preserve">por el </w:t>
            </w:r>
            <w:r w:rsidRPr="00DE728E">
              <w:rPr>
                <w:rFonts w:ascii="Arial" w:eastAsia="Arial Unicode MS" w:hAnsi="Arial" w:cs="Arial"/>
                <w:sz w:val="16"/>
                <w:szCs w:val="16"/>
              </w:rPr>
              <w:t xml:space="preserve">Comité de Archivo </w:t>
            </w:r>
          </w:p>
        </w:tc>
        <w:tc>
          <w:tcPr>
            <w:tcW w:w="3694" w:type="dxa"/>
            <w:gridSpan w:val="3"/>
            <w:shd w:val="clear" w:color="auto" w:fill="auto"/>
          </w:tcPr>
          <w:p w:rsidR="001C2441" w:rsidRPr="00DE728E" w:rsidRDefault="004C030E" w:rsidP="001C2441">
            <w:pPr>
              <w:spacing w:after="0"/>
              <w:jc w:val="center"/>
              <w:rPr>
                <w:rFonts w:ascii="Arial" w:eastAsia="Arial Unicode MS" w:hAnsi="Arial" w:cs="Arial"/>
                <w:sz w:val="16"/>
                <w:szCs w:val="16"/>
              </w:rPr>
            </w:pPr>
            <w:r w:rsidRPr="00DE728E">
              <w:rPr>
                <w:rFonts w:ascii="Arial" w:eastAsia="Arial Unicode MS" w:hAnsi="Arial" w:cs="Arial"/>
                <w:sz w:val="16"/>
                <w:szCs w:val="16"/>
              </w:rPr>
              <w:t>Subdirección Administrativa y Financiera</w:t>
            </w:r>
          </w:p>
        </w:tc>
        <w:tc>
          <w:tcPr>
            <w:tcW w:w="1242" w:type="dxa"/>
            <w:gridSpan w:val="2"/>
            <w:shd w:val="clear" w:color="auto" w:fill="auto"/>
          </w:tcPr>
          <w:p w:rsidR="001C2441" w:rsidRPr="00DE728E" w:rsidRDefault="001C2441" w:rsidP="001C2441">
            <w:pPr>
              <w:spacing w:after="0"/>
              <w:jc w:val="center"/>
              <w:rPr>
                <w:rFonts w:ascii="Arial" w:eastAsia="Arial Unicode MS" w:hAnsi="Arial" w:cs="Arial"/>
                <w:sz w:val="16"/>
                <w:szCs w:val="16"/>
              </w:rPr>
            </w:pPr>
            <w:r w:rsidRPr="00DE728E">
              <w:rPr>
                <w:rFonts w:ascii="Arial" w:eastAsia="Arial Unicode MS" w:hAnsi="Arial" w:cs="Arial"/>
                <w:sz w:val="16"/>
                <w:szCs w:val="16"/>
              </w:rPr>
              <w:t>03/11/2017</w:t>
            </w:r>
          </w:p>
        </w:tc>
        <w:tc>
          <w:tcPr>
            <w:tcW w:w="1451" w:type="dxa"/>
            <w:gridSpan w:val="2"/>
            <w:shd w:val="clear" w:color="auto" w:fill="auto"/>
          </w:tcPr>
          <w:p w:rsidR="001C2441" w:rsidRPr="00DE728E" w:rsidRDefault="001C2441" w:rsidP="001C2441">
            <w:pPr>
              <w:spacing w:after="0"/>
              <w:jc w:val="center"/>
              <w:rPr>
                <w:rFonts w:ascii="Arial" w:eastAsia="Arial Unicode MS" w:hAnsi="Arial" w:cs="Arial"/>
                <w:sz w:val="16"/>
                <w:szCs w:val="16"/>
              </w:rPr>
            </w:pPr>
            <w:r w:rsidRPr="00DE728E">
              <w:rPr>
                <w:rFonts w:ascii="Arial" w:eastAsia="Arial Unicode MS" w:hAnsi="Arial" w:cs="Arial"/>
                <w:sz w:val="16"/>
                <w:szCs w:val="16"/>
              </w:rPr>
              <w:t>1</w:t>
            </w:r>
          </w:p>
        </w:tc>
      </w:tr>
      <w:tr w:rsidR="004C030E" w:rsidRPr="00DE728E" w:rsidTr="00D00F1F">
        <w:trPr>
          <w:trHeight w:val="136"/>
        </w:trPr>
        <w:tc>
          <w:tcPr>
            <w:tcW w:w="3111" w:type="dxa"/>
            <w:gridSpan w:val="2"/>
            <w:shd w:val="clear" w:color="auto" w:fill="auto"/>
          </w:tcPr>
          <w:p w:rsidR="004C030E" w:rsidRPr="00DE728E" w:rsidRDefault="004C030E" w:rsidP="004C030E">
            <w:pPr>
              <w:spacing w:after="0"/>
              <w:jc w:val="center"/>
              <w:rPr>
                <w:rFonts w:ascii="Arial" w:eastAsia="Arial Unicode MS" w:hAnsi="Arial" w:cs="Arial"/>
                <w:sz w:val="16"/>
                <w:szCs w:val="16"/>
              </w:rPr>
            </w:pPr>
            <w:r w:rsidRPr="00DE728E">
              <w:rPr>
                <w:rFonts w:ascii="Arial" w:eastAsia="Arial Unicode MS" w:hAnsi="Arial" w:cs="Arial"/>
                <w:sz w:val="16"/>
                <w:szCs w:val="16"/>
              </w:rPr>
              <w:t>Estandarización de documento</w:t>
            </w:r>
          </w:p>
        </w:tc>
        <w:tc>
          <w:tcPr>
            <w:tcW w:w="3694" w:type="dxa"/>
            <w:gridSpan w:val="3"/>
            <w:shd w:val="clear" w:color="auto" w:fill="auto"/>
          </w:tcPr>
          <w:p w:rsidR="004C030E" w:rsidRPr="00DE728E" w:rsidRDefault="004C030E" w:rsidP="004C030E">
            <w:pPr>
              <w:spacing w:after="0"/>
              <w:jc w:val="center"/>
              <w:rPr>
                <w:rFonts w:ascii="Arial" w:eastAsia="Arial Unicode MS" w:hAnsi="Arial" w:cs="Arial"/>
                <w:sz w:val="16"/>
                <w:szCs w:val="16"/>
              </w:rPr>
            </w:pPr>
            <w:r w:rsidRPr="00DE728E">
              <w:rPr>
                <w:rFonts w:ascii="Arial" w:eastAsia="Arial Unicode MS" w:hAnsi="Arial" w:cs="Arial"/>
                <w:sz w:val="16"/>
                <w:szCs w:val="16"/>
              </w:rPr>
              <w:t>Subdirección Administrativa y Financiera</w:t>
            </w:r>
          </w:p>
        </w:tc>
        <w:tc>
          <w:tcPr>
            <w:tcW w:w="1242" w:type="dxa"/>
            <w:gridSpan w:val="2"/>
            <w:shd w:val="clear" w:color="auto" w:fill="auto"/>
          </w:tcPr>
          <w:p w:rsidR="004C030E" w:rsidRPr="00DE728E" w:rsidRDefault="004C030E" w:rsidP="004C030E">
            <w:pPr>
              <w:spacing w:after="0"/>
              <w:jc w:val="center"/>
              <w:rPr>
                <w:rFonts w:ascii="Arial" w:eastAsia="Arial Unicode MS" w:hAnsi="Arial" w:cs="Arial"/>
                <w:sz w:val="16"/>
                <w:szCs w:val="16"/>
              </w:rPr>
            </w:pPr>
            <w:r w:rsidRPr="00DE728E">
              <w:rPr>
                <w:rFonts w:ascii="Arial" w:eastAsia="Arial Unicode MS" w:hAnsi="Arial" w:cs="Arial"/>
                <w:sz w:val="16"/>
                <w:szCs w:val="16"/>
              </w:rPr>
              <w:t>18/06/2018</w:t>
            </w:r>
          </w:p>
        </w:tc>
        <w:tc>
          <w:tcPr>
            <w:tcW w:w="1451" w:type="dxa"/>
            <w:gridSpan w:val="2"/>
            <w:shd w:val="clear" w:color="auto" w:fill="auto"/>
          </w:tcPr>
          <w:p w:rsidR="004C030E" w:rsidRPr="00DE728E" w:rsidRDefault="004C030E" w:rsidP="004C030E">
            <w:pPr>
              <w:spacing w:after="0"/>
              <w:jc w:val="center"/>
              <w:rPr>
                <w:rFonts w:ascii="Arial" w:eastAsia="Arial Unicode MS" w:hAnsi="Arial" w:cs="Arial"/>
                <w:sz w:val="16"/>
                <w:szCs w:val="16"/>
              </w:rPr>
            </w:pPr>
            <w:r w:rsidRPr="00DE728E">
              <w:rPr>
                <w:rFonts w:ascii="Arial" w:eastAsia="Arial Unicode MS" w:hAnsi="Arial" w:cs="Arial"/>
                <w:sz w:val="16"/>
                <w:szCs w:val="16"/>
              </w:rPr>
              <w:t>2</w:t>
            </w:r>
          </w:p>
        </w:tc>
      </w:tr>
      <w:tr w:rsidR="004C030E" w:rsidRPr="00DE728E" w:rsidTr="00D00F1F">
        <w:trPr>
          <w:trHeight w:val="168"/>
        </w:trPr>
        <w:tc>
          <w:tcPr>
            <w:tcW w:w="3111" w:type="dxa"/>
            <w:gridSpan w:val="2"/>
            <w:shd w:val="clear" w:color="auto" w:fill="auto"/>
          </w:tcPr>
          <w:p w:rsidR="004C030E" w:rsidRPr="00DE728E" w:rsidRDefault="004C030E" w:rsidP="004C030E">
            <w:pPr>
              <w:spacing w:after="0"/>
              <w:jc w:val="center"/>
              <w:rPr>
                <w:rFonts w:ascii="Arial" w:eastAsia="Arial Unicode MS" w:hAnsi="Arial" w:cs="Arial"/>
                <w:sz w:val="16"/>
                <w:szCs w:val="16"/>
              </w:rPr>
            </w:pPr>
            <w:r w:rsidRPr="00DE728E">
              <w:rPr>
                <w:rFonts w:ascii="Arial" w:eastAsia="Arial Unicode MS" w:hAnsi="Arial" w:cs="Arial"/>
                <w:sz w:val="16"/>
                <w:szCs w:val="16"/>
              </w:rPr>
              <w:t>Actualización del documento</w:t>
            </w:r>
          </w:p>
        </w:tc>
        <w:tc>
          <w:tcPr>
            <w:tcW w:w="3694" w:type="dxa"/>
            <w:gridSpan w:val="3"/>
            <w:shd w:val="clear" w:color="auto" w:fill="auto"/>
          </w:tcPr>
          <w:p w:rsidR="004C030E" w:rsidRPr="00DE728E" w:rsidRDefault="00D00F1F" w:rsidP="004C030E">
            <w:pPr>
              <w:spacing w:after="0"/>
              <w:jc w:val="center"/>
              <w:rPr>
                <w:rFonts w:ascii="Arial" w:eastAsia="Arial Unicode MS" w:hAnsi="Arial" w:cs="Arial"/>
                <w:sz w:val="16"/>
                <w:szCs w:val="16"/>
              </w:rPr>
            </w:pPr>
            <w:r w:rsidRPr="00DE728E">
              <w:rPr>
                <w:rFonts w:ascii="Arial" w:eastAsia="Arial Unicode MS" w:hAnsi="Arial" w:cs="Arial"/>
                <w:sz w:val="16"/>
                <w:szCs w:val="16"/>
              </w:rPr>
              <w:t>Dirección de Gestión Corporativa</w:t>
            </w:r>
          </w:p>
        </w:tc>
        <w:tc>
          <w:tcPr>
            <w:tcW w:w="1242" w:type="dxa"/>
            <w:gridSpan w:val="2"/>
            <w:shd w:val="clear" w:color="auto" w:fill="auto"/>
          </w:tcPr>
          <w:p w:rsidR="004C030E" w:rsidRPr="00DE728E" w:rsidRDefault="004C030E" w:rsidP="004C030E">
            <w:pPr>
              <w:spacing w:after="0"/>
              <w:jc w:val="center"/>
              <w:rPr>
                <w:rFonts w:ascii="Arial" w:eastAsia="Arial Unicode MS" w:hAnsi="Arial" w:cs="Arial"/>
                <w:sz w:val="16"/>
                <w:szCs w:val="16"/>
              </w:rPr>
            </w:pPr>
            <w:r w:rsidRPr="00DE728E">
              <w:rPr>
                <w:rFonts w:ascii="Arial" w:eastAsia="Arial Unicode MS" w:hAnsi="Arial" w:cs="Arial"/>
                <w:sz w:val="16"/>
                <w:szCs w:val="16"/>
              </w:rPr>
              <w:t>08/11/2019</w:t>
            </w:r>
          </w:p>
        </w:tc>
        <w:tc>
          <w:tcPr>
            <w:tcW w:w="1451" w:type="dxa"/>
            <w:gridSpan w:val="2"/>
            <w:shd w:val="clear" w:color="auto" w:fill="auto"/>
          </w:tcPr>
          <w:p w:rsidR="004C030E" w:rsidRPr="00DE728E" w:rsidRDefault="004C030E" w:rsidP="004C030E">
            <w:pPr>
              <w:spacing w:after="0"/>
              <w:jc w:val="center"/>
              <w:rPr>
                <w:rFonts w:ascii="Arial" w:eastAsia="Arial Unicode MS" w:hAnsi="Arial" w:cs="Arial"/>
                <w:sz w:val="16"/>
                <w:szCs w:val="16"/>
              </w:rPr>
            </w:pPr>
            <w:r w:rsidRPr="00DE728E">
              <w:rPr>
                <w:rFonts w:ascii="Arial" w:eastAsia="Arial Unicode MS" w:hAnsi="Arial" w:cs="Arial"/>
                <w:sz w:val="16"/>
                <w:szCs w:val="16"/>
              </w:rPr>
              <w:t>3</w:t>
            </w:r>
          </w:p>
        </w:tc>
      </w:tr>
      <w:tr w:rsidR="004C030E" w:rsidRPr="00DE728E" w:rsidTr="00D00F1F">
        <w:trPr>
          <w:trHeight w:val="157"/>
        </w:trPr>
        <w:tc>
          <w:tcPr>
            <w:tcW w:w="9498" w:type="dxa"/>
            <w:gridSpan w:val="9"/>
            <w:shd w:val="clear" w:color="auto" w:fill="auto"/>
          </w:tcPr>
          <w:p w:rsidR="004C030E" w:rsidRPr="00DE728E" w:rsidRDefault="004C030E" w:rsidP="004C030E">
            <w:pPr>
              <w:spacing w:after="0"/>
              <w:jc w:val="center"/>
              <w:rPr>
                <w:rFonts w:ascii="Arial" w:eastAsia="Arial Unicode MS" w:hAnsi="Arial" w:cs="Arial"/>
                <w:b/>
                <w:sz w:val="16"/>
                <w:szCs w:val="16"/>
              </w:rPr>
            </w:pPr>
          </w:p>
        </w:tc>
      </w:tr>
      <w:tr w:rsidR="004C030E" w:rsidRPr="00DE728E" w:rsidTr="00DE728E">
        <w:trPr>
          <w:trHeight w:val="621"/>
        </w:trPr>
        <w:tc>
          <w:tcPr>
            <w:tcW w:w="2411" w:type="dxa"/>
            <w:shd w:val="clear" w:color="auto" w:fill="95B3D7" w:themeFill="accent1" w:themeFillTint="99"/>
          </w:tcPr>
          <w:p w:rsidR="004C030E" w:rsidRPr="00DE728E" w:rsidRDefault="004C030E" w:rsidP="004C030E">
            <w:pPr>
              <w:spacing w:after="0"/>
              <w:jc w:val="center"/>
              <w:rPr>
                <w:rFonts w:ascii="Arial" w:eastAsia="Arial Unicode MS" w:hAnsi="Arial" w:cs="Arial"/>
                <w:b/>
                <w:sz w:val="16"/>
                <w:szCs w:val="16"/>
              </w:rPr>
            </w:pPr>
          </w:p>
          <w:p w:rsidR="004C030E" w:rsidRPr="00DE728E" w:rsidRDefault="004C030E" w:rsidP="004C030E">
            <w:pPr>
              <w:spacing w:after="0"/>
              <w:jc w:val="center"/>
              <w:rPr>
                <w:rFonts w:ascii="Arial" w:eastAsia="Arial Unicode MS" w:hAnsi="Arial" w:cs="Arial"/>
                <w:b/>
                <w:sz w:val="16"/>
                <w:szCs w:val="16"/>
              </w:rPr>
            </w:pPr>
            <w:r w:rsidRPr="00DE728E">
              <w:rPr>
                <w:rFonts w:ascii="Arial" w:eastAsia="Arial Unicode MS" w:hAnsi="Arial" w:cs="Arial"/>
                <w:b/>
                <w:sz w:val="16"/>
                <w:szCs w:val="16"/>
              </w:rPr>
              <w:t>ELABORÓ</w:t>
            </w:r>
          </w:p>
        </w:tc>
        <w:tc>
          <w:tcPr>
            <w:tcW w:w="1701" w:type="dxa"/>
            <w:gridSpan w:val="2"/>
            <w:shd w:val="clear" w:color="auto" w:fill="95B3D7" w:themeFill="accent1" w:themeFillTint="99"/>
          </w:tcPr>
          <w:p w:rsidR="004C030E" w:rsidRPr="00DE728E" w:rsidRDefault="004C030E" w:rsidP="004C030E">
            <w:pPr>
              <w:spacing w:after="0"/>
              <w:jc w:val="center"/>
              <w:rPr>
                <w:rFonts w:ascii="Arial" w:eastAsia="Arial Unicode MS" w:hAnsi="Arial" w:cs="Arial"/>
                <w:b/>
                <w:sz w:val="16"/>
                <w:szCs w:val="16"/>
              </w:rPr>
            </w:pPr>
          </w:p>
          <w:p w:rsidR="004C030E" w:rsidRPr="00DE728E" w:rsidRDefault="004C030E" w:rsidP="004C030E">
            <w:pPr>
              <w:spacing w:after="0"/>
              <w:jc w:val="center"/>
              <w:rPr>
                <w:rFonts w:ascii="Arial" w:eastAsia="Arial Unicode MS" w:hAnsi="Arial" w:cs="Arial"/>
                <w:b/>
                <w:sz w:val="16"/>
                <w:szCs w:val="16"/>
              </w:rPr>
            </w:pPr>
            <w:r w:rsidRPr="00DE728E">
              <w:rPr>
                <w:rFonts w:ascii="Arial" w:eastAsia="Arial Unicode MS" w:hAnsi="Arial" w:cs="Arial"/>
                <w:b/>
                <w:sz w:val="16"/>
                <w:szCs w:val="16"/>
              </w:rPr>
              <w:t>REVISÓ</w:t>
            </w:r>
          </w:p>
        </w:tc>
        <w:tc>
          <w:tcPr>
            <w:tcW w:w="1701" w:type="dxa"/>
            <w:shd w:val="clear" w:color="auto" w:fill="95B3D7" w:themeFill="accent1" w:themeFillTint="99"/>
          </w:tcPr>
          <w:p w:rsidR="004C030E" w:rsidRPr="00DE728E" w:rsidRDefault="004C030E" w:rsidP="004C030E">
            <w:pPr>
              <w:spacing w:after="0"/>
              <w:jc w:val="center"/>
              <w:rPr>
                <w:rFonts w:ascii="Arial" w:eastAsia="Arial Unicode MS" w:hAnsi="Arial" w:cs="Arial"/>
                <w:b/>
                <w:sz w:val="16"/>
                <w:szCs w:val="16"/>
              </w:rPr>
            </w:pPr>
          </w:p>
          <w:p w:rsidR="004C030E" w:rsidRPr="00DE728E" w:rsidRDefault="004C030E" w:rsidP="004C030E">
            <w:pPr>
              <w:spacing w:after="0"/>
              <w:jc w:val="center"/>
              <w:rPr>
                <w:rFonts w:ascii="Arial" w:eastAsia="Arial Unicode MS" w:hAnsi="Arial" w:cs="Arial"/>
                <w:b/>
                <w:sz w:val="16"/>
                <w:szCs w:val="16"/>
              </w:rPr>
            </w:pPr>
            <w:r w:rsidRPr="00DE728E">
              <w:rPr>
                <w:rFonts w:ascii="Arial" w:eastAsia="Arial Unicode MS" w:hAnsi="Arial" w:cs="Arial"/>
                <w:b/>
                <w:sz w:val="16"/>
                <w:szCs w:val="16"/>
              </w:rPr>
              <w:t>APROBÓ</w:t>
            </w:r>
          </w:p>
        </w:tc>
        <w:tc>
          <w:tcPr>
            <w:tcW w:w="1417" w:type="dxa"/>
            <w:gridSpan w:val="2"/>
            <w:shd w:val="clear" w:color="auto" w:fill="95B3D7" w:themeFill="accent1" w:themeFillTint="99"/>
          </w:tcPr>
          <w:p w:rsidR="004C030E" w:rsidRPr="00DE728E" w:rsidRDefault="004C030E" w:rsidP="004C030E">
            <w:pPr>
              <w:spacing w:after="0"/>
              <w:jc w:val="center"/>
              <w:rPr>
                <w:rFonts w:ascii="Arial" w:eastAsia="Arial Unicode MS" w:hAnsi="Arial" w:cs="Arial"/>
                <w:b/>
                <w:sz w:val="16"/>
                <w:szCs w:val="16"/>
              </w:rPr>
            </w:pPr>
          </w:p>
          <w:p w:rsidR="004C030E" w:rsidRPr="00DE728E" w:rsidRDefault="004C030E" w:rsidP="004C030E">
            <w:pPr>
              <w:spacing w:after="0"/>
              <w:jc w:val="center"/>
              <w:rPr>
                <w:rFonts w:ascii="Arial" w:eastAsia="Arial Unicode MS" w:hAnsi="Arial" w:cs="Arial"/>
                <w:b/>
                <w:sz w:val="16"/>
                <w:szCs w:val="16"/>
              </w:rPr>
            </w:pPr>
            <w:r w:rsidRPr="00DE728E">
              <w:rPr>
                <w:rFonts w:ascii="Arial" w:eastAsia="Arial Unicode MS" w:hAnsi="Arial" w:cs="Arial"/>
                <w:b/>
                <w:sz w:val="16"/>
                <w:szCs w:val="16"/>
              </w:rPr>
              <w:t>REVISIÓN TÉCNICA</w:t>
            </w:r>
          </w:p>
        </w:tc>
        <w:tc>
          <w:tcPr>
            <w:tcW w:w="1418" w:type="dxa"/>
            <w:gridSpan w:val="2"/>
            <w:shd w:val="clear" w:color="auto" w:fill="95B3D7" w:themeFill="accent1" w:themeFillTint="99"/>
          </w:tcPr>
          <w:p w:rsidR="004C030E" w:rsidRPr="00DE728E" w:rsidRDefault="004C030E" w:rsidP="004C030E">
            <w:pPr>
              <w:spacing w:after="0"/>
              <w:jc w:val="center"/>
              <w:rPr>
                <w:rFonts w:ascii="Arial" w:eastAsia="Arial Unicode MS" w:hAnsi="Arial" w:cs="Arial"/>
                <w:b/>
                <w:sz w:val="16"/>
                <w:szCs w:val="16"/>
              </w:rPr>
            </w:pPr>
          </w:p>
          <w:p w:rsidR="004C030E" w:rsidRPr="00DE728E" w:rsidRDefault="004C030E" w:rsidP="004C030E">
            <w:pPr>
              <w:spacing w:after="0"/>
              <w:jc w:val="center"/>
              <w:rPr>
                <w:rFonts w:ascii="Arial" w:eastAsia="Arial Unicode MS" w:hAnsi="Arial" w:cs="Arial"/>
                <w:b/>
                <w:sz w:val="16"/>
                <w:szCs w:val="16"/>
              </w:rPr>
            </w:pPr>
            <w:r w:rsidRPr="00DE728E">
              <w:rPr>
                <w:rFonts w:ascii="Arial" w:eastAsia="Arial Unicode MS" w:hAnsi="Arial" w:cs="Arial"/>
                <w:b/>
                <w:sz w:val="16"/>
                <w:szCs w:val="16"/>
              </w:rPr>
              <w:t>APROBACIÓN TÉCNICA:</w:t>
            </w:r>
          </w:p>
        </w:tc>
        <w:tc>
          <w:tcPr>
            <w:tcW w:w="850" w:type="dxa"/>
            <w:shd w:val="clear" w:color="auto" w:fill="95B3D7" w:themeFill="accent1" w:themeFillTint="99"/>
          </w:tcPr>
          <w:p w:rsidR="004C030E" w:rsidRPr="00DE728E" w:rsidRDefault="004C030E" w:rsidP="004C030E">
            <w:pPr>
              <w:spacing w:after="0"/>
              <w:jc w:val="center"/>
              <w:rPr>
                <w:rFonts w:ascii="Arial" w:eastAsia="Arial Unicode MS" w:hAnsi="Arial" w:cs="Arial"/>
                <w:b/>
                <w:sz w:val="16"/>
                <w:szCs w:val="16"/>
              </w:rPr>
            </w:pPr>
          </w:p>
          <w:p w:rsidR="004C030E" w:rsidRPr="00DE728E" w:rsidRDefault="004C030E" w:rsidP="004C030E">
            <w:pPr>
              <w:spacing w:after="0"/>
              <w:jc w:val="center"/>
              <w:rPr>
                <w:rFonts w:ascii="Arial" w:eastAsia="Arial Unicode MS" w:hAnsi="Arial" w:cs="Arial"/>
                <w:b/>
                <w:sz w:val="16"/>
                <w:szCs w:val="16"/>
              </w:rPr>
            </w:pPr>
            <w:r w:rsidRPr="00DE728E">
              <w:rPr>
                <w:rFonts w:ascii="Arial" w:eastAsia="Arial Unicode MS" w:hAnsi="Arial" w:cs="Arial"/>
                <w:b/>
                <w:sz w:val="16"/>
                <w:szCs w:val="16"/>
              </w:rPr>
              <w:t>FECHA</w:t>
            </w:r>
          </w:p>
        </w:tc>
      </w:tr>
      <w:tr w:rsidR="004C030E" w:rsidRPr="00DE728E" w:rsidTr="00DE728E">
        <w:trPr>
          <w:trHeight w:val="726"/>
        </w:trPr>
        <w:tc>
          <w:tcPr>
            <w:tcW w:w="2411" w:type="dxa"/>
          </w:tcPr>
          <w:p w:rsidR="004C030E" w:rsidRDefault="00D00F1F" w:rsidP="00DE728E">
            <w:pPr>
              <w:pStyle w:val="Default"/>
              <w:jc w:val="center"/>
              <w:rPr>
                <w:rFonts w:ascii="Arial" w:eastAsia="Arial Unicode MS" w:hAnsi="Arial" w:cs="Arial"/>
                <w:sz w:val="16"/>
                <w:szCs w:val="16"/>
              </w:rPr>
            </w:pPr>
            <w:r w:rsidRPr="00DE728E">
              <w:rPr>
                <w:rFonts w:ascii="Arial" w:eastAsia="Arial Unicode MS" w:hAnsi="Arial" w:cs="Arial"/>
                <w:sz w:val="16"/>
                <w:szCs w:val="16"/>
              </w:rPr>
              <w:t>/ Javier Suárez Gómez -</w:t>
            </w:r>
            <w:r w:rsidR="004C030E" w:rsidRPr="00DE728E">
              <w:rPr>
                <w:rFonts w:ascii="Arial" w:eastAsia="Arial Unicode MS" w:hAnsi="Arial" w:cs="Arial"/>
                <w:sz w:val="16"/>
                <w:szCs w:val="16"/>
              </w:rPr>
              <w:t>Profesional Universitario 219 - 01- SAF</w:t>
            </w:r>
          </w:p>
          <w:p w:rsidR="00350C70" w:rsidRPr="00DE728E" w:rsidRDefault="00350C70" w:rsidP="00DE728E">
            <w:pPr>
              <w:pStyle w:val="Default"/>
              <w:jc w:val="center"/>
              <w:rPr>
                <w:rFonts w:ascii="Arial" w:hAnsi="Arial" w:cs="Arial"/>
                <w:sz w:val="16"/>
                <w:szCs w:val="16"/>
              </w:rPr>
            </w:pPr>
            <w:r w:rsidRPr="00DE728E">
              <w:rPr>
                <w:rFonts w:ascii="Arial" w:eastAsia="Arial Unicode MS" w:hAnsi="Arial" w:cs="Arial"/>
                <w:sz w:val="16"/>
                <w:szCs w:val="16"/>
              </w:rPr>
              <w:t xml:space="preserve">Juan Alberto Rico Rengifo - Profesional Universitario 219 – 18 DGC  </w:t>
            </w:r>
          </w:p>
        </w:tc>
        <w:tc>
          <w:tcPr>
            <w:tcW w:w="1701" w:type="dxa"/>
            <w:gridSpan w:val="2"/>
          </w:tcPr>
          <w:p w:rsidR="004C030E" w:rsidRPr="00DE728E" w:rsidRDefault="004C030E" w:rsidP="00DE728E">
            <w:pPr>
              <w:pStyle w:val="Default"/>
              <w:jc w:val="center"/>
              <w:rPr>
                <w:rFonts w:ascii="Arial" w:hAnsi="Arial" w:cs="Arial"/>
                <w:sz w:val="16"/>
                <w:szCs w:val="16"/>
              </w:rPr>
            </w:pPr>
            <w:r w:rsidRPr="00DE728E">
              <w:rPr>
                <w:rFonts w:ascii="Arial" w:eastAsia="Arial Unicode MS" w:hAnsi="Arial" w:cs="Arial"/>
                <w:sz w:val="16"/>
                <w:szCs w:val="16"/>
              </w:rPr>
              <w:t>Luz Mary Peralta Rodríguez / Subdirector Administrativo y financiero</w:t>
            </w:r>
          </w:p>
        </w:tc>
        <w:tc>
          <w:tcPr>
            <w:tcW w:w="1701" w:type="dxa"/>
          </w:tcPr>
          <w:p w:rsidR="004C030E" w:rsidRPr="00DE728E" w:rsidRDefault="004C030E" w:rsidP="00DE728E">
            <w:pPr>
              <w:pStyle w:val="Default"/>
              <w:jc w:val="center"/>
              <w:rPr>
                <w:rFonts w:ascii="Arial" w:hAnsi="Arial" w:cs="Arial"/>
                <w:sz w:val="16"/>
                <w:szCs w:val="16"/>
              </w:rPr>
            </w:pPr>
            <w:r w:rsidRPr="00DE728E">
              <w:rPr>
                <w:rFonts w:ascii="Arial" w:eastAsia="Arial Unicode MS" w:hAnsi="Arial" w:cs="Arial"/>
                <w:sz w:val="16"/>
                <w:szCs w:val="16"/>
              </w:rPr>
              <w:t xml:space="preserve">Diego Iván Bernal Bernal / </w:t>
            </w:r>
            <w:r w:rsidR="009E6B11" w:rsidRPr="00DE728E">
              <w:rPr>
                <w:rFonts w:ascii="Arial" w:eastAsia="Arial Unicode MS" w:hAnsi="Arial" w:cs="Arial"/>
                <w:sz w:val="16"/>
                <w:szCs w:val="16"/>
              </w:rPr>
              <w:t>Director de Gestión Corporativa</w:t>
            </w:r>
          </w:p>
        </w:tc>
        <w:tc>
          <w:tcPr>
            <w:tcW w:w="1417" w:type="dxa"/>
            <w:gridSpan w:val="2"/>
          </w:tcPr>
          <w:p w:rsidR="004C030E" w:rsidRPr="00DE728E" w:rsidRDefault="004C030E" w:rsidP="00DE728E">
            <w:pPr>
              <w:pStyle w:val="Default"/>
              <w:jc w:val="center"/>
              <w:rPr>
                <w:rFonts w:ascii="Arial" w:eastAsia="Arial Unicode MS" w:hAnsi="Arial" w:cs="Arial"/>
                <w:sz w:val="16"/>
                <w:szCs w:val="16"/>
              </w:rPr>
            </w:pPr>
          </w:p>
          <w:p w:rsidR="004C030E" w:rsidRPr="00DE728E" w:rsidRDefault="004C030E" w:rsidP="00DE728E">
            <w:pPr>
              <w:pStyle w:val="Default"/>
              <w:jc w:val="center"/>
              <w:rPr>
                <w:rFonts w:ascii="Arial" w:hAnsi="Arial" w:cs="Arial"/>
                <w:sz w:val="16"/>
                <w:szCs w:val="16"/>
              </w:rPr>
            </w:pPr>
          </w:p>
        </w:tc>
        <w:tc>
          <w:tcPr>
            <w:tcW w:w="1418" w:type="dxa"/>
            <w:gridSpan w:val="2"/>
          </w:tcPr>
          <w:p w:rsidR="004C030E" w:rsidRPr="00DE728E" w:rsidRDefault="004C030E" w:rsidP="00DE728E">
            <w:pPr>
              <w:pStyle w:val="Default"/>
              <w:jc w:val="center"/>
              <w:rPr>
                <w:rFonts w:ascii="Arial" w:eastAsia="Arial Unicode MS" w:hAnsi="Arial" w:cs="Arial"/>
                <w:sz w:val="16"/>
                <w:szCs w:val="16"/>
              </w:rPr>
            </w:pPr>
          </w:p>
          <w:p w:rsidR="004C030E" w:rsidRPr="00DE728E" w:rsidRDefault="004C030E" w:rsidP="00DE728E">
            <w:pPr>
              <w:pStyle w:val="Default"/>
              <w:jc w:val="center"/>
              <w:rPr>
                <w:rFonts w:ascii="Arial" w:hAnsi="Arial" w:cs="Arial"/>
                <w:sz w:val="16"/>
                <w:szCs w:val="16"/>
              </w:rPr>
            </w:pPr>
            <w:r w:rsidRPr="00DE728E">
              <w:rPr>
                <w:rFonts w:ascii="Arial" w:eastAsia="Arial Unicode MS" w:hAnsi="Arial" w:cs="Arial"/>
                <w:sz w:val="16"/>
                <w:szCs w:val="16"/>
              </w:rPr>
              <w:t>Pedro Portilla / Jefe OAP</w:t>
            </w:r>
          </w:p>
        </w:tc>
        <w:tc>
          <w:tcPr>
            <w:tcW w:w="850" w:type="dxa"/>
          </w:tcPr>
          <w:p w:rsidR="004C030E" w:rsidRPr="00DE728E" w:rsidRDefault="004C030E" w:rsidP="00DE728E">
            <w:pPr>
              <w:pStyle w:val="Default"/>
              <w:jc w:val="center"/>
              <w:rPr>
                <w:rFonts w:ascii="Arial" w:eastAsia="Arial Unicode MS" w:hAnsi="Arial" w:cs="Arial"/>
                <w:sz w:val="16"/>
                <w:szCs w:val="16"/>
              </w:rPr>
            </w:pPr>
          </w:p>
          <w:p w:rsidR="004C030E" w:rsidRPr="00DE728E" w:rsidRDefault="004C030E" w:rsidP="00DE728E">
            <w:pPr>
              <w:pStyle w:val="Default"/>
              <w:jc w:val="center"/>
              <w:rPr>
                <w:rFonts w:ascii="Arial" w:hAnsi="Arial" w:cs="Arial"/>
                <w:sz w:val="16"/>
                <w:szCs w:val="16"/>
              </w:rPr>
            </w:pPr>
            <w:r w:rsidRPr="00DE728E">
              <w:rPr>
                <w:rFonts w:ascii="Arial" w:eastAsia="Arial Unicode MS" w:hAnsi="Arial" w:cs="Arial"/>
                <w:sz w:val="16"/>
                <w:szCs w:val="16"/>
              </w:rPr>
              <w:t>Noviembre -2019</w:t>
            </w:r>
          </w:p>
        </w:tc>
      </w:tr>
    </w:tbl>
    <w:p w:rsidR="001C2441" w:rsidRPr="00C90303" w:rsidRDefault="001C2441" w:rsidP="009E6059">
      <w:pPr>
        <w:spacing w:after="0" w:line="360" w:lineRule="auto"/>
        <w:rPr>
          <w:rFonts w:ascii="Arial" w:hAnsi="Arial" w:cs="Arial"/>
          <w:lang w:eastAsia="zh-CN"/>
        </w:rPr>
      </w:pPr>
    </w:p>
    <w:p w:rsidR="001C2441" w:rsidRPr="00C90303" w:rsidRDefault="001C2441" w:rsidP="009E6059">
      <w:pPr>
        <w:spacing w:after="0" w:line="360" w:lineRule="auto"/>
        <w:rPr>
          <w:rFonts w:ascii="Arial" w:hAnsi="Arial" w:cs="Arial"/>
          <w:lang w:eastAsia="zh-CN"/>
        </w:rPr>
      </w:pPr>
    </w:p>
    <w:sectPr w:rsidR="001C2441" w:rsidRPr="00C90303" w:rsidSect="00220234">
      <w:headerReference w:type="default" r:id="rId25"/>
      <w:footerReference w:type="default" r:id="rId26"/>
      <w:pgSz w:w="12240" w:h="15840" w:code="1"/>
      <w:pgMar w:top="1417" w:right="1701" w:bottom="1417" w:left="1701" w:header="709" w:footer="709" w:gutter="0"/>
      <w:pgBorders w:offsetFrom="page">
        <w:top w:val="single" w:sz="4" w:space="24" w:color="548DD4" w:themeColor="text2" w:themeTint="99"/>
        <w:left w:val="single" w:sz="4" w:space="24" w:color="548DD4" w:themeColor="text2" w:themeTint="99"/>
        <w:bottom w:val="single" w:sz="4" w:space="24" w:color="548DD4" w:themeColor="text2" w:themeTint="99"/>
        <w:right w:val="single" w:sz="4" w:space="24" w:color="548DD4" w:themeColor="text2"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DC0" w:rsidRDefault="00807DC0" w:rsidP="0020307B">
      <w:pPr>
        <w:spacing w:after="0" w:line="240" w:lineRule="auto"/>
      </w:pPr>
      <w:r>
        <w:separator/>
      </w:r>
    </w:p>
  </w:endnote>
  <w:endnote w:type="continuationSeparator" w:id="0">
    <w:p w:rsidR="00807DC0" w:rsidRDefault="00807DC0" w:rsidP="00203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Futura Lt BT">
    <w:altName w:val="Arial"/>
    <w:charset w:val="00"/>
    <w:family w:val="swiss"/>
    <w:pitch w:val="variable"/>
  </w:font>
  <w:font w:name="DejaVu Sans">
    <w:altName w:val="Times New Roman"/>
    <w:charset w:val="00"/>
    <w:family w:val="auto"/>
    <w:pitch w:val="variable"/>
  </w:font>
  <w:font w:name="Futura Hv">
    <w:altName w:val="Century Gothic"/>
    <w:charset w:val="00"/>
    <w:family w:val="swiss"/>
    <w:pitch w:val="variable"/>
    <w:sig w:usb0="00000287" w:usb1="00000000" w:usb2="00000000" w:usb3="00000000" w:csb0="000000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Univers 57 Condense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B16" w:rsidRPr="0015709D" w:rsidRDefault="00E62B16">
    <w:pPr>
      <w:pStyle w:val="Piedepgina"/>
      <w:jc w:val="center"/>
      <w:rPr>
        <w:rFonts w:ascii="Times New Roman" w:hAnsi="Times New Roman"/>
        <w:sz w:val="24"/>
        <w:szCs w:val="24"/>
      </w:rPr>
    </w:pPr>
    <w:r>
      <w:rPr>
        <w:noProof/>
        <w:sz w:val="16"/>
        <w:szCs w:val="16"/>
        <w:lang w:eastAsia="es-CO"/>
      </w:rPr>
      <w:drawing>
        <wp:anchor distT="0" distB="0" distL="114300" distR="114300" simplePos="0" relativeHeight="251671552" behindDoc="0" locked="0" layoutInCell="1" allowOverlap="1" wp14:anchorId="092DEF82" wp14:editId="424A08E5">
          <wp:simplePos x="0" y="0"/>
          <wp:positionH relativeFrom="column">
            <wp:posOffset>4747591</wp:posOffset>
          </wp:positionH>
          <wp:positionV relativeFrom="paragraph">
            <wp:posOffset>207562</wp:posOffset>
          </wp:positionV>
          <wp:extent cx="1383030" cy="502285"/>
          <wp:effectExtent l="0" t="0" r="762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030" cy="502285"/>
                  </a:xfrm>
                  <a:prstGeom prst="rect">
                    <a:avLst/>
                  </a:prstGeom>
                  <a:noFill/>
                </pic:spPr>
              </pic:pic>
            </a:graphicData>
          </a:graphic>
          <wp14:sizeRelH relativeFrom="margin">
            <wp14:pctWidth>0</wp14:pctWidth>
          </wp14:sizeRelH>
          <wp14:sizeRelV relativeFrom="margin">
            <wp14:pctHeight>0</wp14:pctHeight>
          </wp14:sizeRelV>
        </wp:anchor>
      </w:drawing>
    </w:r>
  </w:p>
  <w:p w:rsidR="00E62B16" w:rsidRPr="00B6725E" w:rsidRDefault="00E62B16" w:rsidP="00727131">
    <w:pPr>
      <w:tabs>
        <w:tab w:val="left" w:pos="7980"/>
      </w:tabs>
      <w:spacing w:after="0"/>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DC0" w:rsidRDefault="00807DC0" w:rsidP="0020307B">
      <w:pPr>
        <w:spacing w:after="0" w:line="240" w:lineRule="auto"/>
      </w:pPr>
      <w:r>
        <w:separator/>
      </w:r>
    </w:p>
  </w:footnote>
  <w:footnote w:type="continuationSeparator" w:id="0">
    <w:p w:rsidR="00807DC0" w:rsidRDefault="00807DC0" w:rsidP="00203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302" w:type="dxa"/>
      <w:tblInd w:w="-739"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586"/>
      <w:gridCol w:w="3416"/>
      <w:gridCol w:w="1504"/>
      <w:gridCol w:w="2212"/>
      <w:gridCol w:w="1584"/>
    </w:tblGrid>
    <w:tr w:rsidR="00E62B16" w:rsidRPr="00622D65" w:rsidTr="00180DD6">
      <w:trPr>
        <w:trHeight w:val="436"/>
      </w:trPr>
      <w:tc>
        <w:tcPr>
          <w:tcW w:w="1586" w:type="dxa"/>
          <w:vMerge w:val="restart"/>
        </w:tcPr>
        <w:p w:rsidR="00E62B16" w:rsidRPr="00622D65" w:rsidRDefault="00E62B16" w:rsidP="004A1BA8">
          <w:pPr>
            <w:pStyle w:val="Encabezado"/>
            <w:spacing w:after="0"/>
            <w:jc w:val="left"/>
            <w:rPr>
              <w:rFonts w:cs="Arial"/>
            </w:rPr>
          </w:pPr>
        </w:p>
        <w:p w:rsidR="00E62B16" w:rsidRPr="00622D65" w:rsidRDefault="00E62B16" w:rsidP="004A1BA8">
          <w:pPr>
            <w:spacing w:after="0"/>
            <w:jc w:val="center"/>
            <w:rPr>
              <w:rFonts w:ascii="Arial" w:hAnsi="Arial" w:cs="Arial"/>
            </w:rPr>
          </w:pPr>
          <w:r w:rsidRPr="00622D65">
            <w:rPr>
              <w:rFonts w:ascii="Arial" w:hAnsi="Arial" w:cs="Arial"/>
              <w:noProof/>
              <w:lang w:eastAsia="es-CO"/>
            </w:rPr>
            <w:drawing>
              <wp:anchor distT="0" distB="0" distL="114300" distR="114300" simplePos="0" relativeHeight="251673600" behindDoc="0" locked="0" layoutInCell="1" allowOverlap="1" wp14:anchorId="19EE3C7C" wp14:editId="63931066">
                <wp:simplePos x="0" y="0"/>
                <wp:positionH relativeFrom="column">
                  <wp:posOffset>10160</wp:posOffset>
                </wp:positionH>
                <wp:positionV relativeFrom="paragraph">
                  <wp:posOffset>9525</wp:posOffset>
                </wp:positionV>
                <wp:extent cx="866140" cy="763270"/>
                <wp:effectExtent l="0" t="0" r="0" b="0"/>
                <wp:wrapNone/>
                <wp:docPr id="2" name="Imagen 2" descr="Logo Secretarí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 Imagen" descr="Logo Secretaría.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763270"/>
                        </a:xfrm>
                        <a:prstGeom prst="rect">
                          <a:avLst/>
                        </a:prstGeom>
                        <a:noFill/>
                      </pic:spPr>
                    </pic:pic>
                  </a:graphicData>
                </a:graphic>
                <wp14:sizeRelH relativeFrom="page">
                  <wp14:pctWidth>0</wp14:pctWidth>
                </wp14:sizeRelH>
                <wp14:sizeRelV relativeFrom="page">
                  <wp14:pctHeight>0</wp14:pctHeight>
                </wp14:sizeRelV>
              </wp:anchor>
            </w:drawing>
          </w:r>
        </w:p>
      </w:tc>
      <w:tc>
        <w:tcPr>
          <w:tcW w:w="3416" w:type="dxa"/>
          <w:vMerge w:val="restart"/>
          <w:shd w:val="clear" w:color="auto" w:fill="auto"/>
          <w:vAlign w:val="center"/>
        </w:tcPr>
        <w:p w:rsidR="00E62B16" w:rsidRPr="00622D65" w:rsidRDefault="00E62B16" w:rsidP="004A1BA8">
          <w:pPr>
            <w:pStyle w:val="Encabezado"/>
            <w:spacing w:after="0"/>
            <w:jc w:val="center"/>
            <w:rPr>
              <w:rFonts w:cs="Arial"/>
            </w:rPr>
          </w:pPr>
          <w:r w:rsidRPr="00622D65">
            <w:rPr>
              <w:rFonts w:cs="Arial"/>
            </w:rPr>
            <w:t>Gestión Documental</w:t>
          </w:r>
        </w:p>
      </w:tc>
      <w:tc>
        <w:tcPr>
          <w:tcW w:w="1504" w:type="dxa"/>
          <w:vAlign w:val="bottom"/>
        </w:tcPr>
        <w:p w:rsidR="00E62B16" w:rsidRPr="00622D65" w:rsidRDefault="00E62B16" w:rsidP="004A1BA8">
          <w:pPr>
            <w:pStyle w:val="Encabezado"/>
            <w:spacing w:after="0"/>
            <w:jc w:val="center"/>
            <w:rPr>
              <w:rFonts w:cs="Arial"/>
            </w:rPr>
          </w:pPr>
          <w:r w:rsidRPr="00622D65">
            <w:rPr>
              <w:rFonts w:cs="Arial"/>
            </w:rPr>
            <w:t>Código</w:t>
          </w:r>
        </w:p>
      </w:tc>
      <w:tc>
        <w:tcPr>
          <w:tcW w:w="2212" w:type="dxa"/>
          <w:vAlign w:val="bottom"/>
        </w:tcPr>
        <w:p w:rsidR="00E62B16" w:rsidRPr="00622D65" w:rsidRDefault="00E62B16" w:rsidP="004A1BA8">
          <w:pPr>
            <w:pStyle w:val="Encabezado"/>
            <w:spacing w:after="0"/>
            <w:jc w:val="center"/>
            <w:rPr>
              <w:rFonts w:cs="Arial"/>
            </w:rPr>
          </w:pPr>
          <w:r w:rsidRPr="00622D65">
            <w:rPr>
              <w:rFonts w:cs="Arial"/>
            </w:rPr>
            <w:t>GD-PL-1</w:t>
          </w:r>
        </w:p>
      </w:tc>
      <w:tc>
        <w:tcPr>
          <w:tcW w:w="1584" w:type="dxa"/>
          <w:vMerge w:val="restart"/>
        </w:tcPr>
        <w:p w:rsidR="00E62B16" w:rsidRPr="00622D65" w:rsidRDefault="00E62B16" w:rsidP="004A1BA8">
          <w:pPr>
            <w:pStyle w:val="Encabezado"/>
            <w:spacing w:after="0"/>
            <w:jc w:val="left"/>
            <w:rPr>
              <w:rFonts w:cs="Arial"/>
            </w:rPr>
          </w:pPr>
          <w:r w:rsidRPr="00622D65">
            <w:rPr>
              <w:rFonts w:cs="Arial"/>
              <w:noProof/>
              <w:lang w:eastAsia="es-CO"/>
            </w:rPr>
            <w:drawing>
              <wp:anchor distT="0" distB="0" distL="114300" distR="114300" simplePos="0" relativeHeight="251675648" behindDoc="0" locked="0" layoutInCell="1" allowOverlap="1" wp14:anchorId="72DFEC51" wp14:editId="1379CE2C">
                <wp:simplePos x="0" y="0"/>
                <wp:positionH relativeFrom="column">
                  <wp:posOffset>-26643</wp:posOffset>
                </wp:positionH>
                <wp:positionV relativeFrom="paragraph">
                  <wp:posOffset>101461</wp:posOffset>
                </wp:positionV>
                <wp:extent cx="902335" cy="930303"/>
                <wp:effectExtent l="0" t="0" r="0" b="3175"/>
                <wp:wrapNone/>
                <wp:docPr id="1" name="Imagen 1" descr="SI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 Imagen" descr="SIG.bmp"/>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335" cy="930303"/>
                        </a:xfrm>
                        <a:prstGeom prst="rect">
                          <a:avLst/>
                        </a:prstGeom>
                        <a:noFill/>
                      </pic:spPr>
                    </pic:pic>
                  </a:graphicData>
                </a:graphic>
                <wp14:sizeRelH relativeFrom="page">
                  <wp14:pctWidth>0</wp14:pctWidth>
                </wp14:sizeRelH>
                <wp14:sizeRelV relativeFrom="page">
                  <wp14:pctHeight>0</wp14:pctHeight>
                </wp14:sizeRelV>
              </wp:anchor>
            </w:drawing>
          </w:r>
        </w:p>
        <w:p w:rsidR="00E62B16" w:rsidRPr="00622D65" w:rsidRDefault="00E62B16" w:rsidP="004A1BA8">
          <w:pPr>
            <w:spacing w:after="0"/>
            <w:jc w:val="center"/>
            <w:rPr>
              <w:rFonts w:ascii="Arial" w:hAnsi="Arial" w:cs="Arial"/>
            </w:rPr>
          </w:pPr>
        </w:p>
      </w:tc>
    </w:tr>
    <w:tr w:rsidR="00E62B16" w:rsidRPr="00622D65" w:rsidTr="00180DD6">
      <w:trPr>
        <w:trHeight w:val="436"/>
      </w:trPr>
      <w:tc>
        <w:tcPr>
          <w:tcW w:w="1586" w:type="dxa"/>
          <w:vMerge/>
        </w:tcPr>
        <w:p w:rsidR="00E62B16" w:rsidRPr="00622D65" w:rsidRDefault="00E62B16" w:rsidP="004A1BA8">
          <w:pPr>
            <w:pStyle w:val="Encabezado"/>
            <w:spacing w:after="0"/>
            <w:jc w:val="left"/>
            <w:rPr>
              <w:rFonts w:cs="Arial"/>
            </w:rPr>
          </w:pPr>
        </w:p>
      </w:tc>
      <w:tc>
        <w:tcPr>
          <w:tcW w:w="3416" w:type="dxa"/>
          <w:vMerge/>
          <w:shd w:val="clear" w:color="auto" w:fill="auto"/>
          <w:vAlign w:val="center"/>
        </w:tcPr>
        <w:p w:rsidR="00E62B16" w:rsidRPr="00622D65" w:rsidRDefault="00E62B16" w:rsidP="004A1BA8">
          <w:pPr>
            <w:pStyle w:val="Encabezado"/>
            <w:spacing w:after="0"/>
            <w:jc w:val="center"/>
            <w:rPr>
              <w:rFonts w:cs="Arial"/>
            </w:rPr>
          </w:pPr>
        </w:p>
      </w:tc>
      <w:tc>
        <w:tcPr>
          <w:tcW w:w="1504" w:type="dxa"/>
          <w:vAlign w:val="bottom"/>
        </w:tcPr>
        <w:p w:rsidR="00E62B16" w:rsidRPr="00622D65" w:rsidRDefault="00E62B16" w:rsidP="004A1BA8">
          <w:pPr>
            <w:pStyle w:val="Encabezado"/>
            <w:spacing w:after="0"/>
            <w:jc w:val="center"/>
            <w:rPr>
              <w:rFonts w:cs="Arial"/>
            </w:rPr>
          </w:pPr>
          <w:r w:rsidRPr="00622D65">
            <w:rPr>
              <w:rFonts w:cs="Arial"/>
            </w:rPr>
            <w:t>Versión</w:t>
          </w:r>
        </w:p>
      </w:tc>
      <w:tc>
        <w:tcPr>
          <w:tcW w:w="2212" w:type="dxa"/>
          <w:vAlign w:val="bottom"/>
        </w:tcPr>
        <w:p w:rsidR="00E62B16" w:rsidRPr="00622D65" w:rsidRDefault="00E62B16" w:rsidP="004A1BA8">
          <w:pPr>
            <w:pStyle w:val="Encabezado"/>
            <w:spacing w:after="0"/>
            <w:jc w:val="center"/>
            <w:rPr>
              <w:rFonts w:cs="Arial"/>
            </w:rPr>
          </w:pPr>
          <w:r w:rsidRPr="00622D65">
            <w:rPr>
              <w:rFonts w:cs="Arial"/>
            </w:rPr>
            <w:t>3</w:t>
          </w:r>
        </w:p>
      </w:tc>
      <w:tc>
        <w:tcPr>
          <w:tcW w:w="1584" w:type="dxa"/>
          <w:vMerge/>
        </w:tcPr>
        <w:p w:rsidR="00E62B16" w:rsidRPr="00622D65" w:rsidRDefault="00E62B16" w:rsidP="004A1BA8">
          <w:pPr>
            <w:pStyle w:val="Encabezado"/>
            <w:spacing w:after="0"/>
            <w:jc w:val="left"/>
            <w:rPr>
              <w:rFonts w:cs="Arial"/>
            </w:rPr>
          </w:pPr>
        </w:p>
      </w:tc>
    </w:tr>
    <w:tr w:rsidR="00E62B16" w:rsidRPr="00622D65" w:rsidTr="00220234">
      <w:trPr>
        <w:trHeight w:val="436"/>
      </w:trPr>
      <w:tc>
        <w:tcPr>
          <w:tcW w:w="1586" w:type="dxa"/>
          <w:vMerge/>
        </w:tcPr>
        <w:p w:rsidR="00E62B16" w:rsidRPr="00622D65" w:rsidRDefault="00E62B16" w:rsidP="004A1BA8">
          <w:pPr>
            <w:pStyle w:val="Encabezado"/>
            <w:spacing w:after="0"/>
            <w:jc w:val="left"/>
            <w:rPr>
              <w:rFonts w:cs="Arial"/>
            </w:rPr>
          </w:pPr>
        </w:p>
      </w:tc>
      <w:tc>
        <w:tcPr>
          <w:tcW w:w="3416" w:type="dxa"/>
          <w:vMerge w:val="restart"/>
          <w:vAlign w:val="center"/>
        </w:tcPr>
        <w:p w:rsidR="00E62B16" w:rsidRPr="00622D65" w:rsidRDefault="00E62B16" w:rsidP="004A1BA8">
          <w:pPr>
            <w:pStyle w:val="Encabezado"/>
            <w:spacing w:after="0"/>
            <w:jc w:val="center"/>
            <w:rPr>
              <w:rFonts w:cs="Arial"/>
            </w:rPr>
          </w:pPr>
          <w:r w:rsidRPr="00622D65">
            <w:rPr>
              <w:rFonts w:cs="Arial"/>
            </w:rPr>
            <w:t>Plan Institucional de Archivos (PINAR)</w:t>
          </w:r>
        </w:p>
      </w:tc>
      <w:tc>
        <w:tcPr>
          <w:tcW w:w="1504" w:type="dxa"/>
          <w:vAlign w:val="bottom"/>
        </w:tcPr>
        <w:p w:rsidR="00E62B16" w:rsidRPr="00622D65" w:rsidRDefault="00E62B16" w:rsidP="004A1BA8">
          <w:pPr>
            <w:pStyle w:val="Encabezado"/>
            <w:spacing w:after="0"/>
            <w:jc w:val="center"/>
            <w:rPr>
              <w:rFonts w:cs="Arial"/>
            </w:rPr>
          </w:pPr>
          <w:r w:rsidRPr="00622D65">
            <w:rPr>
              <w:rFonts w:cs="Arial"/>
            </w:rPr>
            <w:t>Fecha</w:t>
          </w:r>
        </w:p>
      </w:tc>
      <w:tc>
        <w:tcPr>
          <w:tcW w:w="2212" w:type="dxa"/>
          <w:vAlign w:val="bottom"/>
        </w:tcPr>
        <w:p w:rsidR="00E62B16" w:rsidRPr="00622D65" w:rsidRDefault="00E62B16" w:rsidP="004A1BA8">
          <w:pPr>
            <w:pStyle w:val="Encabezado"/>
            <w:spacing w:after="0"/>
            <w:jc w:val="center"/>
            <w:rPr>
              <w:rFonts w:cs="Arial"/>
            </w:rPr>
          </w:pPr>
          <w:r>
            <w:rPr>
              <w:rFonts w:cs="Arial"/>
            </w:rPr>
            <w:t>Noviembre</w:t>
          </w:r>
          <w:r w:rsidRPr="00622D65">
            <w:rPr>
              <w:rFonts w:cs="Arial"/>
            </w:rPr>
            <w:t xml:space="preserve"> de 2019</w:t>
          </w:r>
        </w:p>
      </w:tc>
      <w:tc>
        <w:tcPr>
          <w:tcW w:w="1584" w:type="dxa"/>
          <w:vMerge/>
        </w:tcPr>
        <w:p w:rsidR="00E62B16" w:rsidRPr="00622D65" w:rsidRDefault="00E62B16" w:rsidP="004A1BA8">
          <w:pPr>
            <w:pStyle w:val="Encabezado"/>
            <w:spacing w:after="0"/>
            <w:jc w:val="left"/>
            <w:rPr>
              <w:rFonts w:cs="Arial"/>
            </w:rPr>
          </w:pPr>
        </w:p>
      </w:tc>
    </w:tr>
    <w:tr w:rsidR="00E62B16" w:rsidRPr="00622D65" w:rsidTr="00220234">
      <w:trPr>
        <w:trHeight w:val="436"/>
      </w:trPr>
      <w:tc>
        <w:tcPr>
          <w:tcW w:w="1586" w:type="dxa"/>
          <w:vMerge/>
        </w:tcPr>
        <w:p w:rsidR="00E62B16" w:rsidRPr="00622D65" w:rsidRDefault="00E62B16" w:rsidP="004A1BA8">
          <w:pPr>
            <w:pStyle w:val="Encabezado"/>
            <w:spacing w:after="0"/>
            <w:jc w:val="left"/>
            <w:rPr>
              <w:rFonts w:cs="Arial"/>
            </w:rPr>
          </w:pPr>
        </w:p>
      </w:tc>
      <w:tc>
        <w:tcPr>
          <w:tcW w:w="3416" w:type="dxa"/>
          <w:vMerge/>
        </w:tcPr>
        <w:p w:rsidR="00E62B16" w:rsidRPr="00622D65" w:rsidRDefault="00E62B16" w:rsidP="004A1BA8">
          <w:pPr>
            <w:pStyle w:val="Encabezado"/>
            <w:spacing w:after="0"/>
            <w:jc w:val="center"/>
            <w:rPr>
              <w:rFonts w:cs="Arial"/>
            </w:rPr>
          </w:pPr>
        </w:p>
      </w:tc>
      <w:tc>
        <w:tcPr>
          <w:tcW w:w="1504" w:type="dxa"/>
          <w:vAlign w:val="bottom"/>
        </w:tcPr>
        <w:p w:rsidR="00E62B16" w:rsidRPr="00622D65" w:rsidRDefault="00E62B16" w:rsidP="004A1BA8">
          <w:pPr>
            <w:pStyle w:val="Encabezado"/>
            <w:spacing w:after="0"/>
            <w:jc w:val="center"/>
            <w:rPr>
              <w:rFonts w:cs="Arial"/>
            </w:rPr>
          </w:pPr>
          <w:r w:rsidRPr="00622D65">
            <w:rPr>
              <w:rFonts w:cs="Arial"/>
            </w:rPr>
            <w:t>Página</w:t>
          </w:r>
        </w:p>
      </w:tc>
      <w:tc>
        <w:tcPr>
          <w:tcW w:w="2212" w:type="dxa"/>
          <w:vAlign w:val="bottom"/>
        </w:tcPr>
        <w:p w:rsidR="00E62B16" w:rsidRPr="00622D65" w:rsidRDefault="00E62B16" w:rsidP="004A1BA8">
          <w:pPr>
            <w:pStyle w:val="Encabezado"/>
            <w:spacing w:after="0"/>
            <w:jc w:val="center"/>
            <w:rPr>
              <w:rFonts w:cs="Arial"/>
            </w:rPr>
          </w:pPr>
          <w:r w:rsidRPr="00622D65">
            <w:rPr>
              <w:rFonts w:cs="Arial"/>
            </w:rPr>
            <w:fldChar w:fldCharType="begin"/>
          </w:r>
          <w:r w:rsidRPr="00622D65">
            <w:rPr>
              <w:rFonts w:cs="Arial"/>
            </w:rPr>
            <w:instrText xml:space="preserve"> PAGE </w:instrText>
          </w:r>
          <w:r w:rsidRPr="00622D65">
            <w:rPr>
              <w:rFonts w:cs="Arial"/>
            </w:rPr>
            <w:fldChar w:fldCharType="separate"/>
          </w:r>
          <w:r w:rsidR="00035979">
            <w:rPr>
              <w:rFonts w:cs="Arial"/>
              <w:noProof/>
            </w:rPr>
            <w:t>11</w:t>
          </w:r>
          <w:r w:rsidRPr="00622D65">
            <w:rPr>
              <w:rFonts w:cs="Arial"/>
            </w:rPr>
            <w:fldChar w:fldCharType="end"/>
          </w:r>
          <w:r w:rsidRPr="00622D65">
            <w:rPr>
              <w:rFonts w:cs="Arial"/>
            </w:rPr>
            <w:t xml:space="preserve"> de </w:t>
          </w:r>
          <w:r w:rsidRPr="00622D65">
            <w:rPr>
              <w:rFonts w:cs="Arial"/>
            </w:rPr>
            <w:fldChar w:fldCharType="begin"/>
          </w:r>
          <w:r w:rsidRPr="00622D65">
            <w:rPr>
              <w:rFonts w:cs="Arial"/>
            </w:rPr>
            <w:instrText xml:space="preserve"> NUMPAGES </w:instrText>
          </w:r>
          <w:r w:rsidRPr="00622D65">
            <w:rPr>
              <w:rFonts w:cs="Arial"/>
            </w:rPr>
            <w:fldChar w:fldCharType="separate"/>
          </w:r>
          <w:r w:rsidR="00035979">
            <w:rPr>
              <w:rFonts w:cs="Arial"/>
              <w:noProof/>
            </w:rPr>
            <w:t>27</w:t>
          </w:r>
          <w:r w:rsidRPr="00622D65">
            <w:rPr>
              <w:rFonts w:cs="Arial"/>
            </w:rPr>
            <w:fldChar w:fldCharType="end"/>
          </w:r>
        </w:p>
      </w:tc>
      <w:tc>
        <w:tcPr>
          <w:tcW w:w="1584" w:type="dxa"/>
          <w:vMerge/>
        </w:tcPr>
        <w:p w:rsidR="00E62B16" w:rsidRPr="00622D65" w:rsidRDefault="00E62B16" w:rsidP="004A1BA8">
          <w:pPr>
            <w:pStyle w:val="Encabezado"/>
            <w:spacing w:after="0"/>
            <w:jc w:val="left"/>
            <w:rPr>
              <w:rFonts w:cs="Arial"/>
            </w:rPr>
          </w:pPr>
        </w:p>
      </w:tc>
    </w:tr>
  </w:tbl>
  <w:p w:rsidR="00E62B16" w:rsidRDefault="00E62B16" w:rsidP="00B90291">
    <w:pPr>
      <w:pStyle w:val="Encabezado"/>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900"/>
    <w:multiLevelType w:val="hybridMultilevel"/>
    <w:tmpl w:val="A0B0146A"/>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 w15:restartNumberingAfterBreak="0">
    <w:nsid w:val="060342E6"/>
    <w:multiLevelType w:val="hybridMultilevel"/>
    <w:tmpl w:val="7AB04D8A"/>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50636B2"/>
    <w:multiLevelType w:val="hybridMultilevel"/>
    <w:tmpl w:val="1FE601C8"/>
    <w:lvl w:ilvl="0" w:tplc="240A000B">
      <w:start w:val="1"/>
      <w:numFmt w:val="bullet"/>
      <w:lvlText w:val=""/>
      <w:lvlJc w:val="left"/>
      <w:pPr>
        <w:ind w:left="786" w:hanging="360"/>
      </w:pPr>
      <w:rPr>
        <w:rFonts w:ascii="Wingdings" w:hAnsi="Wingdings"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5D11AC1"/>
    <w:multiLevelType w:val="multilevel"/>
    <w:tmpl w:val="0EDED23A"/>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567D3F"/>
    <w:multiLevelType w:val="hybridMultilevel"/>
    <w:tmpl w:val="4F82BBD4"/>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8BD4DFE"/>
    <w:multiLevelType w:val="hybridMultilevel"/>
    <w:tmpl w:val="AC3622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DCC58BD"/>
    <w:multiLevelType w:val="multilevel"/>
    <w:tmpl w:val="17B6119C"/>
    <w:lvl w:ilvl="0">
      <w:start w:val="1"/>
      <w:numFmt w:val="bullet"/>
      <w:pStyle w:val="TextoPoltica"/>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1ECE09ED"/>
    <w:multiLevelType w:val="hybridMultilevel"/>
    <w:tmpl w:val="BA2800E0"/>
    <w:lvl w:ilvl="0" w:tplc="FFFFFFFF">
      <w:start w:val="1"/>
      <w:numFmt w:val="bullet"/>
      <w:pStyle w:val="Vieta"/>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553883"/>
    <w:multiLevelType w:val="hybridMultilevel"/>
    <w:tmpl w:val="73FC2A38"/>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2D1862"/>
    <w:multiLevelType w:val="hybridMultilevel"/>
    <w:tmpl w:val="2AD210EC"/>
    <w:lvl w:ilvl="0" w:tplc="5404B5F0">
      <w:start w:val="1"/>
      <w:numFmt w:val="decimal"/>
      <w:pStyle w:val="Anexo"/>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1A273CC"/>
    <w:multiLevelType w:val="hybridMultilevel"/>
    <w:tmpl w:val="2EA87116"/>
    <w:lvl w:ilvl="0" w:tplc="240A0001">
      <w:start w:val="1"/>
      <w:numFmt w:val="bullet"/>
      <w:lvlText w:val=""/>
      <w:lvlJc w:val="left"/>
      <w:pPr>
        <w:ind w:left="1004" w:hanging="360"/>
      </w:pPr>
      <w:rPr>
        <w:rFonts w:ascii="Symbol" w:hAnsi="Symbol" w:hint="default"/>
        <w:color w:val="000000" w:themeColor="text1"/>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1" w15:restartNumberingAfterBreak="0">
    <w:nsid w:val="21C418F2"/>
    <w:multiLevelType w:val="multilevel"/>
    <w:tmpl w:val="39A25FC0"/>
    <w:lvl w:ilvl="0">
      <w:start w:val="1"/>
      <w:numFmt w:val="decimal"/>
      <w:lvlText w:val="%1."/>
      <w:lvlJc w:val="left"/>
      <w:pPr>
        <w:ind w:left="644"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2" w15:restartNumberingAfterBreak="0">
    <w:nsid w:val="21E507F3"/>
    <w:multiLevelType w:val="multilevel"/>
    <w:tmpl w:val="373EA048"/>
    <w:lvl w:ilvl="0">
      <w:start w:val="1"/>
      <w:numFmt w:val="bullet"/>
      <w:pStyle w:val="i"/>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sz w:val="16"/>
      </w:rPr>
    </w:lvl>
    <w:lvl w:ilvl="3">
      <w:start w:val="1"/>
      <w:numFmt w:val="bullet"/>
      <w:lvlText w:val=""/>
      <w:lvlJc w:val="left"/>
      <w:pPr>
        <w:tabs>
          <w:tab w:val="num" w:pos="1440"/>
        </w:tabs>
        <w:ind w:left="1440" w:hanging="360"/>
      </w:pPr>
      <w:rPr>
        <w:rFonts w:ascii="Symbol" w:hAnsi="Symbol" w:hint="default"/>
        <w:sz w:val="14"/>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2A0530FA"/>
    <w:multiLevelType w:val="hybridMultilevel"/>
    <w:tmpl w:val="5ED80866"/>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4" w15:restartNumberingAfterBreak="0">
    <w:nsid w:val="2B384815"/>
    <w:multiLevelType w:val="hybridMultilevel"/>
    <w:tmpl w:val="2A1A74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C2B294C"/>
    <w:multiLevelType w:val="hybridMultilevel"/>
    <w:tmpl w:val="25FC98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B5909D7"/>
    <w:multiLevelType w:val="hybridMultilevel"/>
    <w:tmpl w:val="55284BA4"/>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7" w15:restartNumberingAfterBreak="0">
    <w:nsid w:val="433B6FA0"/>
    <w:multiLevelType w:val="multilevel"/>
    <w:tmpl w:val="328C8754"/>
    <w:lvl w:ilvl="0">
      <w:start w:val="1"/>
      <w:numFmt w:val="bullet"/>
      <w:pStyle w:val="Lalista"/>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8" w15:restartNumberingAfterBreak="0">
    <w:nsid w:val="48B34133"/>
    <w:multiLevelType w:val="hybridMultilevel"/>
    <w:tmpl w:val="27B80FD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B7D3367"/>
    <w:multiLevelType w:val="singleLevel"/>
    <w:tmpl w:val="60480A36"/>
    <w:lvl w:ilvl="0">
      <w:start w:val="1"/>
      <w:numFmt w:val="bullet"/>
      <w:pStyle w:val="lista1"/>
      <w:lvlText w:val=""/>
      <w:lvlJc w:val="left"/>
      <w:pPr>
        <w:tabs>
          <w:tab w:val="num" w:pos="360"/>
        </w:tabs>
        <w:ind w:left="360" w:hanging="360"/>
      </w:pPr>
      <w:rPr>
        <w:rFonts w:ascii="Symbol" w:hAnsi="Symbol" w:hint="default"/>
      </w:rPr>
    </w:lvl>
  </w:abstractNum>
  <w:abstractNum w:abstractNumId="20" w15:restartNumberingAfterBreak="0">
    <w:nsid w:val="4D0C7908"/>
    <w:multiLevelType w:val="multilevel"/>
    <w:tmpl w:val="BB3EB8A6"/>
    <w:lvl w:ilvl="0">
      <w:start w:val="1"/>
      <w:numFmt w:val="decimal"/>
      <w:lvlText w:val="%1."/>
      <w:lvlJc w:val="left"/>
      <w:pPr>
        <w:ind w:left="1575" w:hanging="1575"/>
      </w:pPr>
    </w:lvl>
    <w:lvl w:ilvl="1">
      <w:start w:val="1"/>
      <w:numFmt w:val="decimal"/>
      <w:lvlText w:val="%1.%2."/>
      <w:lvlJc w:val="left"/>
      <w:pPr>
        <w:ind w:left="1575" w:hanging="1575"/>
      </w:pPr>
    </w:lvl>
    <w:lvl w:ilvl="2">
      <w:start w:val="1"/>
      <w:numFmt w:val="decimal"/>
      <w:lvlText w:val="%1.%2.%3."/>
      <w:lvlJc w:val="left"/>
      <w:pPr>
        <w:ind w:left="1575" w:hanging="1575"/>
      </w:pPr>
    </w:lvl>
    <w:lvl w:ilvl="3">
      <w:start w:val="1"/>
      <w:numFmt w:val="decimal"/>
      <w:lvlText w:val="%1.%2.%3.%4."/>
      <w:lvlJc w:val="left"/>
      <w:pPr>
        <w:ind w:left="1575" w:hanging="1575"/>
      </w:pPr>
    </w:lvl>
    <w:lvl w:ilvl="4">
      <w:start w:val="1"/>
      <w:numFmt w:val="decimal"/>
      <w:lvlText w:val="%1.%2.%3.%4.%5."/>
      <w:lvlJc w:val="left"/>
      <w:pPr>
        <w:ind w:left="1575" w:hanging="1575"/>
      </w:pPr>
    </w:lvl>
    <w:lvl w:ilvl="5">
      <w:start w:val="1"/>
      <w:numFmt w:val="decimal"/>
      <w:lvlText w:val="%1.%2.%3.%4.%5.%6."/>
      <w:lvlJc w:val="left"/>
      <w:pPr>
        <w:ind w:left="1800" w:hanging="1800"/>
      </w:pPr>
    </w:lvl>
    <w:lvl w:ilvl="6">
      <w:start w:val="1"/>
      <w:numFmt w:val="decimal"/>
      <w:pStyle w:val="Ttulo7"/>
      <w:lvlText w:val="%1.%2.%3.%4.%5.%6.%7."/>
      <w:lvlJc w:val="left"/>
      <w:pPr>
        <w:ind w:left="1800" w:hanging="1800"/>
      </w:pPr>
    </w:lvl>
    <w:lvl w:ilvl="7">
      <w:start w:val="1"/>
      <w:numFmt w:val="decimal"/>
      <w:pStyle w:val="Ttulo8"/>
      <w:lvlText w:val="%1.%2.%3.%4.%5.%6.%7.%8."/>
      <w:lvlJc w:val="left"/>
      <w:pPr>
        <w:ind w:left="2160" w:hanging="2160"/>
      </w:pPr>
    </w:lvl>
    <w:lvl w:ilvl="8">
      <w:start w:val="1"/>
      <w:numFmt w:val="decimal"/>
      <w:pStyle w:val="Ttulo9"/>
      <w:lvlText w:val="%1.%2.%3.%4.%5.%6.%7.%8.%9."/>
      <w:lvlJc w:val="left"/>
      <w:pPr>
        <w:ind w:left="2520" w:hanging="2520"/>
      </w:pPr>
    </w:lvl>
  </w:abstractNum>
  <w:abstractNum w:abstractNumId="21" w15:restartNumberingAfterBreak="0">
    <w:nsid w:val="4F23341F"/>
    <w:multiLevelType w:val="multilevel"/>
    <w:tmpl w:val="3BEACA4E"/>
    <w:lvl w:ilvl="0">
      <w:start w:val="1"/>
      <w:numFmt w:val="decimal"/>
      <w:lvlText w:val="%1."/>
      <w:lvlJc w:val="left"/>
      <w:pPr>
        <w:ind w:left="360" w:hanging="360"/>
      </w:pPr>
      <w:rPr>
        <w:rFonts w:hint="default"/>
        <w:color w:val="548DD4" w:themeColor="text2" w:themeTint="99"/>
      </w:rPr>
    </w:lvl>
    <w:lvl w:ilvl="1">
      <w:start w:val="1"/>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 w15:restartNumberingAfterBreak="0">
    <w:nsid w:val="50C71DEB"/>
    <w:multiLevelType w:val="multilevel"/>
    <w:tmpl w:val="39A25FC0"/>
    <w:lvl w:ilvl="0">
      <w:start w:val="1"/>
      <w:numFmt w:val="decimal"/>
      <w:lvlText w:val="%1."/>
      <w:lvlJc w:val="left"/>
      <w:pPr>
        <w:ind w:left="644"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15:restartNumberingAfterBreak="0">
    <w:nsid w:val="5C0D3937"/>
    <w:multiLevelType w:val="hybridMultilevel"/>
    <w:tmpl w:val="80B87F4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3E80692"/>
    <w:multiLevelType w:val="hybridMultilevel"/>
    <w:tmpl w:val="8C842906"/>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5" w15:restartNumberingAfterBreak="0">
    <w:nsid w:val="66AC122A"/>
    <w:multiLevelType w:val="multilevel"/>
    <w:tmpl w:val="A3CC4D6A"/>
    <w:lvl w:ilvl="0">
      <w:start w:val="1"/>
      <w:numFmt w:val="bullet"/>
      <w:lvlText w:val=""/>
      <w:lvlJc w:val="left"/>
      <w:pPr>
        <w:tabs>
          <w:tab w:val="num" w:pos="720"/>
        </w:tabs>
        <w:ind w:left="720" w:hanging="360"/>
      </w:pPr>
      <w:rPr>
        <w:rFonts w:ascii="Symbol" w:hAnsi="Symbol" w:hint="default"/>
        <w:sz w:val="20"/>
      </w:rPr>
    </w:lvl>
    <w:lvl w:ilvl="1">
      <w:start w:val="9"/>
      <w:numFmt w:val="bullet"/>
      <w:lvlText w:val="-"/>
      <w:lvlJc w:val="left"/>
      <w:pPr>
        <w:ind w:left="1440" w:hanging="360"/>
      </w:pPr>
      <w:rPr>
        <w:rFonts w:ascii="Calibri" w:eastAsia="Times New Roman" w:hAnsi="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8D4E20"/>
    <w:multiLevelType w:val="hybridMultilevel"/>
    <w:tmpl w:val="A73427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8013677"/>
    <w:multiLevelType w:val="hybridMultilevel"/>
    <w:tmpl w:val="47F04D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97B5926"/>
    <w:multiLevelType w:val="hybridMultilevel"/>
    <w:tmpl w:val="95D47E92"/>
    <w:lvl w:ilvl="0" w:tplc="240A000B">
      <w:start w:val="1"/>
      <w:numFmt w:val="bullet"/>
      <w:lvlText w:val=""/>
      <w:lvlJc w:val="left"/>
      <w:pPr>
        <w:ind w:left="1004" w:hanging="360"/>
      </w:pPr>
      <w:rPr>
        <w:rFonts w:ascii="Wingdings" w:hAnsi="Wingdings" w:hint="default"/>
        <w:color w:val="000000" w:themeColor="text1"/>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9" w15:restartNumberingAfterBreak="0">
    <w:nsid w:val="6AC66F97"/>
    <w:multiLevelType w:val="multilevel"/>
    <w:tmpl w:val="9A60D2DE"/>
    <w:lvl w:ilvl="0">
      <w:start w:val="1"/>
      <w:numFmt w:val="decimal"/>
      <w:lvlText w:val="%1."/>
      <w:lvlJc w:val="left"/>
      <w:pPr>
        <w:ind w:left="360" w:hanging="360"/>
      </w:pPr>
      <w:rPr>
        <w:rFonts w:ascii="Times New Roman" w:hAnsi="Times New Roman" w:cs="Times New Roman" w:hint="default"/>
        <w:b/>
        <w:color w:val="76923C" w:themeColor="accent3" w:themeShade="BF"/>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6C0F51E7"/>
    <w:multiLevelType w:val="hybridMultilevel"/>
    <w:tmpl w:val="ED464330"/>
    <w:lvl w:ilvl="0" w:tplc="EA3EF2DC">
      <w:start w:val="1"/>
      <w:numFmt w:val="bullet"/>
      <w:lvlText w:val=""/>
      <w:lvlJc w:val="left"/>
      <w:pPr>
        <w:ind w:left="1004" w:hanging="360"/>
      </w:pPr>
      <w:rPr>
        <w:rFonts w:ascii="Symbol" w:hAnsi="Symbol" w:hint="default"/>
        <w:color w:val="000000" w:themeColor="text1"/>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31" w15:restartNumberingAfterBreak="0">
    <w:nsid w:val="6DB21A0B"/>
    <w:multiLevelType w:val="hybridMultilevel"/>
    <w:tmpl w:val="7E9C9E5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20C0483"/>
    <w:multiLevelType w:val="hybridMultilevel"/>
    <w:tmpl w:val="7E4E1EB4"/>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33" w15:restartNumberingAfterBreak="0">
    <w:nsid w:val="72E349CB"/>
    <w:multiLevelType w:val="hybridMultilevel"/>
    <w:tmpl w:val="631C9BA0"/>
    <w:lvl w:ilvl="0" w:tplc="240A000D">
      <w:start w:val="1"/>
      <w:numFmt w:val="bullet"/>
      <w:lvlText w:val=""/>
      <w:lvlJc w:val="left"/>
      <w:pPr>
        <w:ind w:left="1146" w:hanging="360"/>
      </w:pPr>
      <w:rPr>
        <w:rFonts w:ascii="Wingdings" w:hAnsi="Wingdings"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34" w15:restartNumberingAfterBreak="0">
    <w:nsid w:val="73AE1ADB"/>
    <w:multiLevelType w:val="hybridMultilevel"/>
    <w:tmpl w:val="D1DECB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5AC09BE"/>
    <w:multiLevelType w:val="hybridMultilevel"/>
    <w:tmpl w:val="D6229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82E5B4D"/>
    <w:multiLevelType w:val="hybridMultilevel"/>
    <w:tmpl w:val="BAE21796"/>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37" w15:restartNumberingAfterBreak="0">
    <w:nsid w:val="7B56772B"/>
    <w:multiLevelType w:val="hybridMultilevel"/>
    <w:tmpl w:val="5B4A881C"/>
    <w:lvl w:ilvl="0" w:tplc="FFFFFFFF">
      <w:start w:val="1"/>
      <w:numFmt w:val="bullet"/>
      <w:pStyle w:val="xl26"/>
      <w:lvlText w:val=""/>
      <w:lvlJc w:val="left"/>
      <w:pPr>
        <w:tabs>
          <w:tab w:val="num" w:pos="360"/>
        </w:tabs>
        <w:ind w:left="360" w:hanging="360"/>
      </w:pPr>
      <w:rPr>
        <w:rFonts w:ascii="Symbol" w:hAnsi="Symbol" w:hint="default"/>
        <w:color w:val="auto"/>
        <w:sz w:val="13"/>
        <w:szCs w:val="13"/>
      </w:rPr>
    </w:lvl>
    <w:lvl w:ilvl="1" w:tplc="FFFFFFFF">
      <w:start w:val="1"/>
      <w:numFmt w:val="decimal"/>
      <w:lvlText w:val="%2."/>
      <w:lvlJc w:val="left"/>
      <w:pPr>
        <w:tabs>
          <w:tab w:val="num" w:pos="1440"/>
        </w:tabs>
        <w:ind w:left="1440" w:hanging="360"/>
      </w:pPr>
      <w:rPr>
        <w:b/>
        <w:color w:val="auto"/>
        <w:sz w:val="20"/>
        <w:szCs w:val="20"/>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DB28D4"/>
    <w:multiLevelType w:val="hybridMultilevel"/>
    <w:tmpl w:val="0CCEAF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2"/>
  </w:num>
  <w:num w:numId="5">
    <w:abstractNumId w:val="6"/>
  </w:num>
  <w:num w:numId="6">
    <w:abstractNumId w:val="37"/>
    <w:lvlOverride w:ilvl="0"/>
    <w:lvlOverride w:ilvl="1">
      <w:startOverride w:val="1"/>
    </w:lvlOverride>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5"/>
  </w:num>
  <w:num w:numId="10">
    <w:abstractNumId w:val="1"/>
  </w:num>
  <w:num w:numId="11">
    <w:abstractNumId w:val="3"/>
  </w:num>
  <w:num w:numId="12">
    <w:abstractNumId w:val="33"/>
  </w:num>
  <w:num w:numId="13">
    <w:abstractNumId w:val="23"/>
  </w:num>
  <w:num w:numId="14">
    <w:abstractNumId w:val="18"/>
  </w:num>
  <w:num w:numId="15">
    <w:abstractNumId w:val="34"/>
  </w:num>
  <w:num w:numId="16">
    <w:abstractNumId w:val="14"/>
  </w:num>
  <w:num w:numId="17">
    <w:abstractNumId w:val="0"/>
  </w:num>
  <w:num w:numId="18">
    <w:abstractNumId w:val="38"/>
  </w:num>
  <w:num w:numId="19">
    <w:abstractNumId w:val="5"/>
  </w:num>
  <w:num w:numId="20">
    <w:abstractNumId w:val="35"/>
  </w:num>
  <w:num w:numId="21">
    <w:abstractNumId w:val="13"/>
  </w:num>
  <w:num w:numId="22">
    <w:abstractNumId w:val="24"/>
  </w:num>
  <w:num w:numId="23">
    <w:abstractNumId w:val="30"/>
  </w:num>
  <w:num w:numId="24">
    <w:abstractNumId w:val="26"/>
  </w:num>
  <w:num w:numId="25">
    <w:abstractNumId w:val="29"/>
  </w:num>
  <w:num w:numId="26">
    <w:abstractNumId w:val="32"/>
  </w:num>
  <w:num w:numId="27">
    <w:abstractNumId w:val="16"/>
  </w:num>
  <w:num w:numId="28">
    <w:abstractNumId w:val="21"/>
  </w:num>
  <w:num w:numId="29">
    <w:abstractNumId w:val="22"/>
  </w:num>
  <w:num w:numId="30">
    <w:abstractNumId w:val="36"/>
  </w:num>
  <w:num w:numId="31">
    <w:abstractNumId w:val="15"/>
  </w:num>
  <w:num w:numId="32">
    <w:abstractNumId w:val="8"/>
  </w:num>
  <w:num w:numId="33">
    <w:abstractNumId w:val="11"/>
  </w:num>
  <w:num w:numId="34">
    <w:abstractNumId w:val="31"/>
  </w:num>
  <w:num w:numId="35">
    <w:abstractNumId w:val="28"/>
  </w:num>
  <w:num w:numId="36">
    <w:abstractNumId w:val="2"/>
  </w:num>
  <w:num w:numId="37">
    <w:abstractNumId w:val="4"/>
  </w:num>
  <w:num w:numId="38">
    <w:abstractNumId w:val="27"/>
  </w:num>
  <w:num w:numId="3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1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843"/>
    <w:rsid w:val="000024E4"/>
    <w:rsid w:val="00003130"/>
    <w:rsid w:val="0000349F"/>
    <w:rsid w:val="00004A86"/>
    <w:rsid w:val="0000638E"/>
    <w:rsid w:val="000065A5"/>
    <w:rsid w:val="00006833"/>
    <w:rsid w:val="00006872"/>
    <w:rsid w:val="0000695D"/>
    <w:rsid w:val="000071C9"/>
    <w:rsid w:val="00011C02"/>
    <w:rsid w:val="000126DD"/>
    <w:rsid w:val="00013D14"/>
    <w:rsid w:val="00013D69"/>
    <w:rsid w:val="000142E5"/>
    <w:rsid w:val="000169F0"/>
    <w:rsid w:val="00016E8D"/>
    <w:rsid w:val="00020413"/>
    <w:rsid w:val="0002205B"/>
    <w:rsid w:val="000227D9"/>
    <w:rsid w:val="00023065"/>
    <w:rsid w:val="000231AB"/>
    <w:rsid w:val="0002531D"/>
    <w:rsid w:val="00026311"/>
    <w:rsid w:val="00026569"/>
    <w:rsid w:val="00031450"/>
    <w:rsid w:val="00031659"/>
    <w:rsid w:val="00031816"/>
    <w:rsid w:val="00033534"/>
    <w:rsid w:val="00033816"/>
    <w:rsid w:val="00034AE5"/>
    <w:rsid w:val="00035231"/>
    <w:rsid w:val="00035979"/>
    <w:rsid w:val="00036ADD"/>
    <w:rsid w:val="000375F7"/>
    <w:rsid w:val="00040A70"/>
    <w:rsid w:val="00041B5D"/>
    <w:rsid w:val="00042119"/>
    <w:rsid w:val="00043BA0"/>
    <w:rsid w:val="00046C67"/>
    <w:rsid w:val="00046D02"/>
    <w:rsid w:val="00046F99"/>
    <w:rsid w:val="00046FEC"/>
    <w:rsid w:val="000477F8"/>
    <w:rsid w:val="00047F17"/>
    <w:rsid w:val="00052BBD"/>
    <w:rsid w:val="000557DC"/>
    <w:rsid w:val="000559B2"/>
    <w:rsid w:val="00057450"/>
    <w:rsid w:val="000603F4"/>
    <w:rsid w:val="00061613"/>
    <w:rsid w:val="00061A6B"/>
    <w:rsid w:val="00062EDD"/>
    <w:rsid w:val="000641BB"/>
    <w:rsid w:val="000645D7"/>
    <w:rsid w:val="00064B1F"/>
    <w:rsid w:val="00065F25"/>
    <w:rsid w:val="00067328"/>
    <w:rsid w:val="00070250"/>
    <w:rsid w:val="000725F8"/>
    <w:rsid w:val="00072F47"/>
    <w:rsid w:val="000735C2"/>
    <w:rsid w:val="00074CAF"/>
    <w:rsid w:val="00077BFB"/>
    <w:rsid w:val="00081878"/>
    <w:rsid w:val="00082C71"/>
    <w:rsid w:val="00083302"/>
    <w:rsid w:val="0008626B"/>
    <w:rsid w:val="000867B2"/>
    <w:rsid w:val="00086A6F"/>
    <w:rsid w:val="00086EBB"/>
    <w:rsid w:val="0008750B"/>
    <w:rsid w:val="00090C01"/>
    <w:rsid w:val="00090C40"/>
    <w:rsid w:val="00091F05"/>
    <w:rsid w:val="000936CB"/>
    <w:rsid w:val="00093A77"/>
    <w:rsid w:val="00094402"/>
    <w:rsid w:val="000959B4"/>
    <w:rsid w:val="000A00F8"/>
    <w:rsid w:val="000A16CC"/>
    <w:rsid w:val="000A1F4C"/>
    <w:rsid w:val="000A39BB"/>
    <w:rsid w:val="000A425C"/>
    <w:rsid w:val="000A59C1"/>
    <w:rsid w:val="000A63B7"/>
    <w:rsid w:val="000A6B54"/>
    <w:rsid w:val="000A7AFC"/>
    <w:rsid w:val="000A7D07"/>
    <w:rsid w:val="000B1BC2"/>
    <w:rsid w:val="000B4A78"/>
    <w:rsid w:val="000B6D09"/>
    <w:rsid w:val="000B6E85"/>
    <w:rsid w:val="000C02F3"/>
    <w:rsid w:val="000C0ABF"/>
    <w:rsid w:val="000C0D4E"/>
    <w:rsid w:val="000C14A9"/>
    <w:rsid w:val="000C1796"/>
    <w:rsid w:val="000C2EE8"/>
    <w:rsid w:val="000C303B"/>
    <w:rsid w:val="000C338B"/>
    <w:rsid w:val="000C3E07"/>
    <w:rsid w:val="000C44B1"/>
    <w:rsid w:val="000C460F"/>
    <w:rsid w:val="000C4CE6"/>
    <w:rsid w:val="000C5107"/>
    <w:rsid w:val="000C5240"/>
    <w:rsid w:val="000C5566"/>
    <w:rsid w:val="000C6861"/>
    <w:rsid w:val="000D064D"/>
    <w:rsid w:val="000D1163"/>
    <w:rsid w:val="000D15F7"/>
    <w:rsid w:val="000D2000"/>
    <w:rsid w:val="000D34AB"/>
    <w:rsid w:val="000D386E"/>
    <w:rsid w:val="000D3F90"/>
    <w:rsid w:val="000D4966"/>
    <w:rsid w:val="000D4ECB"/>
    <w:rsid w:val="000D7ADD"/>
    <w:rsid w:val="000E0108"/>
    <w:rsid w:val="000E0E31"/>
    <w:rsid w:val="000E1931"/>
    <w:rsid w:val="000E1BAE"/>
    <w:rsid w:val="000E23CB"/>
    <w:rsid w:val="000E4262"/>
    <w:rsid w:val="000E4347"/>
    <w:rsid w:val="000E54A1"/>
    <w:rsid w:val="000E5E26"/>
    <w:rsid w:val="000F0D0F"/>
    <w:rsid w:val="000F1FB1"/>
    <w:rsid w:val="000F3921"/>
    <w:rsid w:val="000F3A02"/>
    <w:rsid w:val="000F43E8"/>
    <w:rsid w:val="000F4B40"/>
    <w:rsid w:val="000F4D82"/>
    <w:rsid w:val="000F5798"/>
    <w:rsid w:val="000F7169"/>
    <w:rsid w:val="000F7A3C"/>
    <w:rsid w:val="001006AD"/>
    <w:rsid w:val="00101656"/>
    <w:rsid w:val="001020AE"/>
    <w:rsid w:val="00104D0C"/>
    <w:rsid w:val="001106F6"/>
    <w:rsid w:val="00111365"/>
    <w:rsid w:val="00111E1A"/>
    <w:rsid w:val="00112173"/>
    <w:rsid w:val="001126F5"/>
    <w:rsid w:val="00112C2B"/>
    <w:rsid w:val="00112FD4"/>
    <w:rsid w:val="001134FC"/>
    <w:rsid w:val="001136F5"/>
    <w:rsid w:val="00114B23"/>
    <w:rsid w:val="00116B05"/>
    <w:rsid w:val="00120574"/>
    <w:rsid w:val="00120A8D"/>
    <w:rsid w:val="00120CDE"/>
    <w:rsid w:val="00121ABE"/>
    <w:rsid w:val="0012498D"/>
    <w:rsid w:val="00125317"/>
    <w:rsid w:val="0013096D"/>
    <w:rsid w:val="00131D9B"/>
    <w:rsid w:val="00132CC5"/>
    <w:rsid w:val="00133009"/>
    <w:rsid w:val="001355CE"/>
    <w:rsid w:val="00136925"/>
    <w:rsid w:val="001376EB"/>
    <w:rsid w:val="00141170"/>
    <w:rsid w:val="00141957"/>
    <w:rsid w:val="00142086"/>
    <w:rsid w:val="00142D11"/>
    <w:rsid w:val="00142E75"/>
    <w:rsid w:val="00143481"/>
    <w:rsid w:val="001436AA"/>
    <w:rsid w:val="001436E0"/>
    <w:rsid w:val="00145EFD"/>
    <w:rsid w:val="00146F35"/>
    <w:rsid w:val="0014737D"/>
    <w:rsid w:val="00147810"/>
    <w:rsid w:val="00150DD0"/>
    <w:rsid w:val="00151273"/>
    <w:rsid w:val="00151C77"/>
    <w:rsid w:val="001522B2"/>
    <w:rsid w:val="00152DE9"/>
    <w:rsid w:val="00152EB9"/>
    <w:rsid w:val="001552F1"/>
    <w:rsid w:val="00156867"/>
    <w:rsid w:val="00156D82"/>
    <w:rsid w:val="0015709D"/>
    <w:rsid w:val="00157935"/>
    <w:rsid w:val="00157CC8"/>
    <w:rsid w:val="001609BC"/>
    <w:rsid w:val="0016331F"/>
    <w:rsid w:val="00163F3C"/>
    <w:rsid w:val="0016553B"/>
    <w:rsid w:val="00165A19"/>
    <w:rsid w:val="00166C1E"/>
    <w:rsid w:val="00170923"/>
    <w:rsid w:val="0017142E"/>
    <w:rsid w:val="00173044"/>
    <w:rsid w:val="001747F3"/>
    <w:rsid w:val="00175406"/>
    <w:rsid w:val="001757D1"/>
    <w:rsid w:val="00176062"/>
    <w:rsid w:val="001779EB"/>
    <w:rsid w:val="00180034"/>
    <w:rsid w:val="00180DD6"/>
    <w:rsid w:val="00181B94"/>
    <w:rsid w:val="00184225"/>
    <w:rsid w:val="00187693"/>
    <w:rsid w:val="00190CE3"/>
    <w:rsid w:val="00191636"/>
    <w:rsid w:val="00191BC7"/>
    <w:rsid w:val="001926B0"/>
    <w:rsid w:val="001956C2"/>
    <w:rsid w:val="001A0637"/>
    <w:rsid w:val="001A0651"/>
    <w:rsid w:val="001A25A0"/>
    <w:rsid w:val="001A2BF5"/>
    <w:rsid w:val="001A5B31"/>
    <w:rsid w:val="001A65FB"/>
    <w:rsid w:val="001A70E6"/>
    <w:rsid w:val="001A7769"/>
    <w:rsid w:val="001A7B9D"/>
    <w:rsid w:val="001B01CB"/>
    <w:rsid w:val="001B0A68"/>
    <w:rsid w:val="001B1A89"/>
    <w:rsid w:val="001B1E18"/>
    <w:rsid w:val="001B30DD"/>
    <w:rsid w:val="001B33D8"/>
    <w:rsid w:val="001B3B16"/>
    <w:rsid w:val="001B553F"/>
    <w:rsid w:val="001B6051"/>
    <w:rsid w:val="001C17E6"/>
    <w:rsid w:val="001C2441"/>
    <w:rsid w:val="001C2996"/>
    <w:rsid w:val="001C2AB4"/>
    <w:rsid w:val="001C3245"/>
    <w:rsid w:val="001C3D7C"/>
    <w:rsid w:val="001C4B99"/>
    <w:rsid w:val="001C5F88"/>
    <w:rsid w:val="001C68F2"/>
    <w:rsid w:val="001C6FC2"/>
    <w:rsid w:val="001C7BDC"/>
    <w:rsid w:val="001D029C"/>
    <w:rsid w:val="001D1C04"/>
    <w:rsid w:val="001D1FB6"/>
    <w:rsid w:val="001D2589"/>
    <w:rsid w:val="001D2A68"/>
    <w:rsid w:val="001D3891"/>
    <w:rsid w:val="001D5986"/>
    <w:rsid w:val="001D5DB9"/>
    <w:rsid w:val="001D6938"/>
    <w:rsid w:val="001D7308"/>
    <w:rsid w:val="001D7A31"/>
    <w:rsid w:val="001D7D0E"/>
    <w:rsid w:val="001E05F5"/>
    <w:rsid w:val="001E1523"/>
    <w:rsid w:val="001E55D8"/>
    <w:rsid w:val="001E568C"/>
    <w:rsid w:val="001E5E8E"/>
    <w:rsid w:val="001E6597"/>
    <w:rsid w:val="001E6AF1"/>
    <w:rsid w:val="001E7987"/>
    <w:rsid w:val="001F033C"/>
    <w:rsid w:val="001F08A1"/>
    <w:rsid w:val="001F1FAC"/>
    <w:rsid w:val="001F40B5"/>
    <w:rsid w:val="001F54EB"/>
    <w:rsid w:val="001F6CBF"/>
    <w:rsid w:val="001F7450"/>
    <w:rsid w:val="001F7968"/>
    <w:rsid w:val="001F7D5D"/>
    <w:rsid w:val="00201C3A"/>
    <w:rsid w:val="00201C93"/>
    <w:rsid w:val="0020307B"/>
    <w:rsid w:val="00203165"/>
    <w:rsid w:val="002044E2"/>
    <w:rsid w:val="002055D7"/>
    <w:rsid w:val="00205AB7"/>
    <w:rsid w:val="00205E2A"/>
    <w:rsid w:val="002071DF"/>
    <w:rsid w:val="00207283"/>
    <w:rsid w:val="002074A5"/>
    <w:rsid w:val="00207759"/>
    <w:rsid w:val="00207FF9"/>
    <w:rsid w:val="0021292E"/>
    <w:rsid w:val="00215318"/>
    <w:rsid w:val="00220234"/>
    <w:rsid w:val="002209E0"/>
    <w:rsid w:val="00223546"/>
    <w:rsid w:val="00224043"/>
    <w:rsid w:val="00224918"/>
    <w:rsid w:val="00224AC5"/>
    <w:rsid w:val="00226A99"/>
    <w:rsid w:val="00227AE2"/>
    <w:rsid w:val="00227AE3"/>
    <w:rsid w:val="00230904"/>
    <w:rsid w:val="002314DC"/>
    <w:rsid w:val="00232BCE"/>
    <w:rsid w:val="00233194"/>
    <w:rsid w:val="0023547F"/>
    <w:rsid w:val="00240347"/>
    <w:rsid w:val="0024147D"/>
    <w:rsid w:val="00241AB0"/>
    <w:rsid w:val="002425E8"/>
    <w:rsid w:val="0024505A"/>
    <w:rsid w:val="0024576A"/>
    <w:rsid w:val="00245D0A"/>
    <w:rsid w:val="0024690F"/>
    <w:rsid w:val="00254F35"/>
    <w:rsid w:val="002558B8"/>
    <w:rsid w:val="0025617E"/>
    <w:rsid w:val="00256A12"/>
    <w:rsid w:val="0025759A"/>
    <w:rsid w:val="00261805"/>
    <w:rsid w:val="002637CA"/>
    <w:rsid w:val="0026438A"/>
    <w:rsid w:val="0026629C"/>
    <w:rsid w:val="0027063E"/>
    <w:rsid w:val="00270BE4"/>
    <w:rsid w:val="00271974"/>
    <w:rsid w:val="00271F74"/>
    <w:rsid w:val="00273123"/>
    <w:rsid w:val="0027381B"/>
    <w:rsid w:val="00274798"/>
    <w:rsid w:val="002755CC"/>
    <w:rsid w:val="00276C7E"/>
    <w:rsid w:val="00276D6F"/>
    <w:rsid w:val="0027765F"/>
    <w:rsid w:val="00277AB6"/>
    <w:rsid w:val="0028022B"/>
    <w:rsid w:val="002836C6"/>
    <w:rsid w:val="002842AA"/>
    <w:rsid w:val="00284306"/>
    <w:rsid w:val="002845C5"/>
    <w:rsid w:val="00285C45"/>
    <w:rsid w:val="002861AA"/>
    <w:rsid w:val="00287438"/>
    <w:rsid w:val="0028770E"/>
    <w:rsid w:val="002919A9"/>
    <w:rsid w:val="00291EA6"/>
    <w:rsid w:val="0029379F"/>
    <w:rsid w:val="00293850"/>
    <w:rsid w:val="00293ACA"/>
    <w:rsid w:val="00294C87"/>
    <w:rsid w:val="00295676"/>
    <w:rsid w:val="0029569E"/>
    <w:rsid w:val="00296E1D"/>
    <w:rsid w:val="0029790E"/>
    <w:rsid w:val="00297AFF"/>
    <w:rsid w:val="002A1F02"/>
    <w:rsid w:val="002A303D"/>
    <w:rsid w:val="002A3E2C"/>
    <w:rsid w:val="002A51A3"/>
    <w:rsid w:val="002A6187"/>
    <w:rsid w:val="002A6BC0"/>
    <w:rsid w:val="002B133F"/>
    <w:rsid w:val="002B158A"/>
    <w:rsid w:val="002B1CDD"/>
    <w:rsid w:val="002B1EE4"/>
    <w:rsid w:val="002B411B"/>
    <w:rsid w:val="002B4814"/>
    <w:rsid w:val="002B4D0A"/>
    <w:rsid w:val="002B5327"/>
    <w:rsid w:val="002B5AD1"/>
    <w:rsid w:val="002B7424"/>
    <w:rsid w:val="002C1BDC"/>
    <w:rsid w:val="002C32B3"/>
    <w:rsid w:val="002C3AB3"/>
    <w:rsid w:val="002C4033"/>
    <w:rsid w:val="002C4C06"/>
    <w:rsid w:val="002C5840"/>
    <w:rsid w:val="002C58DC"/>
    <w:rsid w:val="002C6E26"/>
    <w:rsid w:val="002D0A9E"/>
    <w:rsid w:val="002D29B0"/>
    <w:rsid w:val="002D3236"/>
    <w:rsid w:val="002D49FB"/>
    <w:rsid w:val="002D594E"/>
    <w:rsid w:val="002E1099"/>
    <w:rsid w:val="002E2D96"/>
    <w:rsid w:val="002E2F48"/>
    <w:rsid w:val="002E426B"/>
    <w:rsid w:val="002E4A43"/>
    <w:rsid w:val="002E54E3"/>
    <w:rsid w:val="002E75A7"/>
    <w:rsid w:val="002F0353"/>
    <w:rsid w:val="002F056B"/>
    <w:rsid w:val="002F12E6"/>
    <w:rsid w:val="002F268E"/>
    <w:rsid w:val="002F32F4"/>
    <w:rsid w:val="002F3E1C"/>
    <w:rsid w:val="002F4BE3"/>
    <w:rsid w:val="002F6F56"/>
    <w:rsid w:val="002F7CE0"/>
    <w:rsid w:val="002F7E42"/>
    <w:rsid w:val="00302F66"/>
    <w:rsid w:val="003061EA"/>
    <w:rsid w:val="003074E4"/>
    <w:rsid w:val="00307589"/>
    <w:rsid w:val="00307AFB"/>
    <w:rsid w:val="00307B9B"/>
    <w:rsid w:val="00310E98"/>
    <w:rsid w:val="00311381"/>
    <w:rsid w:val="00312E11"/>
    <w:rsid w:val="0031339F"/>
    <w:rsid w:val="00314266"/>
    <w:rsid w:val="00314D0E"/>
    <w:rsid w:val="003159B3"/>
    <w:rsid w:val="00320C66"/>
    <w:rsid w:val="0032130D"/>
    <w:rsid w:val="00321970"/>
    <w:rsid w:val="00321F87"/>
    <w:rsid w:val="003220BC"/>
    <w:rsid w:val="00322130"/>
    <w:rsid w:val="00322386"/>
    <w:rsid w:val="00322611"/>
    <w:rsid w:val="00322CDD"/>
    <w:rsid w:val="00323C44"/>
    <w:rsid w:val="00326216"/>
    <w:rsid w:val="00327378"/>
    <w:rsid w:val="00327DD4"/>
    <w:rsid w:val="0033238C"/>
    <w:rsid w:val="00332724"/>
    <w:rsid w:val="00332FEB"/>
    <w:rsid w:val="00333655"/>
    <w:rsid w:val="0033365F"/>
    <w:rsid w:val="003336BC"/>
    <w:rsid w:val="00335135"/>
    <w:rsid w:val="00335D79"/>
    <w:rsid w:val="0033623B"/>
    <w:rsid w:val="003410E2"/>
    <w:rsid w:val="00342D79"/>
    <w:rsid w:val="0034308F"/>
    <w:rsid w:val="00343683"/>
    <w:rsid w:val="00343CBA"/>
    <w:rsid w:val="003443D2"/>
    <w:rsid w:val="00344A17"/>
    <w:rsid w:val="00345A17"/>
    <w:rsid w:val="00345A72"/>
    <w:rsid w:val="003464ED"/>
    <w:rsid w:val="00346614"/>
    <w:rsid w:val="00346989"/>
    <w:rsid w:val="00346DE6"/>
    <w:rsid w:val="00347B84"/>
    <w:rsid w:val="00350712"/>
    <w:rsid w:val="00350C70"/>
    <w:rsid w:val="00353596"/>
    <w:rsid w:val="00353C8B"/>
    <w:rsid w:val="003549F8"/>
    <w:rsid w:val="00354D83"/>
    <w:rsid w:val="00355C14"/>
    <w:rsid w:val="003575D2"/>
    <w:rsid w:val="00357B7A"/>
    <w:rsid w:val="00362028"/>
    <w:rsid w:val="00363A02"/>
    <w:rsid w:val="00363A51"/>
    <w:rsid w:val="00365FF3"/>
    <w:rsid w:val="00367C5C"/>
    <w:rsid w:val="00370563"/>
    <w:rsid w:val="00370C4B"/>
    <w:rsid w:val="003715E0"/>
    <w:rsid w:val="003718A5"/>
    <w:rsid w:val="00372CCD"/>
    <w:rsid w:val="00377200"/>
    <w:rsid w:val="003777A3"/>
    <w:rsid w:val="0038028D"/>
    <w:rsid w:val="0038194D"/>
    <w:rsid w:val="00381A9D"/>
    <w:rsid w:val="0038559B"/>
    <w:rsid w:val="00387A98"/>
    <w:rsid w:val="0039150C"/>
    <w:rsid w:val="00393116"/>
    <w:rsid w:val="00393751"/>
    <w:rsid w:val="00396261"/>
    <w:rsid w:val="00396F5F"/>
    <w:rsid w:val="003A0952"/>
    <w:rsid w:val="003A2F7E"/>
    <w:rsid w:val="003B07B4"/>
    <w:rsid w:val="003B1B40"/>
    <w:rsid w:val="003B1F7C"/>
    <w:rsid w:val="003B35D8"/>
    <w:rsid w:val="003B3C79"/>
    <w:rsid w:val="003B52DB"/>
    <w:rsid w:val="003B5994"/>
    <w:rsid w:val="003B5F48"/>
    <w:rsid w:val="003B6077"/>
    <w:rsid w:val="003B7B7C"/>
    <w:rsid w:val="003B7E2F"/>
    <w:rsid w:val="003C0F23"/>
    <w:rsid w:val="003C237B"/>
    <w:rsid w:val="003C374B"/>
    <w:rsid w:val="003C4FED"/>
    <w:rsid w:val="003C6E7C"/>
    <w:rsid w:val="003C72E9"/>
    <w:rsid w:val="003C78EB"/>
    <w:rsid w:val="003D038F"/>
    <w:rsid w:val="003D411B"/>
    <w:rsid w:val="003D41A0"/>
    <w:rsid w:val="003D4D33"/>
    <w:rsid w:val="003D4DC0"/>
    <w:rsid w:val="003D581D"/>
    <w:rsid w:val="003D5F93"/>
    <w:rsid w:val="003D648C"/>
    <w:rsid w:val="003E1417"/>
    <w:rsid w:val="003E14DC"/>
    <w:rsid w:val="003E32C0"/>
    <w:rsid w:val="003E4CB3"/>
    <w:rsid w:val="003E5738"/>
    <w:rsid w:val="003E630B"/>
    <w:rsid w:val="003F08EB"/>
    <w:rsid w:val="003F4E31"/>
    <w:rsid w:val="003F4E75"/>
    <w:rsid w:val="003F5EA7"/>
    <w:rsid w:val="003F659E"/>
    <w:rsid w:val="003F6744"/>
    <w:rsid w:val="003F6E2E"/>
    <w:rsid w:val="003F737F"/>
    <w:rsid w:val="003F77D6"/>
    <w:rsid w:val="003F7A5E"/>
    <w:rsid w:val="00400E96"/>
    <w:rsid w:val="00402F96"/>
    <w:rsid w:val="0040691B"/>
    <w:rsid w:val="004109D4"/>
    <w:rsid w:val="00410DD5"/>
    <w:rsid w:val="00411870"/>
    <w:rsid w:val="00411D0F"/>
    <w:rsid w:val="00413DAC"/>
    <w:rsid w:val="00414097"/>
    <w:rsid w:val="0041608A"/>
    <w:rsid w:val="00416451"/>
    <w:rsid w:val="00421216"/>
    <w:rsid w:val="0042167D"/>
    <w:rsid w:val="00421815"/>
    <w:rsid w:val="00421C4E"/>
    <w:rsid w:val="004221CE"/>
    <w:rsid w:val="004222C0"/>
    <w:rsid w:val="00422EEA"/>
    <w:rsid w:val="00423A48"/>
    <w:rsid w:val="00424888"/>
    <w:rsid w:val="004256B4"/>
    <w:rsid w:val="00430F41"/>
    <w:rsid w:val="0043305B"/>
    <w:rsid w:val="00435321"/>
    <w:rsid w:val="00436EFD"/>
    <w:rsid w:val="00437C37"/>
    <w:rsid w:val="00442DE4"/>
    <w:rsid w:val="00443781"/>
    <w:rsid w:val="00444253"/>
    <w:rsid w:val="00444F67"/>
    <w:rsid w:val="00445575"/>
    <w:rsid w:val="00445896"/>
    <w:rsid w:val="00450FD6"/>
    <w:rsid w:val="00451A30"/>
    <w:rsid w:val="00451A65"/>
    <w:rsid w:val="00451C28"/>
    <w:rsid w:val="00452027"/>
    <w:rsid w:val="00453034"/>
    <w:rsid w:val="0045356B"/>
    <w:rsid w:val="00454771"/>
    <w:rsid w:val="00454BBD"/>
    <w:rsid w:val="00456C80"/>
    <w:rsid w:val="004572C7"/>
    <w:rsid w:val="004575D1"/>
    <w:rsid w:val="00457A31"/>
    <w:rsid w:val="00460131"/>
    <w:rsid w:val="00460138"/>
    <w:rsid w:val="00460661"/>
    <w:rsid w:val="004608F0"/>
    <w:rsid w:val="0046096A"/>
    <w:rsid w:val="0046136D"/>
    <w:rsid w:val="004614C6"/>
    <w:rsid w:val="00462289"/>
    <w:rsid w:val="004637C7"/>
    <w:rsid w:val="00463AAA"/>
    <w:rsid w:val="0046455F"/>
    <w:rsid w:val="00465637"/>
    <w:rsid w:val="0046577C"/>
    <w:rsid w:val="00466505"/>
    <w:rsid w:val="0046781B"/>
    <w:rsid w:val="00470207"/>
    <w:rsid w:val="004702CA"/>
    <w:rsid w:val="00471D9D"/>
    <w:rsid w:val="0047214C"/>
    <w:rsid w:val="00472287"/>
    <w:rsid w:val="004726AE"/>
    <w:rsid w:val="00473069"/>
    <w:rsid w:val="00473233"/>
    <w:rsid w:val="00473BE6"/>
    <w:rsid w:val="004752B2"/>
    <w:rsid w:val="00475BC7"/>
    <w:rsid w:val="00477972"/>
    <w:rsid w:val="00477E2D"/>
    <w:rsid w:val="00480519"/>
    <w:rsid w:val="004812F7"/>
    <w:rsid w:val="00481783"/>
    <w:rsid w:val="00482D51"/>
    <w:rsid w:val="0048376D"/>
    <w:rsid w:val="004853A0"/>
    <w:rsid w:val="00485AE6"/>
    <w:rsid w:val="0048646F"/>
    <w:rsid w:val="0048707C"/>
    <w:rsid w:val="0049004E"/>
    <w:rsid w:val="004907B5"/>
    <w:rsid w:val="004959A6"/>
    <w:rsid w:val="00497F68"/>
    <w:rsid w:val="00497FC9"/>
    <w:rsid w:val="004A0197"/>
    <w:rsid w:val="004A14A8"/>
    <w:rsid w:val="004A1539"/>
    <w:rsid w:val="004A1BA8"/>
    <w:rsid w:val="004A2D53"/>
    <w:rsid w:val="004A5308"/>
    <w:rsid w:val="004A6CD4"/>
    <w:rsid w:val="004B014B"/>
    <w:rsid w:val="004B02CE"/>
    <w:rsid w:val="004B3341"/>
    <w:rsid w:val="004B343A"/>
    <w:rsid w:val="004B3E50"/>
    <w:rsid w:val="004B4A97"/>
    <w:rsid w:val="004B5C85"/>
    <w:rsid w:val="004B6F72"/>
    <w:rsid w:val="004B7072"/>
    <w:rsid w:val="004C030E"/>
    <w:rsid w:val="004C0560"/>
    <w:rsid w:val="004C139C"/>
    <w:rsid w:val="004C17A2"/>
    <w:rsid w:val="004C29E5"/>
    <w:rsid w:val="004C3FCA"/>
    <w:rsid w:val="004C4190"/>
    <w:rsid w:val="004C5D01"/>
    <w:rsid w:val="004C69D9"/>
    <w:rsid w:val="004C723B"/>
    <w:rsid w:val="004C77AA"/>
    <w:rsid w:val="004C79C0"/>
    <w:rsid w:val="004D0636"/>
    <w:rsid w:val="004D1C98"/>
    <w:rsid w:val="004D4164"/>
    <w:rsid w:val="004D4D85"/>
    <w:rsid w:val="004D6AE6"/>
    <w:rsid w:val="004D6DBD"/>
    <w:rsid w:val="004D759D"/>
    <w:rsid w:val="004D762D"/>
    <w:rsid w:val="004E03E5"/>
    <w:rsid w:val="004E1A81"/>
    <w:rsid w:val="004E28F4"/>
    <w:rsid w:val="004E30D5"/>
    <w:rsid w:val="004E54FD"/>
    <w:rsid w:val="004E6A96"/>
    <w:rsid w:val="004F03CC"/>
    <w:rsid w:val="004F0846"/>
    <w:rsid w:val="004F1B90"/>
    <w:rsid w:val="004F437B"/>
    <w:rsid w:val="004F6BCD"/>
    <w:rsid w:val="00503489"/>
    <w:rsid w:val="00504028"/>
    <w:rsid w:val="005045D1"/>
    <w:rsid w:val="005066B4"/>
    <w:rsid w:val="00506F35"/>
    <w:rsid w:val="00510E37"/>
    <w:rsid w:val="00511180"/>
    <w:rsid w:val="005120C5"/>
    <w:rsid w:val="0051370E"/>
    <w:rsid w:val="00514301"/>
    <w:rsid w:val="005144AA"/>
    <w:rsid w:val="00515753"/>
    <w:rsid w:val="005161AA"/>
    <w:rsid w:val="005202BF"/>
    <w:rsid w:val="00520AB3"/>
    <w:rsid w:val="0052118D"/>
    <w:rsid w:val="005221E2"/>
    <w:rsid w:val="00522A5A"/>
    <w:rsid w:val="00522D62"/>
    <w:rsid w:val="00523EE7"/>
    <w:rsid w:val="00524326"/>
    <w:rsid w:val="00525768"/>
    <w:rsid w:val="00525B03"/>
    <w:rsid w:val="00530136"/>
    <w:rsid w:val="00530E6F"/>
    <w:rsid w:val="0053141E"/>
    <w:rsid w:val="00532544"/>
    <w:rsid w:val="0053455A"/>
    <w:rsid w:val="005346E0"/>
    <w:rsid w:val="00536F7D"/>
    <w:rsid w:val="005371B3"/>
    <w:rsid w:val="00542C10"/>
    <w:rsid w:val="00542FCE"/>
    <w:rsid w:val="00543445"/>
    <w:rsid w:val="00544FC8"/>
    <w:rsid w:val="00545D76"/>
    <w:rsid w:val="00546346"/>
    <w:rsid w:val="0054690C"/>
    <w:rsid w:val="00546E10"/>
    <w:rsid w:val="005519BB"/>
    <w:rsid w:val="00553F8F"/>
    <w:rsid w:val="00554156"/>
    <w:rsid w:val="00554776"/>
    <w:rsid w:val="005548C0"/>
    <w:rsid w:val="00554F06"/>
    <w:rsid w:val="00560151"/>
    <w:rsid w:val="00561CCC"/>
    <w:rsid w:val="00562BFF"/>
    <w:rsid w:val="0056467A"/>
    <w:rsid w:val="00571471"/>
    <w:rsid w:val="00571DE5"/>
    <w:rsid w:val="00572864"/>
    <w:rsid w:val="00573381"/>
    <w:rsid w:val="00573770"/>
    <w:rsid w:val="005777EE"/>
    <w:rsid w:val="00577970"/>
    <w:rsid w:val="00580432"/>
    <w:rsid w:val="00581C79"/>
    <w:rsid w:val="00584461"/>
    <w:rsid w:val="00584A1A"/>
    <w:rsid w:val="005857A0"/>
    <w:rsid w:val="005869A6"/>
    <w:rsid w:val="00587A19"/>
    <w:rsid w:val="00590078"/>
    <w:rsid w:val="00590AEC"/>
    <w:rsid w:val="00592BF6"/>
    <w:rsid w:val="005942E4"/>
    <w:rsid w:val="005951A9"/>
    <w:rsid w:val="005960F5"/>
    <w:rsid w:val="0059786F"/>
    <w:rsid w:val="00597BCA"/>
    <w:rsid w:val="005A0817"/>
    <w:rsid w:val="005A12C5"/>
    <w:rsid w:val="005A1AE0"/>
    <w:rsid w:val="005A3041"/>
    <w:rsid w:val="005A3ABC"/>
    <w:rsid w:val="005A3DC6"/>
    <w:rsid w:val="005A3E5E"/>
    <w:rsid w:val="005A42C0"/>
    <w:rsid w:val="005A5524"/>
    <w:rsid w:val="005A6BE1"/>
    <w:rsid w:val="005A7843"/>
    <w:rsid w:val="005A7F7B"/>
    <w:rsid w:val="005B279B"/>
    <w:rsid w:val="005B292F"/>
    <w:rsid w:val="005B449D"/>
    <w:rsid w:val="005B6E14"/>
    <w:rsid w:val="005C34AF"/>
    <w:rsid w:val="005C3A40"/>
    <w:rsid w:val="005C43AE"/>
    <w:rsid w:val="005C58EA"/>
    <w:rsid w:val="005C5B43"/>
    <w:rsid w:val="005C775C"/>
    <w:rsid w:val="005C7C62"/>
    <w:rsid w:val="005C7CF5"/>
    <w:rsid w:val="005D0CA6"/>
    <w:rsid w:val="005D1790"/>
    <w:rsid w:val="005D1B43"/>
    <w:rsid w:val="005D23AB"/>
    <w:rsid w:val="005D2A76"/>
    <w:rsid w:val="005D31D9"/>
    <w:rsid w:val="005D3C91"/>
    <w:rsid w:val="005D3FB5"/>
    <w:rsid w:val="005D5366"/>
    <w:rsid w:val="005D6BFE"/>
    <w:rsid w:val="005D7920"/>
    <w:rsid w:val="005D7EFF"/>
    <w:rsid w:val="005E0113"/>
    <w:rsid w:val="005E1427"/>
    <w:rsid w:val="005E1634"/>
    <w:rsid w:val="005E2385"/>
    <w:rsid w:val="005E2484"/>
    <w:rsid w:val="005E266F"/>
    <w:rsid w:val="005E3ACC"/>
    <w:rsid w:val="005E4A12"/>
    <w:rsid w:val="005E7ED7"/>
    <w:rsid w:val="005F12A7"/>
    <w:rsid w:val="005F1575"/>
    <w:rsid w:val="005F6240"/>
    <w:rsid w:val="005F72B3"/>
    <w:rsid w:val="006005D0"/>
    <w:rsid w:val="0060082B"/>
    <w:rsid w:val="00602A34"/>
    <w:rsid w:val="00603865"/>
    <w:rsid w:val="0060460F"/>
    <w:rsid w:val="0060481B"/>
    <w:rsid w:val="00604FD8"/>
    <w:rsid w:val="00605C46"/>
    <w:rsid w:val="006061E0"/>
    <w:rsid w:val="00607ED6"/>
    <w:rsid w:val="00610667"/>
    <w:rsid w:val="00610D76"/>
    <w:rsid w:val="00612FED"/>
    <w:rsid w:val="00613484"/>
    <w:rsid w:val="006148C9"/>
    <w:rsid w:val="00615B10"/>
    <w:rsid w:val="006162A3"/>
    <w:rsid w:val="00616F79"/>
    <w:rsid w:val="00621DB3"/>
    <w:rsid w:val="00621DDE"/>
    <w:rsid w:val="006226F7"/>
    <w:rsid w:val="00622755"/>
    <w:rsid w:val="00622793"/>
    <w:rsid w:val="00622D65"/>
    <w:rsid w:val="00623672"/>
    <w:rsid w:val="0062482B"/>
    <w:rsid w:val="00624E99"/>
    <w:rsid w:val="006253C7"/>
    <w:rsid w:val="006253FE"/>
    <w:rsid w:val="006257C4"/>
    <w:rsid w:val="00625C2F"/>
    <w:rsid w:val="00625F0B"/>
    <w:rsid w:val="0062625B"/>
    <w:rsid w:val="006269F8"/>
    <w:rsid w:val="00630BAC"/>
    <w:rsid w:val="00630F9C"/>
    <w:rsid w:val="0063105D"/>
    <w:rsid w:val="0063214B"/>
    <w:rsid w:val="0063284E"/>
    <w:rsid w:val="006356DD"/>
    <w:rsid w:val="00640A96"/>
    <w:rsid w:val="00640AED"/>
    <w:rsid w:val="00642BC6"/>
    <w:rsid w:val="00642E59"/>
    <w:rsid w:val="00643107"/>
    <w:rsid w:val="00644CA7"/>
    <w:rsid w:val="0064720A"/>
    <w:rsid w:val="006472BB"/>
    <w:rsid w:val="0065082F"/>
    <w:rsid w:val="006554BA"/>
    <w:rsid w:val="00655A55"/>
    <w:rsid w:val="00655F38"/>
    <w:rsid w:val="00657C2A"/>
    <w:rsid w:val="00660B5F"/>
    <w:rsid w:val="00660CD5"/>
    <w:rsid w:val="006611F7"/>
    <w:rsid w:val="00662427"/>
    <w:rsid w:val="00662666"/>
    <w:rsid w:val="006647DE"/>
    <w:rsid w:val="00664C96"/>
    <w:rsid w:val="0066597F"/>
    <w:rsid w:val="00665E2E"/>
    <w:rsid w:val="00665F1C"/>
    <w:rsid w:val="00667A07"/>
    <w:rsid w:val="00670806"/>
    <w:rsid w:val="0067122C"/>
    <w:rsid w:val="00671E6F"/>
    <w:rsid w:val="006726AC"/>
    <w:rsid w:val="0067292E"/>
    <w:rsid w:val="00672A6D"/>
    <w:rsid w:val="00672C92"/>
    <w:rsid w:val="00673C1C"/>
    <w:rsid w:val="0067513A"/>
    <w:rsid w:val="0067590D"/>
    <w:rsid w:val="00681A14"/>
    <w:rsid w:val="00681AFB"/>
    <w:rsid w:val="00681FEA"/>
    <w:rsid w:val="006829D5"/>
    <w:rsid w:val="006830AF"/>
    <w:rsid w:val="00690700"/>
    <w:rsid w:val="00692296"/>
    <w:rsid w:val="006929E6"/>
    <w:rsid w:val="00694A8E"/>
    <w:rsid w:val="00694F41"/>
    <w:rsid w:val="006953FE"/>
    <w:rsid w:val="00696F2E"/>
    <w:rsid w:val="00697DE4"/>
    <w:rsid w:val="006A0D09"/>
    <w:rsid w:val="006A1480"/>
    <w:rsid w:val="006A270E"/>
    <w:rsid w:val="006A2E0B"/>
    <w:rsid w:val="006A5F7A"/>
    <w:rsid w:val="006A680F"/>
    <w:rsid w:val="006A6CEB"/>
    <w:rsid w:val="006A76D1"/>
    <w:rsid w:val="006A7CCC"/>
    <w:rsid w:val="006A7FFC"/>
    <w:rsid w:val="006B030D"/>
    <w:rsid w:val="006B0C57"/>
    <w:rsid w:val="006B1EBB"/>
    <w:rsid w:val="006B210E"/>
    <w:rsid w:val="006B3F3C"/>
    <w:rsid w:val="006B42CA"/>
    <w:rsid w:val="006B4908"/>
    <w:rsid w:val="006B671F"/>
    <w:rsid w:val="006B7D3C"/>
    <w:rsid w:val="006C0349"/>
    <w:rsid w:val="006C1D14"/>
    <w:rsid w:val="006C2503"/>
    <w:rsid w:val="006C3E8F"/>
    <w:rsid w:val="006C484C"/>
    <w:rsid w:val="006C60C5"/>
    <w:rsid w:val="006C6112"/>
    <w:rsid w:val="006C6D3E"/>
    <w:rsid w:val="006C778D"/>
    <w:rsid w:val="006C7DE9"/>
    <w:rsid w:val="006C7FA6"/>
    <w:rsid w:val="006D3A54"/>
    <w:rsid w:val="006D454B"/>
    <w:rsid w:val="006D4BB9"/>
    <w:rsid w:val="006D51A6"/>
    <w:rsid w:val="006D6DFB"/>
    <w:rsid w:val="006D7A79"/>
    <w:rsid w:val="006E0D13"/>
    <w:rsid w:val="006E161B"/>
    <w:rsid w:val="006E2295"/>
    <w:rsid w:val="006E5755"/>
    <w:rsid w:val="006E6C73"/>
    <w:rsid w:val="006E79FF"/>
    <w:rsid w:val="006E7B4A"/>
    <w:rsid w:val="006F07C1"/>
    <w:rsid w:val="006F0A10"/>
    <w:rsid w:val="006F0DF1"/>
    <w:rsid w:val="006F1902"/>
    <w:rsid w:val="006F2694"/>
    <w:rsid w:val="006F3F5E"/>
    <w:rsid w:val="006F4C29"/>
    <w:rsid w:val="006F4E30"/>
    <w:rsid w:val="006F5156"/>
    <w:rsid w:val="006F60F5"/>
    <w:rsid w:val="00701029"/>
    <w:rsid w:val="007013E9"/>
    <w:rsid w:val="00701B47"/>
    <w:rsid w:val="00701C61"/>
    <w:rsid w:val="0070376C"/>
    <w:rsid w:val="00704332"/>
    <w:rsid w:val="00704DA3"/>
    <w:rsid w:val="007057DA"/>
    <w:rsid w:val="007071E1"/>
    <w:rsid w:val="0070747F"/>
    <w:rsid w:val="00707555"/>
    <w:rsid w:val="007076EE"/>
    <w:rsid w:val="00711F78"/>
    <w:rsid w:val="0071295F"/>
    <w:rsid w:val="00713914"/>
    <w:rsid w:val="00713A13"/>
    <w:rsid w:val="00713A2D"/>
    <w:rsid w:val="00714570"/>
    <w:rsid w:val="0072025F"/>
    <w:rsid w:val="007235B0"/>
    <w:rsid w:val="007237BB"/>
    <w:rsid w:val="0072411C"/>
    <w:rsid w:val="00727131"/>
    <w:rsid w:val="00727771"/>
    <w:rsid w:val="00730227"/>
    <w:rsid w:val="00730939"/>
    <w:rsid w:val="007322F0"/>
    <w:rsid w:val="00733A19"/>
    <w:rsid w:val="00734DC2"/>
    <w:rsid w:val="00735193"/>
    <w:rsid w:val="007363DA"/>
    <w:rsid w:val="0073757F"/>
    <w:rsid w:val="007404A3"/>
    <w:rsid w:val="007409C4"/>
    <w:rsid w:val="00740A4A"/>
    <w:rsid w:val="007419BF"/>
    <w:rsid w:val="007426AC"/>
    <w:rsid w:val="00743865"/>
    <w:rsid w:val="00746858"/>
    <w:rsid w:val="0075052C"/>
    <w:rsid w:val="007505B0"/>
    <w:rsid w:val="00750EB7"/>
    <w:rsid w:val="007524FE"/>
    <w:rsid w:val="00752DA3"/>
    <w:rsid w:val="0075421A"/>
    <w:rsid w:val="00755622"/>
    <w:rsid w:val="00756F0A"/>
    <w:rsid w:val="00761825"/>
    <w:rsid w:val="00766277"/>
    <w:rsid w:val="00770168"/>
    <w:rsid w:val="0077235D"/>
    <w:rsid w:val="007726F1"/>
    <w:rsid w:val="00773872"/>
    <w:rsid w:val="007741EA"/>
    <w:rsid w:val="0077448C"/>
    <w:rsid w:val="00776DD5"/>
    <w:rsid w:val="0077772C"/>
    <w:rsid w:val="007779C2"/>
    <w:rsid w:val="00780069"/>
    <w:rsid w:val="00780BC1"/>
    <w:rsid w:val="0078135A"/>
    <w:rsid w:val="007817A4"/>
    <w:rsid w:val="007823DF"/>
    <w:rsid w:val="007828AB"/>
    <w:rsid w:val="00786612"/>
    <w:rsid w:val="00786BC3"/>
    <w:rsid w:val="00787278"/>
    <w:rsid w:val="00787D0B"/>
    <w:rsid w:val="00787E2E"/>
    <w:rsid w:val="00792A33"/>
    <w:rsid w:val="00793C89"/>
    <w:rsid w:val="0079578A"/>
    <w:rsid w:val="007957B4"/>
    <w:rsid w:val="007A0B2C"/>
    <w:rsid w:val="007A0FB4"/>
    <w:rsid w:val="007A1913"/>
    <w:rsid w:val="007A1F1D"/>
    <w:rsid w:val="007A1FA4"/>
    <w:rsid w:val="007A306B"/>
    <w:rsid w:val="007A382D"/>
    <w:rsid w:val="007A5945"/>
    <w:rsid w:val="007A60ED"/>
    <w:rsid w:val="007A6BB5"/>
    <w:rsid w:val="007A7D57"/>
    <w:rsid w:val="007B322F"/>
    <w:rsid w:val="007B332D"/>
    <w:rsid w:val="007B38CE"/>
    <w:rsid w:val="007B3AB8"/>
    <w:rsid w:val="007B42E9"/>
    <w:rsid w:val="007B4793"/>
    <w:rsid w:val="007B541F"/>
    <w:rsid w:val="007B627F"/>
    <w:rsid w:val="007B7983"/>
    <w:rsid w:val="007B7A15"/>
    <w:rsid w:val="007B7C14"/>
    <w:rsid w:val="007C0CCA"/>
    <w:rsid w:val="007C31A5"/>
    <w:rsid w:val="007C3865"/>
    <w:rsid w:val="007C3B1B"/>
    <w:rsid w:val="007C43A6"/>
    <w:rsid w:val="007C4FB8"/>
    <w:rsid w:val="007C57AF"/>
    <w:rsid w:val="007D25B5"/>
    <w:rsid w:val="007D2A00"/>
    <w:rsid w:val="007D3451"/>
    <w:rsid w:val="007D354F"/>
    <w:rsid w:val="007D3BE3"/>
    <w:rsid w:val="007D7238"/>
    <w:rsid w:val="007E0CC0"/>
    <w:rsid w:val="007E10E0"/>
    <w:rsid w:val="007E12AD"/>
    <w:rsid w:val="007E1D8F"/>
    <w:rsid w:val="007E1FCB"/>
    <w:rsid w:val="007E2681"/>
    <w:rsid w:val="007E2C3F"/>
    <w:rsid w:val="007E56AD"/>
    <w:rsid w:val="007E6493"/>
    <w:rsid w:val="007E7437"/>
    <w:rsid w:val="007E7806"/>
    <w:rsid w:val="007E7F6C"/>
    <w:rsid w:val="007F0BED"/>
    <w:rsid w:val="007F0DA1"/>
    <w:rsid w:val="007F0DB5"/>
    <w:rsid w:val="007F2C95"/>
    <w:rsid w:val="007F32E7"/>
    <w:rsid w:val="007F4544"/>
    <w:rsid w:val="007F6451"/>
    <w:rsid w:val="00800BB6"/>
    <w:rsid w:val="0080181C"/>
    <w:rsid w:val="00801D4A"/>
    <w:rsid w:val="00801E5A"/>
    <w:rsid w:val="00804FA1"/>
    <w:rsid w:val="008061C1"/>
    <w:rsid w:val="00806C47"/>
    <w:rsid w:val="00807DC0"/>
    <w:rsid w:val="00807EF5"/>
    <w:rsid w:val="00810958"/>
    <w:rsid w:val="00810BE4"/>
    <w:rsid w:val="00811C9B"/>
    <w:rsid w:val="008127F3"/>
    <w:rsid w:val="00813E08"/>
    <w:rsid w:val="00813FEB"/>
    <w:rsid w:val="00815117"/>
    <w:rsid w:val="008152B4"/>
    <w:rsid w:val="00820A0E"/>
    <w:rsid w:val="00820B0C"/>
    <w:rsid w:val="00821A93"/>
    <w:rsid w:val="00822934"/>
    <w:rsid w:val="00823AD7"/>
    <w:rsid w:val="00825290"/>
    <w:rsid w:val="008271A3"/>
    <w:rsid w:val="00831DFA"/>
    <w:rsid w:val="00831EF5"/>
    <w:rsid w:val="008325F3"/>
    <w:rsid w:val="008359D8"/>
    <w:rsid w:val="00835E4C"/>
    <w:rsid w:val="008431A9"/>
    <w:rsid w:val="00843A4B"/>
    <w:rsid w:val="00844D08"/>
    <w:rsid w:val="008452DB"/>
    <w:rsid w:val="00845D60"/>
    <w:rsid w:val="00846803"/>
    <w:rsid w:val="00846D3A"/>
    <w:rsid w:val="00846DB4"/>
    <w:rsid w:val="00850B2A"/>
    <w:rsid w:val="00851518"/>
    <w:rsid w:val="00851ECE"/>
    <w:rsid w:val="008523A5"/>
    <w:rsid w:val="0085381C"/>
    <w:rsid w:val="00854B6B"/>
    <w:rsid w:val="0085610E"/>
    <w:rsid w:val="00856B26"/>
    <w:rsid w:val="00857E3C"/>
    <w:rsid w:val="00861D43"/>
    <w:rsid w:val="008624D4"/>
    <w:rsid w:val="00862730"/>
    <w:rsid w:val="00863FCD"/>
    <w:rsid w:val="0086410B"/>
    <w:rsid w:val="00864F8F"/>
    <w:rsid w:val="00866F2E"/>
    <w:rsid w:val="008675BA"/>
    <w:rsid w:val="00867B1F"/>
    <w:rsid w:val="00867C64"/>
    <w:rsid w:val="008714AD"/>
    <w:rsid w:val="0087249E"/>
    <w:rsid w:val="00873440"/>
    <w:rsid w:val="00876545"/>
    <w:rsid w:val="00876A4F"/>
    <w:rsid w:val="008773AF"/>
    <w:rsid w:val="008801FE"/>
    <w:rsid w:val="00884A7C"/>
    <w:rsid w:val="00884B22"/>
    <w:rsid w:val="00884C07"/>
    <w:rsid w:val="00884F81"/>
    <w:rsid w:val="00885469"/>
    <w:rsid w:val="0088547F"/>
    <w:rsid w:val="0088687D"/>
    <w:rsid w:val="00887C5C"/>
    <w:rsid w:val="008906C7"/>
    <w:rsid w:val="00891543"/>
    <w:rsid w:val="00891BC5"/>
    <w:rsid w:val="00892CCF"/>
    <w:rsid w:val="00892FFE"/>
    <w:rsid w:val="00893C7E"/>
    <w:rsid w:val="00894074"/>
    <w:rsid w:val="00894A1E"/>
    <w:rsid w:val="008957F4"/>
    <w:rsid w:val="00896438"/>
    <w:rsid w:val="0089720F"/>
    <w:rsid w:val="00897CBB"/>
    <w:rsid w:val="008A0C57"/>
    <w:rsid w:val="008A0CE5"/>
    <w:rsid w:val="008A1F98"/>
    <w:rsid w:val="008A2D03"/>
    <w:rsid w:val="008A4F06"/>
    <w:rsid w:val="008A5844"/>
    <w:rsid w:val="008A607C"/>
    <w:rsid w:val="008A7A8D"/>
    <w:rsid w:val="008B021F"/>
    <w:rsid w:val="008B1B24"/>
    <w:rsid w:val="008B4436"/>
    <w:rsid w:val="008B5AEE"/>
    <w:rsid w:val="008B69DC"/>
    <w:rsid w:val="008C0A4A"/>
    <w:rsid w:val="008C1B6E"/>
    <w:rsid w:val="008C2C70"/>
    <w:rsid w:val="008C649A"/>
    <w:rsid w:val="008C66D9"/>
    <w:rsid w:val="008C7BBA"/>
    <w:rsid w:val="008D0A93"/>
    <w:rsid w:val="008D1246"/>
    <w:rsid w:val="008D1419"/>
    <w:rsid w:val="008D24FC"/>
    <w:rsid w:val="008D33BA"/>
    <w:rsid w:val="008D3B62"/>
    <w:rsid w:val="008D4BBD"/>
    <w:rsid w:val="008D4E74"/>
    <w:rsid w:val="008E1675"/>
    <w:rsid w:val="008E34D9"/>
    <w:rsid w:val="008E3878"/>
    <w:rsid w:val="008E3C1A"/>
    <w:rsid w:val="008E4930"/>
    <w:rsid w:val="008E6512"/>
    <w:rsid w:val="008E68FA"/>
    <w:rsid w:val="008E6941"/>
    <w:rsid w:val="008E7A30"/>
    <w:rsid w:val="008E7A75"/>
    <w:rsid w:val="008F00A8"/>
    <w:rsid w:val="008F0AE7"/>
    <w:rsid w:val="008F1183"/>
    <w:rsid w:val="008F1561"/>
    <w:rsid w:val="008F1716"/>
    <w:rsid w:val="008F2211"/>
    <w:rsid w:val="008F397B"/>
    <w:rsid w:val="008F3C47"/>
    <w:rsid w:val="008F5589"/>
    <w:rsid w:val="008F633D"/>
    <w:rsid w:val="008F66DB"/>
    <w:rsid w:val="008F77D7"/>
    <w:rsid w:val="009010C4"/>
    <w:rsid w:val="00901581"/>
    <w:rsid w:val="00901F05"/>
    <w:rsid w:val="00910134"/>
    <w:rsid w:val="00910463"/>
    <w:rsid w:val="00911150"/>
    <w:rsid w:val="009114D9"/>
    <w:rsid w:val="00911E8B"/>
    <w:rsid w:val="00914A06"/>
    <w:rsid w:val="00914D82"/>
    <w:rsid w:val="009158C5"/>
    <w:rsid w:val="0091706A"/>
    <w:rsid w:val="00917858"/>
    <w:rsid w:val="00917956"/>
    <w:rsid w:val="009215C6"/>
    <w:rsid w:val="00921C78"/>
    <w:rsid w:val="0092364F"/>
    <w:rsid w:val="0092493B"/>
    <w:rsid w:val="009265B8"/>
    <w:rsid w:val="00927794"/>
    <w:rsid w:val="00930224"/>
    <w:rsid w:val="00930507"/>
    <w:rsid w:val="009312E1"/>
    <w:rsid w:val="00931D22"/>
    <w:rsid w:val="009329C5"/>
    <w:rsid w:val="009337F9"/>
    <w:rsid w:val="00933E67"/>
    <w:rsid w:val="0093676E"/>
    <w:rsid w:val="00937AE0"/>
    <w:rsid w:val="00937F86"/>
    <w:rsid w:val="009400D8"/>
    <w:rsid w:val="00940AB7"/>
    <w:rsid w:val="0094204E"/>
    <w:rsid w:val="0094265D"/>
    <w:rsid w:val="00943A71"/>
    <w:rsid w:val="00945213"/>
    <w:rsid w:val="009473CD"/>
    <w:rsid w:val="009475E5"/>
    <w:rsid w:val="00950659"/>
    <w:rsid w:val="00950D73"/>
    <w:rsid w:val="00952EA2"/>
    <w:rsid w:val="009539B5"/>
    <w:rsid w:val="00953EBA"/>
    <w:rsid w:val="00954008"/>
    <w:rsid w:val="00954D48"/>
    <w:rsid w:val="00956AF3"/>
    <w:rsid w:val="009605FE"/>
    <w:rsid w:val="00960BD0"/>
    <w:rsid w:val="00960C17"/>
    <w:rsid w:val="00960F3E"/>
    <w:rsid w:val="00962223"/>
    <w:rsid w:val="00962754"/>
    <w:rsid w:val="00962D04"/>
    <w:rsid w:val="00963DE4"/>
    <w:rsid w:val="00964600"/>
    <w:rsid w:val="00964923"/>
    <w:rsid w:val="00964B6A"/>
    <w:rsid w:val="00965C00"/>
    <w:rsid w:val="00966A21"/>
    <w:rsid w:val="009677B2"/>
    <w:rsid w:val="00970BB2"/>
    <w:rsid w:val="00972551"/>
    <w:rsid w:val="009743A7"/>
    <w:rsid w:val="009764ED"/>
    <w:rsid w:val="00981CF8"/>
    <w:rsid w:val="00982676"/>
    <w:rsid w:val="00982E19"/>
    <w:rsid w:val="00984E77"/>
    <w:rsid w:val="00984F4D"/>
    <w:rsid w:val="00985175"/>
    <w:rsid w:val="00985D06"/>
    <w:rsid w:val="009868CD"/>
    <w:rsid w:val="00987628"/>
    <w:rsid w:val="009900D1"/>
    <w:rsid w:val="00990E46"/>
    <w:rsid w:val="0099135D"/>
    <w:rsid w:val="00992458"/>
    <w:rsid w:val="009949EA"/>
    <w:rsid w:val="00994DDC"/>
    <w:rsid w:val="00995A0F"/>
    <w:rsid w:val="0099613A"/>
    <w:rsid w:val="00996C0D"/>
    <w:rsid w:val="009A00DC"/>
    <w:rsid w:val="009A084A"/>
    <w:rsid w:val="009A154E"/>
    <w:rsid w:val="009A15F2"/>
    <w:rsid w:val="009A177C"/>
    <w:rsid w:val="009A20B0"/>
    <w:rsid w:val="009A2551"/>
    <w:rsid w:val="009A29C3"/>
    <w:rsid w:val="009A2B7B"/>
    <w:rsid w:val="009A4125"/>
    <w:rsid w:val="009A6496"/>
    <w:rsid w:val="009A77E6"/>
    <w:rsid w:val="009B05DE"/>
    <w:rsid w:val="009B06AF"/>
    <w:rsid w:val="009B0FC0"/>
    <w:rsid w:val="009B52BF"/>
    <w:rsid w:val="009B5FC4"/>
    <w:rsid w:val="009B6E60"/>
    <w:rsid w:val="009B7EF8"/>
    <w:rsid w:val="009C00B4"/>
    <w:rsid w:val="009C02A1"/>
    <w:rsid w:val="009C05CB"/>
    <w:rsid w:val="009C0F9E"/>
    <w:rsid w:val="009C1B5E"/>
    <w:rsid w:val="009C3441"/>
    <w:rsid w:val="009C3539"/>
    <w:rsid w:val="009C3786"/>
    <w:rsid w:val="009C3B15"/>
    <w:rsid w:val="009C416B"/>
    <w:rsid w:val="009C5875"/>
    <w:rsid w:val="009C5CEB"/>
    <w:rsid w:val="009C6AA2"/>
    <w:rsid w:val="009C70AE"/>
    <w:rsid w:val="009C7BED"/>
    <w:rsid w:val="009D05E6"/>
    <w:rsid w:val="009D0DE1"/>
    <w:rsid w:val="009D4CAC"/>
    <w:rsid w:val="009D5DFA"/>
    <w:rsid w:val="009D5E21"/>
    <w:rsid w:val="009D5E72"/>
    <w:rsid w:val="009E039A"/>
    <w:rsid w:val="009E183A"/>
    <w:rsid w:val="009E1A3D"/>
    <w:rsid w:val="009E2D2A"/>
    <w:rsid w:val="009E3180"/>
    <w:rsid w:val="009E374F"/>
    <w:rsid w:val="009E4164"/>
    <w:rsid w:val="009E6059"/>
    <w:rsid w:val="009E63F5"/>
    <w:rsid w:val="009E6AC5"/>
    <w:rsid w:val="009E6B11"/>
    <w:rsid w:val="009E76BD"/>
    <w:rsid w:val="009F1CD5"/>
    <w:rsid w:val="009F2586"/>
    <w:rsid w:val="009F2ED5"/>
    <w:rsid w:val="009F594C"/>
    <w:rsid w:val="009F6C5F"/>
    <w:rsid w:val="00A00F90"/>
    <w:rsid w:val="00A01733"/>
    <w:rsid w:val="00A01E56"/>
    <w:rsid w:val="00A02831"/>
    <w:rsid w:val="00A028A5"/>
    <w:rsid w:val="00A029F1"/>
    <w:rsid w:val="00A02AF5"/>
    <w:rsid w:val="00A04860"/>
    <w:rsid w:val="00A048FC"/>
    <w:rsid w:val="00A04B57"/>
    <w:rsid w:val="00A05A6E"/>
    <w:rsid w:val="00A0691B"/>
    <w:rsid w:val="00A07CE9"/>
    <w:rsid w:val="00A11C22"/>
    <w:rsid w:val="00A13228"/>
    <w:rsid w:val="00A13528"/>
    <w:rsid w:val="00A136D2"/>
    <w:rsid w:val="00A13870"/>
    <w:rsid w:val="00A14FFB"/>
    <w:rsid w:val="00A15286"/>
    <w:rsid w:val="00A16BCE"/>
    <w:rsid w:val="00A17D60"/>
    <w:rsid w:val="00A20617"/>
    <w:rsid w:val="00A210BB"/>
    <w:rsid w:val="00A2220D"/>
    <w:rsid w:val="00A22B84"/>
    <w:rsid w:val="00A24A9C"/>
    <w:rsid w:val="00A25B23"/>
    <w:rsid w:val="00A265AF"/>
    <w:rsid w:val="00A26719"/>
    <w:rsid w:val="00A30935"/>
    <w:rsid w:val="00A30F88"/>
    <w:rsid w:val="00A317A9"/>
    <w:rsid w:val="00A31BF3"/>
    <w:rsid w:val="00A31DAE"/>
    <w:rsid w:val="00A31E42"/>
    <w:rsid w:val="00A3455F"/>
    <w:rsid w:val="00A346CC"/>
    <w:rsid w:val="00A34A06"/>
    <w:rsid w:val="00A34A47"/>
    <w:rsid w:val="00A35676"/>
    <w:rsid w:val="00A36E7A"/>
    <w:rsid w:val="00A37062"/>
    <w:rsid w:val="00A37C8C"/>
    <w:rsid w:val="00A4161D"/>
    <w:rsid w:val="00A43CA4"/>
    <w:rsid w:val="00A51DFE"/>
    <w:rsid w:val="00A52D4F"/>
    <w:rsid w:val="00A54337"/>
    <w:rsid w:val="00A54B6F"/>
    <w:rsid w:val="00A54F25"/>
    <w:rsid w:val="00A55DE3"/>
    <w:rsid w:val="00A5622C"/>
    <w:rsid w:val="00A56A74"/>
    <w:rsid w:val="00A5782B"/>
    <w:rsid w:val="00A60B44"/>
    <w:rsid w:val="00A613EA"/>
    <w:rsid w:val="00A621D6"/>
    <w:rsid w:val="00A642A4"/>
    <w:rsid w:val="00A66EA5"/>
    <w:rsid w:val="00A72AC2"/>
    <w:rsid w:val="00A748C0"/>
    <w:rsid w:val="00A74B8A"/>
    <w:rsid w:val="00A80580"/>
    <w:rsid w:val="00A812E3"/>
    <w:rsid w:val="00A81463"/>
    <w:rsid w:val="00A81F71"/>
    <w:rsid w:val="00A826C1"/>
    <w:rsid w:val="00A82752"/>
    <w:rsid w:val="00A82D3F"/>
    <w:rsid w:val="00A82DC4"/>
    <w:rsid w:val="00A82E06"/>
    <w:rsid w:val="00A83190"/>
    <w:rsid w:val="00A850EB"/>
    <w:rsid w:val="00A87EAA"/>
    <w:rsid w:val="00A87F18"/>
    <w:rsid w:val="00A90116"/>
    <w:rsid w:val="00A90B48"/>
    <w:rsid w:val="00A91211"/>
    <w:rsid w:val="00A927D3"/>
    <w:rsid w:val="00A935FE"/>
    <w:rsid w:val="00A9385B"/>
    <w:rsid w:val="00A95EC3"/>
    <w:rsid w:val="00AA0114"/>
    <w:rsid w:val="00AA0887"/>
    <w:rsid w:val="00AA09F9"/>
    <w:rsid w:val="00AA0B04"/>
    <w:rsid w:val="00AA0CAF"/>
    <w:rsid w:val="00AA131F"/>
    <w:rsid w:val="00AA454D"/>
    <w:rsid w:val="00AA6E4A"/>
    <w:rsid w:val="00AA7AEB"/>
    <w:rsid w:val="00AA7F6B"/>
    <w:rsid w:val="00AB08CE"/>
    <w:rsid w:val="00AB3E6D"/>
    <w:rsid w:val="00AB5692"/>
    <w:rsid w:val="00AB753A"/>
    <w:rsid w:val="00AC03D7"/>
    <w:rsid w:val="00AC0692"/>
    <w:rsid w:val="00AC1AC8"/>
    <w:rsid w:val="00AC254F"/>
    <w:rsid w:val="00AC2ABD"/>
    <w:rsid w:val="00AC30E1"/>
    <w:rsid w:val="00AC4D9F"/>
    <w:rsid w:val="00AC566C"/>
    <w:rsid w:val="00AC5A03"/>
    <w:rsid w:val="00AC5D75"/>
    <w:rsid w:val="00AC620D"/>
    <w:rsid w:val="00AC71E6"/>
    <w:rsid w:val="00AD0B54"/>
    <w:rsid w:val="00AD0E80"/>
    <w:rsid w:val="00AD112C"/>
    <w:rsid w:val="00AD147D"/>
    <w:rsid w:val="00AD2645"/>
    <w:rsid w:val="00AD2C63"/>
    <w:rsid w:val="00AD3512"/>
    <w:rsid w:val="00AD3546"/>
    <w:rsid w:val="00AD39F4"/>
    <w:rsid w:val="00AD4F2F"/>
    <w:rsid w:val="00AD68D6"/>
    <w:rsid w:val="00AD6A74"/>
    <w:rsid w:val="00AD6F41"/>
    <w:rsid w:val="00AD778C"/>
    <w:rsid w:val="00AE01F0"/>
    <w:rsid w:val="00AE1CBC"/>
    <w:rsid w:val="00AE3C3D"/>
    <w:rsid w:val="00AE3E92"/>
    <w:rsid w:val="00AE7292"/>
    <w:rsid w:val="00AF0888"/>
    <w:rsid w:val="00AF09C7"/>
    <w:rsid w:val="00AF27CC"/>
    <w:rsid w:val="00AF3608"/>
    <w:rsid w:val="00AF4DF3"/>
    <w:rsid w:val="00AF58AD"/>
    <w:rsid w:val="00AF6009"/>
    <w:rsid w:val="00AF6595"/>
    <w:rsid w:val="00B02A84"/>
    <w:rsid w:val="00B03770"/>
    <w:rsid w:val="00B03F11"/>
    <w:rsid w:val="00B0459D"/>
    <w:rsid w:val="00B05D29"/>
    <w:rsid w:val="00B12C32"/>
    <w:rsid w:val="00B12F4A"/>
    <w:rsid w:val="00B150DF"/>
    <w:rsid w:val="00B15DD6"/>
    <w:rsid w:val="00B169EC"/>
    <w:rsid w:val="00B209D9"/>
    <w:rsid w:val="00B235BD"/>
    <w:rsid w:val="00B24337"/>
    <w:rsid w:val="00B24CFB"/>
    <w:rsid w:val="00B256B2"/>
    <w:rsid w:val="00B25C50"/>
    <w:rsid w:val="00B26636"/>
    <w:rsid w:val="00B30E25"/>
    <w:rsid w:val="00B328AD"/>
    <w:rsid w:val="00B333A2"/>
    <w:rsid w:val="00B34652"/>
    <w:rsid w:val="00B35406"/>
    <w:rsid w:val="00B35878"/>
    <w:rsid w:val="00B3719C"/>
    <w:rsid w:val="00B41498"/>
    <w:rsid w:val="00B44CAD"/>
    <w:rsid w:val="00B45A10"/>
    <w:rsid w:val="00B4698B"/>
    <w:rsid w:val="00B50BD7"/>
    <w:rsid w:val="00B50CA0"/>
    <w:rsid w:val="00B51BA2"/>
    <w:rsid w:val="00B532DF"/>
    <w:rsid w:val="00B542F0"/>
    <w:rsid w:val="00B55342"/>
    <w:rsid w:val="00B5555B"/>
    <w:rsid w:val="00B55FDB"/>
    <w:rsid w:val="00B56486"/>
    <w:rsid w:val="00B56AB6"/>
    <w:rsid w:val="00B57069"/>
    <w:rsid w:val="00B57345"/>
    <w:rsid w:val="00B609FF"/>
    <w:rsid w:val="00B6187E"/>
    <w:rsid w:val="00B62094"/>
    <w:rsid w:val="00B62441"/>
    <w:rsid w:val="00B63D72"/>
    <w:rsid w:val="00B65010"/>
    <w:rsid w:val="00B65734"/>
    <w:rsid w:val="00B70B2B"/>
    <w:rsid w:val="00B71644"/>
    <w:rsid w:val="00B73FA4"/>
    <w:rsid w:val="00B74C0E"/>
    <w:rsid w:val="00B75A5D"/>
    <w:rsid w:val="00B80156"/>
    <w:rsid w:val="00B8086F"/>
    <w:rsid w:val="00B83C72"/>
    <w:rsid w:val="00B83FBC"/>
    <w:rsid w:val="00B857CC"/>
    <w:rsid w:val="00B871ED"/>
    <w:rsid w:val="00B874C1"/>
    <w:rsid w:val="00B87795"/>
    <w:rsid w:val="00B90291"/>
    <w:rsid w:val="00B90E0C"/>
    <w:rsid w:val="00B9250E"/>
    <w:rsid w:val="00B929E4"/>
    <w:rsid w:val="00B94D3E"/>
    <w:rsid w:val="00B954DA"/>
    <w:rsid w:val="00B971DD"/>
    <w:rsid w:val="00B979C9"/>
    <w:rsid w:val="00BA2E87"/>
    <w:rsid w:val="00BA375B"/>
    <w:rsid w:val="00BA3AA9"/>
    <w:rsid w:val="00BA3C56"/>
    <w:rsid w:val="00BA433F"/>
    <w:rsid w:val="00BA5660"/>
    <w:rsid w:val="00BA6ADB"/>
    <w:rsid w:val="00BB0BA6"/>
    <w:rsid w:val="00BB1FA9"/>
    <w:rsid w:val="00BB306B"/>
    <w:rsid w:val="00BB37A7"/>
    <w:rsid w:val="00BB3CF6"/>
    <w:rsid w:val="00BB417D"/>
    <w:rsid w:val="00BB46F2"/>
    <w:rsid w:val="00BB5D77"/>
    <w:rsid w:val="00BB7545"/>
    <w:rsid w:val="00BB7B11"/>
    <w:rsid w:val="00BC0468"/>
    <w:rsid w:val="00BC1380"/>
    <w:rsid w:val="00BC162B"/>
    <w:rsid w:val="00BC1E46"/>
    <w:rsid w:val="00BC3C97"/>
    <w:rsid w:val="00BC4E61"/>
    <w:rsid w:val="00BC5EEE"/>
    <w:rsid w:val="00BC66AD"/>
    <w:rsid w:val="00BD03CC"/>
    <w:rsid w:val="00BD372B"/>
    <w:rsid w:val="00BD4DDF"/>
    <w:rsid w:val="00BD6003"/>
    <w:rsid w:val="00BD68B3"/>
    <w:rsid w:val="00BD7A61"/>
    <w:rsid w:val="00BD7C44"/>
    <w:rsid w:val="00BE2FC8"/>
    <w:rsid w:val="00BE3929"/>
    <w:rsid w:val="00BE3CEC"/>
    <w:rsid w:val="00BE6A17"/>
    <w:rsid w:val="00BE6C23"/>
    <w:rsid w:val="00BF020E"/>
    <w:rsid w:val="00BF0A06"/>
    <w:rsid w:val="00BF1D83"/>
    <w:rsid w:val="00BF31D7"/>
    <w:rsid w:val="00BF324D"/>
    <w:rsid w:val="00BF64DC"/>
    <w:rsid w:val="00BF6625"/>
    <w:rsid w:val="00BF6C2E"/>
    <w:rsid w:val="00C03233"/>
    <w:rsid w:val="00C0414F"/>
    <w:rsid w:val="00C0496B"/>
    <w:rsid w:val="00C05997"/>
    <w:rsid w:val="00C063A5"/>
    <w:rsid w:val="00C064D7"/>
    <w:rsid w:val="00C0669A"/>
    <w:rsid w:val="00C06708"/>
    <w:rsid w:val="00C075FB"/>
    <w:rsid w:val="00C07D75"/>
    <w:rsid w:val="00C116E0"/>
    <w:rsid w:val="00C130FB"/>
    <w:rsid w:val="00C1338F"/>
    <w:rsid w:val="00C14676"/>
    <w:rsid w:val="00C146FD"/>
    <w:rsid w:val="00C1546A"/>
    <w:rsid w:val="00C15519"/>
    <w:rsid w:val="00C166AA"/>
    <w:rsid w:val="00C22181"/>
    <w:rsid w:val="00C2271D"/>
    <w:rsid w:val="00C24517"/>
    <w:rsid w:val="00C24756"/>
    <w:rsid w:val="00C249F4"/>
    <w:rsid w:val="00C264A8"/>
    <w:rsid w:val="00C26E54"/>
    <w:rsid w:val="00C277A8"/>
    <w:rsid w:val="00C27935"/>
    <w:rsid w:val="00C30D12"/>
    <w:rsid w:val="00C3428A"/>
    <w:rsid w:val="00C350D8"/>
    <w:rsid w:val="00C35948"/>
    <w:rsid w:val="00C35EDD"/>
    <w:rsid w:val="00C35F48"/>
    <w:rsid w:val="00C36241"/>
    <w:rsid w:val="00C400E3"/>
    <w:rsid w:val="00C40D21"/>
    <w:rsid w:val="00C413C1"/>
    <w:rsid w:val="00C44379"/>
    <w:rsid w:val="00C447E3"/>
    <w:rsid w:val="00C45153"/>
    <w:rsid w:val="00C45330"/>
    <w:rsid w:val="00C45354"/>
    <w:rsid w:val="00C45676"/>
    <w:rsid w:val="00C4629E"/>
    <w:rsid w:val="00C46C6C"/>
    <w:rsid w:val="00C53804"/>
    <w:rsid w:val="00C53870"/>
    <w:rsid w:val="00C55607"/>
    <w:rsid w:val="00C5601B"/>
    <w:rsid w:val="00C5717D"/>
    <w:rsid w:val="00C6046C"/>
    <w:rsid w:val="00C6109D"/>
    <w:rsid w:val="00C61995"/>
    <w:rsid w:val="00C61D88"/>
    <w:rsid w:val="00C64AA1"/>
    <w:rsid w:val="00C66FAE"/>
    <w:rsid w:val="00C67F32"/>
    <w:rsid w:val="00C704F0"/>
    <w:rsid w:val="00C704F9"/>
    <w:rsid w:val="00C713F6"/>
    <w:rsid w:val="00C726E5"/>
    <w:rsid w:val="00C749F0"/>
    <w:rsid w:val="00C75C5F"/>
    <w:rsid w:val="00C760A6"/>
    <w:rsid w:val="00C761B5"/>
    <w:rsid w:val="00C77CB8"/>
    <w:rsid w:val="00C82261"/>
    <w:rsid w:val="00C82D96"/>
    <w:rsid w:val="00C837A5"/>
    <w:rsid w:val="00C84294"/>
    <w:rsid w:val="00C863EE"/>
    <w:rsid w:val="00C86AAD"/>
    <w:rsid w:val="00C8709D"/>
    <w:rsid w:val="00C90303"/>
    <w:rsid w:val="00C9058F"/>
    <w:rsid w:val="00C90646"/>
    <w:rsid w:val="00C90BDA"/>
    <w:rsid w:val="00C91448"/>
    <w:rsid w:val="00C915E6"/>
    <w:rsid w:val="00C9193B"/>
    <w:rsid w:val="00C91BB7"/>
    <w:rsid w:val="00C91CB4"/>
    <w:rsid w:val="00C91FA9"/>
    <w:rsid w:val="00C92064"/>
    <w:rsid w:val="00C92B91"/>
    <w:rsid w:val="00C92CD7"/>
    <w:rsid w:val="00C9537B"/>
    <w:rsid w:val="00C96E83"/>
    <w:rsid w:val="00C97083"/>
    <w:rsid w:val="00C976C7"/>
    <w:rsid w:val="00CA1718"/>
    <w:rsid w:val="00CA1B88"/>
    <w:rsid w:val="00CA2478"/>
    <w:rsid w:val="00CA2611"/>
    <w:rsid w:val="00CA446D"/>
    <w:rsid w:val="00CA5485"/>
    <w:rsid w:val="00CA5498"/>
    <w:rsid w:val="00CA5AA5"/>
    <w:rsid w:val="00CA6B1A"/>
    <w:rsid w:val="00CA6F17"/>
    <w:rsid w:val="00CB0A64"/>
    <w:rsid w:val="00CB12A0"/>
    <w:rsid w:val="00CB2ED2"/>
    <w:rsid w:val="00CB306A"/>
    <w:rsid w:val="00CB383B"/>
    <w:rsid w:val="00CB40D1"/>
    <w:rsid w:val="00CB4108"/>
    <w:rsid w:val="00CB418E"/>
    <w:rsid w:val="00CB4DBC"/>
    <w:rsid w:val="00CB4F20"/>
    <w:rsid w:val="00CB5091"/>
    <w:rsid w:val="00CB6CCF"/>
    <w:rsid w:val="00CB74AE"/>
    <w:rsid w:val="00CC019D"/>
    <w:rsid w:val="00CC0EF8"/>
    <w:rsid w:val="00CC108E"/>
    <w:rsid w:val="00CC19EC"/>
    <w:rsid w:val="00CC4094"/>
    <w:rsid w:val="00CC4D0F"/>
    <w:rsid w:val="00CC5014"/>
    <w:rsid w:val="00CC7AF8"/>
    <w:rsid w:val="00CD0B16"/>
    <w:rsid w:val="00CD4B86"/>
    <w:rsid w:val="00CD5538"/>
    <w:rsid w:val="00CD5F83"/>
    <w:rsid w:val="00CD6692"/>
    <w:rsid w:val="00CD6746"/>
    <w:rsid w:val="00CD731B"/>
    <w:rsid w:val="00CD752B"/>
    <w:rsid w:val="00CE01C5"/>
    <w:rsid w:val="00CE084A"/>
    <w:rsid w:val="00CE370B"/>
    <w:rsid w:val="00CE3AB3"/>
    <w:rsid w:val="00CE6381"/>
    <w:rsid w:val="00CE6DCA"/>
    <w:rsid w:val="00CF07A8"/>
    <w:rsid w:val="00CF1A1C"/>
    <w:rsid w:val="00CF2F94"/>
    <w:rsid w:val="00CF3A80"/>
    <w:rsid w:val="00CF6375"/>
    <w:rsid w:val="00D0065C"/>
    <w:rsid w:val="00D00CAA"/>
    <w:rsid w:val="00D00F1F"/>
    <w:rsid w:val="00D01FBB"/>
    <w:rsid w:val="00D02DDD"/>
    <w:rsid w:val="00D0339A"/>
    <w:rsid w:val="00D04159"/>
    <w:rsid w:val="00D06812"/>
    <w:rsid w:val="00D10A63"/>
    <w:rsid w:val="00D10FBA"/>
    <w:rsid w:val="00D120BF"/>
    <w:rsid w:val="00D12931"/>
    <w:rsid w:val="00D12E2C"/>
    <w:rsid w:val="00D12E3F"/>
    <w:rsid w:val="00D133B9"/>
    <w:rsid w:val="00D149B8"/>
    <w:rsid w:val="00D14A52"/>
    <w:rsid w:val="00D1741E"/>
    <w:rsid w:val="00D17DE6"/>
    <w:rsid w:val="00D17F8C"/>
    <w:rsid w:val="00D22509"/>
    <w:rsid w:val="00D22607"/>
    <w:rsid w:val="00D23777"/>
    <w:rsid w:val="00D238F5"/>
    <w:rsid w:val="00D25A1C"/>
    <w:rsid w:val="00D2620C"/>
    <w:rsid w:val="00D2621E"/>
    <w:rsid w:val="00D30494"/>
    <w:rsid w:val="00D30935"/>
    <w:rsid w:val="00D30984"/>
    <w:rsid w:val="00D30B9D"/>
    <w:rsid w:val="00D32196"/>
    <w:rsid w:val="00D332F9"/>
    <w:rsid w:val="00D33E83"/>
    <w:rsid w:val="00D3441C"/>
    <w:rsid w:val="00D34D34"/>
    <w:rsid w:val="00D35E89"/>
    <w:rsid w:val="00D3689F"/>
    <w:rsid w:val="00D3735D"/>
    <w:rsid w:val="00D3794C"/>
    <w:rsid w:val="00D41169"/>
    <w:rsid w:val="00D414DF"/>
    <w:rsid w:val="00D456C4"/>
    <w:rsid w:val="00D45A91"/>
    <w:rsid w:val="00D50723"/>
    <w:rsid w:val="00D51599"/>
    <w:rsid w:val="00D52EC1"/>
    <w:rsid w:val="00D5313F"/>
    <w:rsid w:val="00D55810"/>
    <w:rsid w:val="00D55B85"/>
    <w:rsid w:val="00D571D9"/>
    <w:rsid w:val="00D57689"/>
    <w:rsid w:val="00D57E1A"/>
    <w:rsid w:val="00D60541"/>
    <w:rsid w:val="00D61065"/>
    <w:rsid w:val="00D612E8"/>
    <w:rsid w:val="00D63837"/>
    <w:rsid w:val="00D639FD"/>
    <w:rsid w:val="00D63BD6"/>
    <w:rsid w:val="00D64256"/>
    <w:rsid w:val="00D65F6F"/>
    <w:rsid w:val="00D65FF9"/>
    <w:rsid w:val="00D66B06"/>
    <w:rsid w:val="00D67DB5"/>
    <w:rsid w:val="00D73519"/>
    <w:rsid w:val="00D743B3"/>
    <w:rsid w:val="00D75B37"/>
    <w:rsid w:val="00D77E1C"/>
    <w:rsid w:val="00D813DC"/>
    <w:rsid w:val="00D8171B"/>
    <w:rsid w:val="00D82924"/>
    <w:rsid w:val="00D835EA"/>
    <w:rsid w:val="00D83D32"/>
    <w:rsid w:val="00D8491F"/>
    <w:rsid w:val="00D863E3"/>
    <w:rsid w:val="00D8646A"/>
    <w:rsid w:val="00D874DC"/>
    <w:rsid w:val="00D87CB7"/>
    <w:rsid w:val="00D91CC7"/>
    <w:rsid w:val="00D92648"/>
    <w:rsid w:val="00D9392A"/>
    <w:rsid w:val="00D93E67"/>
    <w:rsid w:val="00D955B2"/>
    <w:rsid w:val="00D9782F"/>
    <w:rsid w:val="00DA30DE"/>
    <w:rsid w:val="00DA4C6D"/>
    <w:rsid w:val="00DB01EC"/>
    <w:rsid w:val="00DB1261"/>
    <w:rsid w:val="00DB1BDA"/>
    <w:rsid w:val="00DB3A8F"/>
    <w:rsid w:val="00DB47BF"/>
    <w:rsid w:val="00DB4C8F"/>
    <w:rsid w:val="00DB4F9D"/>
    <w:rsid w:val="00DC0180"/>
    <w:rsid w:val="00DC0E6A"/>
    <w:rsid w:val="00DC1D3E"/>
    <w:rsid w:val="00DC230C"/>
    <w:rsid w:val="00DC2458"/>
    <w:rsid w:val="00DC434D"/>
    <w:rsid w:val="00DC54C5"/>
    <w:rsid w:val="00DC64A3"/>
    <w:rsid w:val="00DC6ABC"/>
    <w:rsid w:val="00DC733E"/>
    <w:rsid w:val="00DC7AEE"/>
    <w:rsid w:val="00DD1391"/>
    <w:rsid w:val="00DD1848"/>
    <w:rsid w:val="00DD2000"/>
    <w:rsid w:val="00DD29D9"/>
    <w:rsid w:val="00DD3D2C"/>
    <w:rsid w:val="00DD5CA8"/>
    <w:rsid w:val="00DD63DC"/>
    <w:rsid w:val="00DD64D2"/>
    <w:rsid w:val="00DD7192"/>
    <w:rsid w:val="00DE18F3"/>
    <w:rsid w:val="00DE2CE5"/>
    <w:rsid w:val="00DE33AC"/>
    <w:rsid w:val="00DE3542"/>
    <w:rsid w:val="00DE5FCB"/>
    <w:rsid w:val="00DE6DAD"/>
    <w:rsid w:val="00DE728E"/>
    <w:rsid w:val="00DF0A8C"/>
    <w:rsid w:val="00DF14C9"/>
    <w:rsid w:val="00DF15ED"/>
    <w:rsid w:val="00DF2264"/>
    <w:rsid w:val="00DF3635"/>
    <w:rsid w:val="00DF5B88"/>
    <w:rsid w:val="00DF5C76"/>
    <w:rsid w:val="00DF6DF7"/>
    <w:rsid w:val="00DF7830"/>
    <w:rsid w:val="00E0095C"/>
    <w:rsid w:val="00E01098"/>
    <w:rsid w:val="00E013B6"/>
    <w:rsid w:val="00E0155A"/>
    <w:rsid w:val="00E01942"/>
    <w:rsid w:val="00E0248D"/>
    <w:rsid w:val="00E041D1"/>
    <w:rsid w:val="00E07B55"/>
    <w:rsid w:val="00E07FBD"/>
    <w:rsid w:val="00E1059E"/>
    <w:rsid w:val="00E10E61"/>
    <w:rsid w:val="00E11CB4"/>
    <w:rsid w:val="00E13E9A"/>
    <w:rsid w:val="00E157B5"/>
    <w:rsid w:val="00E16E8B"/>
    <w:rsid w:val="00E21DDA"/>
    <w:rsid w:val="00E23298"/>
    <w:rsid w:val="00E2520C"/>
    <w:rsid w:val="00E25819"/>
    <w:rsid w:val="00E278BC"/>
    <w:rsid w:val="00E301D0"/>
    <w:rsid w:val="00E31381"/>
    <w:rsid w:val="00E316EF"/>
    <w:rsid w:val="00E318F1"/>
    <w:rsid w:val="00E323DE"/>
    <w:rsid w:val="00E338AC"/>
    <w:rsid w:val="00E37340"/>
    <w:rsid w:val="00E41313"/>
    <w:rsid w:val="00E41489"/>
    <w:rsid w:val="00E4163C"/>
    <w:rsid w:val="00E41E95"/>
    <w:rsid w:val="00E41EAA"/>
    <w:rsid w:val="00E427EF"/>
    <w:rsid w:val="00E42BCC"/>
    <w:rsid w:val="00E42BD6"/>
    <w:rsid w:val="00E44C84"/>
    <w:rsid w:val="00E453ED"/>
    <w:rsid w:val="00E463E8"/>
    <w:rsid w:val="00E5026B"/>
    <w:rsid w:val="00E50B63"/>
    <w:rsid w:val="00E526CA"/>
    <w:rsid w:val="00E52A8F"/>
    <w:rsid w:val="00E54884"/>
    <w:rsid w:val="00E54BB7"/>
    <w:rsid w:val="00E55817"/>
    <w:rsid w:val="00E55B9C"/>
    <w:rsid w:val="00E55DF2"/>
    <w:rsid w:val="00E563C8"/>
    <w:rsid w:val="00E567BA"/>
    <w:rsid w:val="00E56A0D"/>
    <w:rsid w:val="00E60084"/>
    <w:rsid w:val="00E609D5"/>
    <w:rsid w:val="00E61BAA"/>
    <w:rsid w:val="00E626D2"/>
    <w:rsid w:val="00E62838"/>
    <w:rsid w:val="00E62B16"/>
    <w:rsid w:val="00E62E73"/>
    <w:rsid w:val="00E62FBE"/>
    <w:rsid w:val="00E631D6"/>
    <w:rsid w:val="00E64245"/>
    <w:rsid w:val="00E6468C"/>
    <w:rsid w:val="00E6613C"/>
    <w:rsid w:val="00E679CD"/>
    <w:rsid w:val="00E67BC1"/>
    <w:rsid w:val="00E67F80"/>
    <w:rsid w:val="00E7030F"/>
    <w:rsid w:val="00E70BBA"/>
    <w:rsid w:val="00E70F25"/>
    <w:rsid w:val="00E70FB8"/>
    <w:rsid w:val="00E7188F"/>
    <w:rsid w:val="00E7205E"/>
    <w:rsid w:val="00E732FA"/>
    <w:rsid w:val="00E7419D"/>
    <w:rsid w:val="00E76639"/>
    <w:rsid w:val="00E80100"/>
    <w:rsid w:val="00E81803"/>
    <w:rsid w:val="00E81C75"/>
    <w:rsid w:val="00E82761"/>
    <w:rsid w:val="00E8313C"/>
    <w:rsid w:val="00E84015"/>
    <w:rsid w:val="00E855D6"/>
    <w:rsid w:val="00E85F69"/>
    <w:rsid w:val="00E86549"/>
    <w:rsid w:val="00E87EB9"/>
    <w:rsid w:val="00E9056F"/>
    <w:rsid w:val="00E906D3"/>
    <w:rsid w:val="00E90B01"/>
    <w:rsid w:val="00E91131"/>
    <w:rsid w:val="00E9352F"/>
    <w:rsid w:val="00E93754"/>
    <w:rsid w:val="00E93FB2"/>
    <w:rsid w:val="00E95DC4"/>
    <w:rsid w:val="00E964DF"/>
    <w:rsid w:val="00E97180"/>
    <w:rsid w:val="00E97491"/>
    <w:rsid w:val="00E97E4F"/>
    <w:rsid w:val="00EA0088"/>
    <w:rsid w:val="00EA01F8"/>
    <w:rsid w:val="00EA1039"/>
    <w:rsid w:val="00EA1125"/>
    <w:rsid w:val="00EA2948"/>
    <w:rsid w:val="00EA3F46"/>
    <w:rsid w:val="00EA5EF7"/>
    <w:rsid w:val="00EA6251"/>
    <w:rsid w:val="00EA6BE5"/>
    <w:rsid w:val="00EB05C8"/>
    <w:rsid w:val="00EB075C"/>
    <w:rsid w:val="00EB1F96"/>
    <w:rsid w:val="00EB275A"/>
    <w:rsid w:val="00EB5714"/>
    <w:rsid w:val="00EB615E"/>
    <w:rsid w:val="00EB6E09"/>
    <w:rsid w:val="00EB792B"/>
    <w:rsid w:val="00EB7CA2"/>
    <w:rsid w:val="00EC3871"/>
    <w:rsid w:val="00EC40A0"/>
    <w:rsid w:val="00EC4377"/>
    <w:rsid w:val="00EC445B"/>
    <w:rsid w:val="00EC4B00"/>
    <w:rsid w:val="00EC6830"/>
    <w:rsid w:val="00EC6DF5"/>
    <w:rsid w:val="00EC7593"/>
    <w:rsid w:val="00EC7C43"/>
    <w:rsid w:val="00EC7E20"/>
    <w:rsid w:val="00ED2873"/>
    <w:rsid w:val="00ED37A0"/>
    <w:rsid w:val="00ED4CCE"/>
    <w:rsid w:val="00ED5AAC"/>
    <w:rsid w:val="00EE18A3"/>
    <w:rsid w:val="00EE4215"/>
    <w:rsid w:val="00EE4848"/>
    <w:rsid w:val="00EE5CD3"/>
    <w:rsid w:val="00EE6758"/>
    <w:rsid w:val="00EE6ABD"/>
    <w:rsid w:val="00EE7015"/>
    <w:rsid w:val="00EE72D1"/>
    <w:rsid w:val="00EE7651"/>
    <w:rsid w:val="00EE772E"/>
    <w:rsid w:val="00EF0C17"/>
    <w:rsid w:val="00EF0D66"/>
    <w:rsid w:val="00EF21FE"/>
    <w:rsid w:val="00EF369E"/>
    <w:rsid w:val="00EF3C87"/>
    <w:rsid w:val="00EF570C"/>
    <w:rsid w:val="00EF6B71"/>
    <w:rsid w:val="00F0007A"/>
    <w:rsid w:val="00F022BC"/>
    <w:rsid w:val="00F02F09"/>
    <w:rsid w:val="00F02FE5"/>
    <w:rsid w:val="00F031C4"/>
    <w:rsid w:val="00F03694"/>
    <w:rsid w:val="00F037C8"/>
    <w:rsid w:val="00F0422F"/>
    <w:rsid w:val="00F04A64"/>
    <w:rsid w:val="00F05A5D"/>
    <w:rsid w:val="00F05D3B"/>
    <w:rsid w:val="00F05E54"/>
    <w:rsid w:val="00F06989"/>
    <w:rsid w:val="00F07EF8"/>
    <w:rsid w:val="00F101A4"/>
    <w:rsid w:val="00F1092F"/>
    <w:rsid w:val="00F10A8E"/>
    <w:rsid w:val="00F1109F"/>
    <w:rsid w:val="00F12691"/>
    <w:rsid w:val="00F137C9"/>
    <w:rsid w:val="00F14249"/>
    <w:rsid w:val="00F14EAD"/>
    <w:rsid w:val="00F1522C"/>
    <w:rsid w:val="00F16F70"/>
    <w:rsid w:val="00F17B07"/>
    <w:rsid w:val="00F214C7"/>
    <w:rsid w:val="00F22E16"/>
    <w:rsid w:val="00F24D8A"/>
    <w:rsid w:val="00F2586E"/>
    <w:rsid w:val="00F259DA"/>
    <w:rsid w:val="00F26594"/>
    <w:rsid w:val="00F26AF8"/>
    <w:rsid w:val="00F31C16"/>
    <w:rsid w:val="00F32B7C"/>
    <w:rsid w:val="00F34267"/>
    <w:rsid w:val="00F36F79"/>
    <w:rsid w:val="00F37497"/>
    <w:rsid w:val="00F37DCC"/>
    <w:rsid w:val="00F40446"/>
    <w:rsid w:val="00F422C7"/>
    <w:rsid w:val="00F4356D"/>
    <w:rsid w:val="00F43DDE"/>
    <w:rsid w:val="00F43DE2"/>
    <w:rsid w:val="00F44DC8"/>
    <w:rsid w:val="00F44E9C"/>
    <w:rsid w:val="00F468B8"/>
    <w:rsid w:val="00F4768F"/>
    <w:rsid w:val="00F505C3"/>
    <w:rsid w:val="00F507CD"/>
    <w:rsid w:val="00F5169E"/>
    <w:rsid w:val="00F52D69"/>
    <w:rsid w:val="00F5339D"/>
    <w:rsid w:val="00F5573E"/>
    <w:rsid w:val="00F56AD0"/>
    <w:rsid w:val="00F571DD"/>
    <w:rsid w:val="00F5722E"/>
    <w:rsid w:val="00F57CDC"/>
    <w:rsid w:val="00F60C9E"/>
    <w:rsid w:val="00F61094"/>
    <w:rsid w:val="00F64FC5"/>
    <w:rsid w:val="00F656AB"/>
    <w:rsid w:val="00F65B0E"/>
    <w:rsid w:val="00F72113"/>
    <w:rsid w:val="00F7284A"/>
    <w:rsid w:val="00F736C4"/>
    <w:rsid w:val="00F73CBD"/>
    <w:rsid w:val="00F73E11"/>
    <w:rsid w:val="00F7477A"/>
    <w:rsid w:val="00F75ED2"/>
    <w:rsid w:val="00F77491"/>
    <w:rsid w:val="00F777B3"/>
    <w:rsid w:val="00F813D4"/>
    <w:rsid w:val="00F82798"/>
    <w:rsid w:val="00F833DC"/>
    <w:rsid w:val="00F85481"/>
    <w:rsid w:val="00F856D8"/>
    <w:rsid w:val="00F85EA2"/>
    <w:rsid w:val="00F860EE"/>
    <w:rsid w:val="00F90559"/>
    <w:rsid w:val="00F929D7"/>
    <w:rsid w:val="00F92BA1"/>
    <w:rsid w:val="00F94FCA"/>
    <w:rsid w:val="00F950D0"/>
    <w:rsid w:val="00F971EC"/>
    <w:rsid w:val="00F9725A"/>
    <w:rsid w:val="00F975FB"/>
    <w:rsid w:val="00F979F0"/>
    <w:rsid w:val="00FA03D5"/>
    <w:rsid w:val="00FA04A7"/>
    <w:rsid w:val="00FA095F"/>
    <w:rsid w:val="00FA0C03"/>
    <w:rsid w:val="00FA104A"/>
    <w:rsid w:val="00FA1239"/>
    <w:rsid w:val="00FA2426"/>
    <w:rsid w:val="00FA272E"/>
    <w:rsid w:val="00FA3991"/>
    <w:rsid w:val="00FA51A2"/>
    <w:rsid w:val="00FA523D"/>
    <w:rsid w:val="00FA7355"/>
    <w:rsid w:val="00FB3A84"/>
    <w:rsid w:val="00FB4890"/>
    <w:rsid w:val="00FB5867"/>
    <w:rsid w:val="00FB689A"/>
    <w:rsid w:val="00FB6B74"/>
    <w:rsid w:val="00FB766A"/>
    <w:rsid w:val="00FB7D9F"/>
    <w:rsid w:val="00FB7F52"/>
    <w:rsid w:val="00FC1A5F"/>
    <w:rsid w:val="00FC1AC5"/>
    <w:rsid w:val="00FC28B9"/>
    <w:rsid w:val="00FC2914"/>
    <w:rsid w:val="00FC45BE"/>
    <w:rsid w:val="00FC6834"/>
    <w:rsid w:val="00FC7417"/>
    <w:rsid w:val="00FD00F0"/>
    <w:rsid w:val="00FD05B9"/>
    <w:rsid w:val="00FD0945"/>
    <w:rsid w:val="00FD206C"/>
    <w:rsid w:val="00FD3182"/>
    <w:rsid w:val="00FD4C54"/>
    <w:rsid w:val="00FD5907"/>
    <w:rsid w:val="00FD5D44"/>
    <w:rsid w:val="00FD7411"/>
    <w:rsid w:val="00FE1814"/>
    <w:rsid w:val="00FE3417"/>
    <w:rsid w:val="00FE3519"/>
    <w:rsid w:val="00FE4513"/>
    <w:rsid w:val="00FE48FC"/>
    <w:rsid w:val="00FE4A12"/>
    <w:rsid w:val="00FE5B41"/>
    <w:rsid w:val="00FF0077"/>
    <w:rsid w:val="00FF05C0"/>
    <w:rsid w:val="00FF0CB0"/>
    <w:rsid w:val="00FF2494"/>
    <w:rsid w:val="00FF455F"/>
    <w:rsid w:val="00FF5170"/>
    <w:rsid w:val="00FF5FF0"/>
    <w:rsid w:val="00FF7E6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824963-6DD5-489C-9BCA-B8442AD1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691"/>
    <w:pPr>
      <w:spacing w:after="200" w:line="276" w:lineRule="auto"/>
      <w:jc w:val="both"/>
    </w:pPr>
    <w:rPr>
      <w:rFonts w:ascii="Bookman Old Style" w:hAnsi="Bookman Old Style"/>
      <w:sz w:val="22"/>
      <w:szCs w:val="22"/>
      <w:lang w:eastAsia="en-US"/>
    </w:rPr>
  </w:style>
  <w:style w:type="paragraph" w:styleId="Ttulo1">
    <w:name w:val="heading 1"/>
    <w:basedOn w:val="Normal"/>
    <w:next w:val="Normal"/>
    <w:link w:val="Ttulo1Car"/>
    <w:qFormat/>
    <w:rsid w:val="003B35D8"/>
    <w:pPr>
      <w:keepNext/>
      <w:spacing w:before="240" w:after="60"/>
      <w:outlineLvl w:val="0"/>
    </w:pPr>
    <w:rPr>
      <w:rFonts w:eastAsia="Times New Roman"/>
      <w:b/>
      <w:bCs/>
      <w:color w:val="76923C"/>
      <w:kern w:val="32"/>
      <w:sz w:val="28"/>
      <w:szCs w:val="32"/>
    </w:rPr>
  </w:style>
  <w:style w:type="paragraph" w:styleId="Ttulo2">
    <w:name w:val="heading 2"/>
    <w:aliases w:val="2 headline,h,Title Header2,A,h2,A.B.C.,A1,h21,A.B.C.1,A2,A.B.C.2,Chapter Number/Appendix Letter,chn,H2,DO NOT USE_h2,Level 2 Topic Heading,H21,H22,21,H23,H211,H221,22,Header 21,211,H24,H212,H222,h22,Header 22,H25,H213,H223,h23,23,Header 23,A3"/>
    <w:basedOn w:val="Normal"/>
    <w:next w:val="Normal"/>
    <w:link w:val="Ttulo2Car"/>
    <w:unhideWhenUsed/>
    <w:qFormat/>
    <w:rsid w:val="00A35676"/>
    <w:pPr>
      <w:keepNext/>
      <w:spacing w:before="240" w:after="60"/>
      <w:outlineLvl w:val="1"/>
    </w:pPr>
    <w:rPr>
      <w:rFonts w:eastAsia="Times New Roman"/>
      <w:b/>
      <w:bCs/>
      <w:iCs/>
      <w:color w:val="76923C"/>
      <w:szCs w:val="28"/>
    </w:rPr>
  </w:style>
  <w:style w:type="paragraph" w:styleId="Ttulo3">
    <w:name w:val="heading 3"/>
    <w:basedOn w:val="Normal"/>
    <w:next w:val="Normal"/>
    <w:link w:val="Ttulo3Car"/>
    <w:unhideWhenUsed/>
    <w:qFormat/>
    <w:rsid w:val="0085381C"/>
    <w:pPr>
      <w:keepNext/>
      <w:spacing w:before="240" w:after="60"/>
      <w:outlineLvl w:val="2"/>
    </w:pPr>
    <w:rPr>
      <w:rFonts w:ascii="Cambria" w:eastAsia="Times New Roman" w:hAnsi="Cambria"/>
      <w:b/>
      <w:bCs/>
      <w:color w:val="4F6228"/>
      <w:sz w:val="26"/>
      <w:szCs w:val="26"/>
    </w:rPr>
  </w:style>
  <w:style w:type="paragraph" w:styleId="Ttulo4">
    <w:name w:val="heading 4"/>
    <w:basedOn w:val="Normal"/>
    <w:next w:val="Normal"/>
    <w:link w:val="Ttulo4Car"/>
    <w:semiHidden/>
    <w:unhideWhenUsed/>
    <w:qFormat/>
    <w:rsid w:val="0042488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semiHidden/>
    <w:unhideWhenUsed/>
    <w:qFormat/>
    <w:rsid w:val="00424888"/>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semiHidden/>
    <w:unhideWhenUsed/>
    <w:qFormat/>
    <w:rsid w:val="00424888"/>
    <w:pPr>
      <w:keepNext/>
      <w:autoSpaceDE w:val="0"/>
      <w:autoSpaceDN w:val="0"/>
      <w:adjustRightInd w:val="0"/>
      <w:spacing w:before="360" w:after="360" w:line="240" w:lineRule="auto"/>
      <w:ind w:left="2160" w:hanging="1800"/>
      <w:outlineLvl w:val="5"/>
    </w:pPr>
    <w:rPr>
      <w:rFonts w:ascii="Tahoma" w:eastAsia="Times New Roman" w:hAnsi="Tahoma" w:cs="Tahoma"/>
      <w:bCs/>
      <w:color w:val="000000"/>
      <w:lang w:val="es-ES" w:eastAsia="es-ES"/>
    </w:rPr>
  </w:style>
  <w:style w:type="paragraph" w:styleId="Ttulo7">
    <w:name w:val="heading 7"/>
    <w:basedOn w:val="Normal"/>
    <w:next w:val="Normal"/>
    <w:link w:val="Ttulo7Car"/>
    <w:uiPriority w:val="99"/>
    <w:semiHidden/>
    <w:unhideWhenUsed/>
    <w:qFormat/>
    <w:rsid w:val="00424888"/>
    <w:pPr>
      <w:keepNext/>
      <w:numPr>
        <w:ilvl w:val="6"/>
        <w:numId w:val="2"/>
      </w:numPr>
      <w:spacing w:before="360" w:after="360" w:line="240" w:lineRule="auto"/>
      <w:ind w:left="1418" w:hanging="1418"/>
      <w:outlineLvl w:val="6"/>
    </w:pPr>
    <w:rPr>
      <w:rFonts w:ascii="Tahoma" w:eastAsia="Times New Roman" w:hAnsi="Tahoma" w:cs="Tahoma"/>
      <w:bCs/>
      <w:lang w:val="es-ES" w:eastAsia="es-ES"/>
    </w:rPr>
  </w:style>
  <w:style w:type="paragraph" w:styleId="Ttulo8">
    <w:name w:val="heading 8"/>
    <w:basedOn w:val="Normal"/>
    <w:next w:val="Normal"/>
    <w:link w:val="Ttulo8Car"/>
    <w:uiPriority w:val="99"/>
    <w:semiHidden/>
    <w:unhideWhenUsed/>
    <w:qFormat/>
    <w:rsid w:val="00424888"/>
    <w:pPr>
      <w:keepNext/>
      <w:numPr>
        <w:ilvl w:val="7"/>
        <w:numId w:val="2"/>
      </w:numPr>
      <w:autoSpaceDE w:val="0"/>
      <w:autoSpaceDN w:val="0"/>
      <w:adjustRightInd w:val="0"/>
      <w:spacing w:before="360" w:after="360" w:line="240" w:lineRule="auto"/>
      <w:ind w:left="1560" w:hanging="1560"/>
      <w:outlineLvl w:val="7"/>
    </w:pPr>
    <w:rPr>
      <w:rFonts w:ascii="Tahoma" w:eastAsia="Times New Roman" w:hAnsi="Tahoma" w:cs="Tahoma"/>
      <w:bCs/>
      <w:color w:val="000000"/>
      <w:lang w:val="es-ES" w:eastAsia="es-ES"/>
    </w:rPr>
  </w:style>
  <w:style w:type="paragraph" w:styleId="Ttulo9">
    <w:name w:val="heading 9"/>
    <w:basedOn w:val="Normal"/>
    <w:next w:val="Normal"/>
    <w:link w:val="Ttulo9Car"/>
    <w:uiPriority w:val="99"/>
    <w:semiHidden/>
    <w:unhideWhenUsed/>
    <w:qFormat/>
    <w:rsid w:val="00424888"/>
    <w:pPr>
      <w:numPr>
        <w:ilvl w:val="8"/>
        <w:numId w:val="2"/>
      </w:numPr>
      <w:spacing w:before="360" w:after="360" w:line="240" w:lineRule="auto"/>
      <w:ind w:left="1701" w:hanging="1701"/>
      <w:outlineLvl w:val="8"/>
    </w:pPr>
    <w:rPr>
      <w:rFonts w:ascii="Tahoma" w:eastAsia="Times New Roman" w:hAnsi="Tahoma" w:cs="Tahoma"/>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texto de nota al pie,Footnote Text Char Char Char Char Char,Footnote Text Char Char Char Char,Footnote reference,FA Fu, Car1,Texto nota pie Car1,Texto nota pie Car Car, Car1 Car2,ft,Nota a pie/Bibliog,texto de nota al pie Car Car, Car,fn"/>
    <w:basedOn w:val="Normal"/>
    <w:link w:val="TextonotapieCar"/>
    <w:unhideWhenUsed/>
    <w:rsid w:val="0020307B"/>
    <w:rPr>
      <w:rFonts w:ascii="Calibri" w:hAnsi="Calibri"/>
      <w:sz w:val="20"/>
      <w:szCs w:val="20"/>
    </w:rPr>
  </w:style>
  <w:style w:type="character" w:customStyle="1" w:styleId="TextonotapieCar">
    <w:name w:val="Texto nota pie Car"/>
    <w:aliases w:val="texto de nota al pie Car,Footnote Text Char Char Char Char Char Car,Footnote Text Char Char Char Char Car,Footnote reference Car,FA Fu Car, Car1 Car,Texto nota pie Car1 Car,Texto nota pie Car Car Car, Car1 Car2 Car,ft Car, Car Car"/>
    <w:link w:val="Textonotapie"/>
    <w:rsid w:val="0020307B"/>
    <w:rPr>
      <w:lang w:eastAsia="en-US"/>
    </w:rPr>
  </w:style>
  <w:style w:type="character" w:styleId="Refdenotaalpie">
    <w:name w:val="footnote reference"/>
    <w:aliases w:val="referencia nota al pie,Ref. de nota al pie2,ftref,Footnote symbol,Footnote,FC,Texto de nota al pie,BVI fnr,Nota de pie,Ref,de nota al pie,Pie de pagina,Texto nota al pie,Appel note de bas de p,@ pie de página"/>
    <w:uiPriority w:val="99"/>
    <w:unhideWhenUsed/>
    <w:rsid w:val="0020307B"/>
    <w:rPr>
      <w:vertAlign w:val="superscript"/>
    </w:rPr>
  </w:style>
  <w:style w:type="paragraph" w:styleId="Prrafodelista">
    <w:name w:val="List Paragraph"/>
    <w:basedOn w:val="Normal"/>
    <w:uiPriority w:val="99"/>
    <w:qFormat/>
    <w:rsid w:val="00A81F71"/>
    <w:pPr>
      <w:suppressAutoHyphens/>
      <w:ind w:left="720"/>
    </w:pPr>
    <w:rPr>
      <w:rFonts w:eastAsia="Times New Roman"/>
      <w:lang w:val="es-ES" w:eastAsia="ar-SA"/>
    </w:rPr>
  </w:style>
  <w:style w:type="character" w:customStyle="1" w:styleId="Ttulo1Car">
    <w:name w:val="Título 1 Car"/>
    <w:link w:val="Ttulo1"/>
    <w:rsid w:val="003B35D8"/>
    <w:rPr>
      <w:rFonts w:ascii="Bookman Old Style" w:eastAsia="Times New Roman" w:hAnsi="Bookman Old Style"/>
      <w:b/>
      <w:bCs/>
      <w:color w:val="76923C"/>
      <w:kern w:val="32"/>
      <w:sz w:val="28"/>
      <w:szCs w:val="32"/>
      <w:lang w:eastAsia="en-US"/>
    </w:rPr>
  </w:style>
  <w:style w:type="character" w:customStyle="1" w:styleId="Ttulo2Car">
    <w:name w:val="Título 2 Car"/>
    <w:aliases w:val="2 headline Car,h Car,Title Header2 Car,A Car,h2 Car,A.B.C. Car,A1 Car,h21 Car,A.B.C.1 Car,A2 Car,A.B.C.2 Car,Chapter Number/Appendix Letter Car,chn Car,H2 Car,DO NOT USE_h2 Car,Level 2 Topic Heading Car,H21 Car,H22 Car,21 Car,H23 Car,22 Car"/>
    <w:link w:val="Ttulo2"/>
    <w:rsid w:val="00A35676"/>
    <w:rPr>
      <w:rFonts w:ascii="Bookman Old Style" w:eastAsia="Times New Roman" w:hAnsi="Bookman Old Style"/>
      <w:b/>
      <w:bCs/>
      <w:iCs/>
      <w:color w:val="76923C"/>
      <w:sz w:val="22"/>
      <w:szCs w:val="28"/>
      <w:lang w:eastAsia="en-US"/>
    </w:rPr>
  </w:style>
  <w:style w:type="paragraph" w:styleId="Descripcin">
    <w:name w:val="caption"/>
    <w:basedOn w:val="Normal"/>
    <w:next w:val="Normal"/>
    <w:uiPriority w:val="99"/>
    <w:unhideWhenUsed/>
    <w:qFormat/>
    <w:rsid w:val="000E1931"/>
    <w:rPr>
      <w:b/>
      <w:bCs/>
      <w:sz w:val="20"/>
      <w:szCs w:val="20"/>
    </w:rPr>
  </w:style>
  <w:style w:type="paragraph" w:styleId="Sinespaciado">
    <w:name w:val="No Spacing"/>
    <w:link w:val="SinespaciadoCar"/>
    <w:uiPriority w:val="99"/>
    <w:qFormat/>
    <w:rsid w:val="00AE1CBC"/>
    <w:rPr>
      <w:sz w:val="22"/>
      <w:szCs w:val="22"/>
      <w:lang w:eastAsia="en-US"/>
    </w:rPr>
  </w:style>
  <w:style w:type="character" w:styleId="Refdecomentario">
    <w:name w:val="annotation reference"/>
    <w:semiHidden/>
    <w:unhideWhenUsed/>
    <w:rsid w:val="001F033C"/>
    <w:rPr>
      <w:sz w:val="16"/>
      <w:szCs w:val="16"/>
    </w:rPr>
  </w:style>
  <w:style w:type="paragraph" w:styleId="Textocomentario">
    <w:name w:val="annotation text"/>
    <w:basedOn w:val="Normal"/>
    <w:link w:val="TextocomentarioCar"/>
    <w:uiPriority w:val="99"/>
    <w:unhideWhenUsed/>
    <w:rsid w:val="001F033C"/>
    <w:rPr>
      <w:rFonts w:ascii="Arial" w:hAnsi="Arial"/>
      <w:sz w:val="20"/>
      <w:szCs w:val="20"/>
    </w:rPr>
  </w:style>
  <w:style w:type="character" w:customStyle="1" w:styleId="TextocomentarioCar">
    <w:name w:val="Texto comentario Car"/>
    <w:link w:val="Textocomentario"/>
    <w:uiPriority w:val="99"/>
    <w:rsid w:val="001F033C"/>
    <w:rPr>
      <w:rFonts w:ascii="Arial" w:hAnsi="Arial"/>
      <w:lang w:eastAsia="en-US"/>
    </w:rPr>
  </w:style>
  <w:style w:type="paragraph" w:styleId="Asuntodelcomentario">
    <w:name w:val="annotation subject"/>
    <w:basedOn w:val="Textocomentario"/>
    <w:next w:val="Textocomentario"/>
    <w:link w:val="AsuntodelcomentarioCar"/>
    <w:uiPriority w:val="99"/>
    <w:semiHidden/>
    <w:unhideWhenUsed/>
    <w:rsid w:val="001F033C"/>
    <w:rPr>
      <w:b/>
      <w:bCs/>
    </w:rPr>
  </w:style>
  <w:style w:type="character" w:customStyle="1" w:styleId="AsuntodelcomentarioCar">
    <w:name w:val="Asunto del comentario Car"/>
    <w:link w:val="Asuntodelcomentario"/>
    <w:uiPriority w:val="99"/>
    <w:semiHidden/>
    <w:rsid w:val="001F033C"/>
    <w:rPr>
      <w:rFonts w:ascii="Arial" w:hAnsi="Arial"/>
      <w:b/>
      <w:bCs/>
      <w:lang w:eastAsia="en-US"/>
    </w:rPr>
  </w:style>
  <w:style w:type="paragraph" w:styleId="Textodeglobo">
    <w:name w:val="Balloon Text"/>
    <w:basedOn w:val="Normal"/>
    <w:link w:val="TextodegloboCar"/>
    <w:uiPriority w:val="99"/>
    <w:semiHidden/>
    <w:unhideWhenUsed/>
    <w:rsid w:val="001F033C"/>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1F033C"/>
    <w:rPr>
      <w:rFonts w:ascii="Tahoma" w:hAnsi="Tahoma" w:cs="Tahoma"/>
      <w:sz w:val="16"/>
      <w:szCs w:val="16"/>
      <w:lang w:eastAsia="en-US"/>
    </w:rPr>
  </w:style>
  <w:style w:type="character" w:customStyle="1" w:styleId="SinespaciadoCar">
    <w:name w:val="Sin espaciado Car"/>
    <w:link w:val="Sinespaciado"/>
    <w:uiPriority w:val="1"/>
    <w:rsid w:val="003F77D6"/>
    <w:rPr>
      <w:sz w:val="22"/>
      <w:szCs w:val="22"/>
      <w:lang w:val="es-CO" w:eastAsia="en-US" w:bidi="ar-SA"/>
    </w:rPr>
  </w:style>
  <w:style w:type="paragraph" w:styleId="NormalWeb">
    <w:name w:val="Normal (Web)"/>
    <w:aliases w:val="Normal (Web) Car"/>
    <w:basedOn w:val="Normal"/>
    <w:uiPriority w:val="99"/>
    <w:unhideWhenUsed/>
    <w:rsid w:val="00271F74"/>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Default">
    <w:name w:val="Default"/>
    <w:rsid w:val="00035231"/>
    <w:pPr>
      <w:autoSpaceDE w:val="0"/>
      <w:autoSpaceDN w:val="0"/>
      <w:adjustRightInd w:val="0"/>
    </w:pPr>
    <w:rPr>
      <w:rFonts w:cs="Calibri"/>
      <w:color w:val="000000"/>
      <w:sz w:val="24"/>
      <w:szCs w:val="24"/>
    </w:rPr>
  </w:style>
  <w:style w:type="character" w:customStyle="1" w:styleId="Smbolodenotaalpie">
    <w:name w:val="Símbolo de nota al pie"/>
    <w:rsid w:val="0043305B"/>
    <w:rPr>
      <w:vertAlign w:val="superscript"/>
    </w:rPr>
  </w:style>
  <w:style w:type="paragraph" w:customStyle="1" w:styleId="EstiloLatinaGaramondComplejoArialCompleja12ptSinL">
    <w:name w:val="Estilo (Latina) Garamond (Complejo) Arial (Compleja) 12 pt Sin (L..."/>
    <w:basedOn w:val="Normal"/>
    <w:rsid w:val="0043305B"/>
    <w:pPr>
      <w:suppressAutoHyphens/>
      <w:spacing w:after="0" w:line="240" w:lineRule="auto"/>
    </w:pPr>
    <w:rPr>
      <w:rFonts w:ascii="Garamond" w:eastAsia="Times New Roman" w:hAnsi="Garamond" w:cs="Arial"/>
      <w:sz w:val="26"/>
      <w:szCs w:val="24"/>
      <w:lang w:val="es-ES" w:eastAsia="ar-SA"/>
    </w:rPr>
  </w:style>
  <w:style w:type="table" w:styleId="Tablaconcuadrcula">
    <w:name w:val="Table Grid"/>
    <w:basedOn w:val="Tablanormal"/>
    <w:uiPriority w:val="39"/>
    <w:rsid w:val="00C066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03130"/>
    <w:rPr>
      <w:rFonts w:ascii="Arial" w:hAnsi="Arial"/>
      <w:sz w:val="20"/>
      <w:szCs w:val="20"/>
    </w:rPr>
  </w:style>
  <w:style w:type="character" w:customStyle="1" w:styleId="TextonotaalfinalCar">
    <w:name w:val="Texto nota al final Car"/>
    <w:link w:val="Textonotaalfinal"/>
    <w:uiPriority w:val="99"/>
    <w:semiHidden/>
    <w:rsid w:val="00003130"/>
    <w:rPr>
      <w:rFonts w:ascii="Arial" w:hAnsi="Arial"/>
      <w:lang w:val="es-CO" w:eastAsia="en-US"/>
    </w:rPr>
  </w:style>
  <w:style w:type="character" w:styleId="Refdenotaalfinal">
    <w:name w:val="endnote reference"/>
    <w:uiPriority w:val="99"/>
    <w:semiHidden/>
    <w:unhideWhenUsed/>
    <w:rsid w:val="00003130"/>
    <w:rPr>
      <w:vertAlign w:val="superscript"/>
    </w:rPr>
  </w:style>
  <w:style w:type="paragraph" w:styleId="Encabezado">
    <w:name w:val="header"/>
    <w:aliases w:val="header odd,header odd1,header odd2,header odd3,header odd4,header odd5,header odd6,header1,header2,header3,header odd11,header odd21,header odd7,header4,header odd8,header odd9,header5,header odd12,header11,header21,header odd22,header31"/>
    <w:basedOn w:val="Normal"/>
    <w:link w:val="EncabezadoCar"/>
    <w:uiPriority w:val="99"/>
    <w:unhideWhenUsed/>
    <w:rsid w:val="007A0FB4"/>
    <w:pPr>
      <w:tabs>
        <w:tab w:val="center" w:pos="4252"/>
        <w:tab w:val="right" w:pos="8504"/>
      </w:tabs>
    </w:pPr>
    <w:rPr>
      <w:rFonts w:ascii="Arial" w:hAnsi="Arial"/>
    </w:rPr>
  </w:style>
  <w:style w:type="character" w:customStyle="1" w:styleId="EncabezadoCar">
    <w:name w:val="Encabezado Car"/>
    <w:aliases w:val="header odd Car,header odd1 Car,header odd2 Car,header odd3 Car,header odd4 Car,header odd5 Car,header odd6 Car,header1 Car,header2 Car,header3 Car,header odd11 Car,header odd21 Car,header odd7 Car,header4 Car,header odd8 Car,header5 Car"/>
    <w:link w:val="Encabezado"/>
    <w:uiPriority w:val="99"/>
    <w:rsid w:val="007A0FB4"/>
    <w:rPr>
      <w:rFonts w:ascii="Arial" w:hAnsi="Arial"/>
      <w:sz w:val="22"/>
      <w:szCs w:val="22"/>
      <w:lang w:val="es-CO" w:eastAsia="en-US"/>
    </w:rPr>
  </w:style>
  <w:style w:type="paragraph" w:styleId="Piedepgina">
    <w:name w:val="footer"/>
    <w:aliases w:val="pie de página,ftr,footer odd"/>
    <w:basedOn w:val="Normal"/>
    <w:link w:val="PiedepginaCar"/>
    <w:uiPriority w:val="99"/>
    <w:unhideWhenUsed/>
    <w:rsid w:val="007A0FB4"/>
    <w:pPr>
      <w:tabs>
        <w:tab w:val="center" w:pos="4252"/>
        <w:tab w:val="right" w:pos="8504"/>
      </w:tabs>
    </w:pPr>
    <w:rPr>
      <w:rFonts w:ascii="Arial" w:hAnsi="Arial"/>
    </w:rPr>
  </w:style>
  <w:style w:type="character" w:customStyle="1" w:styleId="PiedepginaCar">
    <w:name w:val="Pie de página Car"/>
    <w:aliases w:val="pie de página Car,ftr Car,footer odd Car"/>
    <w:link w:val="Piedepgina"/>
    <w:uiPriority w:val="99"/>
    <w:rsid w:val="007A0FB4"/>
    <w:rPr>
      <w:rFonts w:ascii="Arial" w:hAnsi="Arial"/>
      <w:sz w:val="22"/>
      <w:szCs w:val="22"/>
      <w:lang w:val="es-CO" w:eastAsia="en-US"/>
    </w:rPr>
  </w:style>
  <w:style w:type="character" w:styleId="nfasis">
    <w:name w:val="Emphasis"/>
    <w:aliases w:val="fuente"/>
    <w:uiPriority w:val="20"/>
    <w:qFormat/>
    <w:rsid w:val="00FE4513"/>
    <w:rPr>
      <w:sz w:val="16"/>
      <w:szCs w:val="16"/>
      <w:lang w:val="es-ES"/>
    </w:rPr>
  </w:style>
  <w:style w:type="paragraph" w:styleId="TtuloTDC">
    <w:name w:val="TOC Heading"/>
    <w:basedOn w:val="Ttulo1"/>
    <w:next w:val="Normal"/>
    <w:uiPriority w:val="39"/>
    <w:semiHidden/>
    <w:unhideWhenUsed/>
    <w:qFormat/>
    <w:rsid w:val="00EA2948"/>
    <w:pPr>
      <w:keepLines/>
      <w:spacing w:before="480" w:after="0"/>
      <w:jc w:val="left"/>
      <w:outlineLvl w:val="9"/>
    </w:pPr>
    <w:rPr>
      <w:rFonts w:ascii="Cambria" w:hAnsi="Cambria"/>
      <w:color w:val="365F91"/>
      <w:kern w:val="0"/>
      <w:szCs w:val="28"/>
      <w:lang w:val="es-ES"/>
    </w:rPr>
  </w:style>
  <w:style w:type="paragraph" w:styleId="TDC1">
    <w:name w:val="toc 1"/>
    <w:basedOn w:val="Normal"/>
    <w:next w:val="Normal"/>
    <w:autoRedefine/>
    <w:uiPriority w:val="39"/>
    <w:unhideWhenUsed/>
    <w:rsid w:val="00E10E61"/>
    <w:pPr>
      <w:tabs>
        <w:tab w:val="right" w:leader="dot" w:pos="8828"/>
      </w:tabs>
      <w:spacing w:after="0" w:line="240" w:lineRule="auto"/>
    </w:pPr>
    <w:rPr>
      <w:rFonts w:cs="Arial"/>
      <w:noProof/>
      <w:sz w:val="24"/>
      <w:szCs w:val="24"/>
    </w:rPr>
  </w:style>
  <w:style w:type="paragraph" w:styleId="TDC2">
    <w:name w:val="toc 2"/>
    <w:basedOn w:val="Normal"/>
    <w:next w:val="Normal"/>
    <w:autoRedefine/>
    <w:uiPriority w:val="39"/>
    <w:unhideWhenUsed/>
    <w:rsid w:val="00B874C1"/>
    <w:pPr>
      <w:tabs>
        <w:tab w:val="left" w:pos="880"/>
        <w:tab w:val="right" w:leader="dot" w:pos="8828"/>
      </w:tabs>
      <w:ind w:left="220"/>
    </w:pPr>
    <w:rPr>
      <w:rFonts w:ascii="Arial" w:hAnsi="Arial" w:cs="Arial"/>
      <w:noProof/>
    </w:rPr>
  </w:style>
  <w:style w:type="character" w:styleId="Hipervnculo">
    <w:name w:val="Hyperlink"/>
    <w:uiPriority w:val="99"/>
    <w:unhideWhenUsed/>
    <w:rsid w:val="00EA2948"/>
    <w:rPr>
      <w:color w:val="0000FF"/>
      <w:u w:val="single"/>
    </w:rPr>
  </w:style>
  <w:style w:type="paragraph" w:styleId="Tabladeilustraciones">
    <w:name w:val="table of figures"/>
    <w:basedOn w:val="Normal"/>
    <w:next w:val="Normal"/>
    <w:uiPriority w:val="99"/>
    <w:unhideWhenUsed/>
    <w:rsid w:val="00EA2948"/>
  </w:style>
  <w:style w:type="character" w:styleId="Textoennegrita">
    <w:name w:val="Strong"/>
    <w:uiPriority w:val="22"/>
    <w:qFormat/>
    <w:rsid w:val="00B3719C"/>
    <w:rPr>
      <w:b/>
      <w:bCs/>
    </w:rPr>
  </w:style>
  <w:style w:type="paragraph" w:styleId="Textoindependiente">
    <w:name w:val="Body Text"/>
    <w:aliases w:val="TABLA DE CONTENIDO 3,bt,body text,body tesx,contents,Subsection Body Text,Texto independiente Car Car"/>
    <w:basedOn w:val="Normal"/>
    <w:link w:val="TextoindependienteCar"/>
    <w:unhideWhenUsed/>
    <w:rsid w:val="005E2484"/>
    <w:pPr>
      <w:spacing w:after="120"/>
      <w:jc w:val="left"/>
    </w:pPr>
    <w:rPr>
      <w:rFonts w:ascii="Calibri" w:hAnsi="Calibri"/>
      <w:b/>
    </w:rPr>
  </w:style>
  <w:style w:type="character" w:customStyle="1" w:styleId="TextoindependienteCar">
    <w:name w:val="Texto independiente Car"/>
    <w:aliases w:val="TABLA DE CONTENIDO 3 Car,bt Car,body text Car,body tesx Car,contents Car,Subsection Body Text Car,Texto independiente Car Car Car"/>
    <w:link w:val="Textoindependiente"/>
    <w:rsid w:val="005E2484"/>
    <w:rPr>
      <w:rFonts w:ascii="Calibri" w:eastAsia="Calibri" w:hAnsi="Calibri" w:cs="Times New Roman"/>
      <w:b/>
      <w:sz w:val="22"/>
      <w:szCs w:val="22"/>
      <w:lang w:eastAsia="en-US"/>
    </w:rPr>
  </w:style>
  <w:style w:type="character" w:customStyle="1" w:styleId="Ttulo3Car">
    <w:name w:val="Título 3 Car"/>
    <w:link w:val="Ttulo3"/>
    <w:rsid w:val="0085381C"/>
    <w:rPr>
      <w:rFonts w:ascii="Cambria" w:eastAsia="Times New Roman" w:hAnsi="Cambria" w:cs="Times New Roman"/>
      <w:b/>
      <w:bCs/>
      <w:color w:val="4F6228"/>
      <w:sz w:val="26"/>
      <w:szCs w:val="26"/>
      <w:lang w:val="es-CO" w:eastAsia="en-US"/>
    </w:rPr>
  </w:style>
  <w:style w:type="paragraph" w:styleId="TDC3">
    <w:name w:val="toc 3"/>
    <w:basedOn w:val="Normal"/>
    <w:next w:val="Normal"/>
    <w:autoRedefine/>
    <w:uiPriority w:val="39"/>
    <w:unhideWhenUsed/>
    <w:rsid w:val="0085381C"/>
    <w:pPr>
      <w:ind w:left="440"/>
    </w:pPr>
  </w:style>
  <w:style w:type="paragraph" w:customStyle="1" w:styleId="Lalista">
    <w:name w:val="La lista"/>
    <w:basedOn w:val="Normal"/>
    <w:link w:val="LalistaCar"/>
    <w:qFormat/>
    <w:rsid w:val="00AC5D75"/>
    <w:pPr>
      <w:numPr>
        <w:numId w:val="1"/>
      </w:numPr>
      <w:spacing w:before="120" w:after="120" w:line="360" w:lineRule="auto"/>
      <w:ind w:hanging="359"/>
      <w:jc w:val="left"/>
    </w:pPr>
    <w:rPr>
      <w:rFonts w:ascii="Cambria" w:eastAsia="Arial" w:hAnsi="Cambria"/>
      <w:color w:val="000000"/>
    </w:rPr>
  </w:style>
  <w:style w:type="character" w:customStyle="1" w:styleId="LalistaCar">
    <w:name w:val="La lista Car"/>
    <w:link w:val="Lalista"/>
    <w:rsid w:val="00AC5D75"/>
    <w:rPr>
      <w:rFonts w:ascii="Cambria" w:eastAsia="Arial" w:hAnsi="Cambria"/>
      <w:color w:val="000000"/>
      <w:sz w:val="22"/>
      <w:szCs w:val="22"/>
      <w:lang w:eastAsia="en-US"/>
    </w:rPr>
  </w:style>
  <w:style w:type="character" w:customStyle="1" w:styleId="apple-converted-space">
    <w:name w:val="apple-converted-space"/>
    <w:basedOn w:val="Fuentedeprrafopredeter"/>
    <w:rsid w:val="008A7A8D"/>
  </w:style>
  <w:style w:type="paragraph" w:customStyle="1" w:styleId="western">
    <w:name w:val="western"/>
    <w:basedOn w:val="Normal"/>
    <w:rsid w:val="00DB1261"/>
    <w:pPr>
      <w:spacing w:before="100" w:beforeAutospacing="1" w:after="100" w:afterAutospacing="1" w:line="240" w:lineRule="auto"/>
      <w:jc w:val="left"/>
    </w:pPr>
    <w:rPr>
      <w:rFonts w:ascii="Times New Roman" w:eastAsia="Times New Roman" w:hAnsi="Times New Roman"/>
      <w:sz w:val="24"/>
      <w:szCs w:val="24"/>
      <w:lang w:val="es-ES" w:eastAsia="es-ES"/>
    </w:rPr>
  </w:style>
  <w:style w:type="character" w:customStyle="1" w:styleId="Ttulo4Car">
    <w:name w:val="Título 4 Car"/>
    <w:basedOn w:val="Fuentedeprrafopredeter"/>
    <w:link w:val="Ttulo4"/>
    <w:semiHidden/>
    <w:rsid w:val="00424888"/>
    <w:rPr>
      <w:rFonts w:asciiTheme="majorHAnsi" w:eastAsiaTheme="majorEastAsia" w:hAnsiTheme="majorHAnsi" w:cstheme="majorBidi"/>
      <w:b/>
      <w:bCs/>
      <w:i/>
      <w:iCs/>
      <w:color w:val="4F81BD" w:themeColor="accent1"/>
      <w:sz w:val="22"/>
      <w:szCs w:val="22"/>
      <w:lang w:eastAsia="en-US"/>
    </w:rPr>
  </w:style>
  <w:style w:type="character" w:customStyle="1" w:styleId="Ttulo5Car">
    <w:name w:val="Título 5 Car"/>
    <w:basedOn w:val="Fuentedeprrafopredeter"/>
    <w:link w:val="Ttulo5"/>
    <w:semiHidden/>
    <w:rsid w:val="00424888"/>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semiHidden/>
    <w:rsid w:val="00424888"/>
    <w:rPr>
      <w:rFonts w:ascii="Tahoma" w:eastAsia="Times New Roman" w:hAnsi="Tahoma" w:cs="Tahoma"/>
      <w:bCs/>
      <w:color w:val="000000"/>
      <w:sz w:val="22"/>
      <w:szCs w:val="22"/>
      <w:lang w:val="es-ES" w:eastAsia="es-ES"/>
    </w:rPr>
  </w:style>
  <w:style w:type="character" w:customStyle="1" w:styleId="Ttulo7Car">
    <w:name w:val="Título 7 Car"/>
    <w:basedOn w:val="Fuentedeprrafopredeter"/>
    <w:link w:val="Ttulo7"/>
    <w:uiPriority w:val="99"/>
    <w:semiHidden/>
    <w:rsid w:val="00424888"/>
    <w:rPr>
      <w:rFonts w:ascii="Tahoma" w:eastAsia="Times New Roman" w:hAnsi="Tahoma" w:cs="Tahoma"/>
      <w:bCs/>
      <w:sz w:val="22"/>
      <w:szCs w:val="22"/>
      <w:lang w:val="es-ES" w:eastAsia="es-ES"/>
    </w:rPr>
  </w:style>
  <w:style w:type="character" w:customStyle="1" w:styleId="Ttulo8Car">
    <w:name w:val="Título 8 Car"/>
    <w:basedOn w:val="Fuentedeprrafopredeter"/>
    <w:link w:val="Ttulo8"/>
    <w:uiPriority w:val="99"/>
    <w:semiHidden/>
    <w:rsid w:val="00424888"/>
    <w:rPr>
      <w:rFonts w:ascii="Tahoma" w:eastAsia="Times New Roman" w:hAnsi="Tahoma" w:cs="Tahoma"/>
      <w:bCs/>
      <w:color w:val="000000"/>
      <w:sz w:val="22"/>
      <w:szCs w:val="22"/>
      <w:lang w:val="es-ES" w:eastAsia="es-ES"/>
    </w:rPr>
  </w:style>
  <w:style w:type="character" w:customStyle="1" w:styleId="Ttulo9Car">
    <w:name w:val="Título 9 Car"/>
    <w:basedOn w:val="Fuentedeprrafopredeter"/>
    <w:link w:val="Ttulo9"/>
    <w:uiPriority w:val="99"/>
    <w:semiHidden/>
    <w:rsid w:val="00424888"/>
    <w:rPr>
      <w:rFonts w:ascii="Tahoma" w:eastAsia="Times New Roman" w:hAnsi="Tahoma" w:cs="Tahoma"/>
      <w:sz w:val="22"/>
      <w:szCs w:val="22"/>
      <w:lang w:val="es-ES" w:eastAsia="es-ES"/>
    </w:rPr>
  </w:style>
  <w:style w:type="character" w:customStyle="1" w:styleId="tooltip">
    <w:name w:val="tooltip"/>
    <w:basedOn w:val="Fuentedeprrafopredeter"/>
    <w:rsid w:val="00424888"/>
  </w:style>
  <w:style w:type="character" w:styleId="Hipervnculovisitado">
    <w:name w:val="FollowedHyperlink"/>
    <w:basedOn w:val="Fuentedeprrafopredeter"/>
    <w:semiHidden/>
    <w:unhideWhenUsed/>
    <w:rsid w:val="00424888"/>
    <w:rPr>
      <w:color w:val="800080" w:themeColor="followedHyperlink"/>
      <w:u w:val="single"/>
    </w:rPr>
  </w:style>
  <w:style w:type="paragraph" w:styleId="Textosinformato">
    <w:name w:val="Plain Text"/>
    <w:basedOn w:val="Normal"/>
    <w:link w:val="TextosinformatoCar"/>
    <w:uiPriority w:val="99"/>
    <w:semiHidden/>
    <w:unhideWhenUsed/>
    <w:rsid w:val="00424888"/>
    <w:pPr>
      <w:spacing w:before="100" w:beforeAutospacing="1" w:after="100" w:afterAutospacing="1" w:line="240" w:lineRule="auto"/>
      <w:jc w:val="left"/>
    </w:pPr>
    <w:rPr>
      <w:rFonts w:ascii="Arial Unicode MS" w:eastAsia="Arial Unicode MS" w:hAnsi="Arial Unicode MS" w:cs="Arial Unicode MS"/>
      <w:sz w:val="24"/>
      <w:szCs w:val="24"/>
      <w:lang w:val="es-ES" w:eastAsia="es-ES"/>
    </w:rPr>
  </w:style>
  <w:style w:type="character" w:customStyle="1" w:styleId="TextosinformatoCar">
    <w:name w:val="Texto sin formato Car"/>
    <w:basedOn w:val="Fuentedeprrafopredeter"/>
    <w:link w:val="Textosinformato"/>
    <w:uiPriority w:val="99"/>
    <w:semiHidden/>
    <w:rsid w:val="00424888"/>
    <w:rPr>
      <w:rFonts w:ascii="Arial Unicode MS" w:eastAsia="Arial Unicode MS" w:hAnsi="Arial Unicode MS" w:cs="Arial Unicode MS"/>
      <w:sz w:val="24"/>
      <w:szCs w:val="24"/>
      <w:lang w:val="es-ES" w:eastAsia="es-ES"/>
    </w:rPr>
  </w:style>
  <w:style w:type="paragraph" w:styleId="Textoindependiente3">
    <w:name w:val="Body Text 3"/>
    <w:basedOn w:val="Normal"/>
    <w:link w:val="Textoindependiente3Car"/>
    <w:uiPriority w:val="99"/>
    <w:semiHidden/>
    <w:rsid w:val="00424888"/>
    <w:pPr>
      <w:spacing w:after="60" w:line="240" w:lineRule="auto"/>
    </w:pPr>
    <w:rPr>
      <w:rFonts w:ascii="Arial" w:eastAsia="Times New Roman" w:hAnsi="Arial" w:cs="Arial"/>
      <w:lang w:val="es-ES" w:eastAsia="es-ES"/>
    </w:rPr>
  </w:style>
  <w:style w:type="character" w:customStyle="1" w:styleId="Textoindependiente3Car">
    <w:name w:val="Texto independiente 3 Car"/>
    <w:basedOn w:val="Fuentedeprrafopredeter"/>
    <w:link w:val="Textoindependiente3"/>
    <w:uiPriority w:val="99"/>
    <w:semiHidden/>
    <w:rsid w:val="00424888"/>
    <w:rPr>
      <w:rFonts w:ascii="Arial" w:eastAsia="Times New Roman" w:hAnsi="Arial" w:cs="Arial"/>
      <w:sz w:val="22"/>
      <w:szCs w:val="22"/>
      <w:lang w:val="es-ES" w:eastAsia="es-ES"/>
    </w:rPr>
  </w:style>
  <w:style w:type="paragraph" w:customStyle="1" w:styleId="texto">
    <w:name w:val="texto"/>
    <w:basedOn w:val="Normal"/>
    <w:uiPriority w:val="99"/>
    <w:rsid w:val="00424888"/>
    <w:pPr>
      <w:spacing w:before="100" w:beforeAutospacing="1" w:after="100" w:afterAutospacing="1" w:line="240" w:lineRule="auto"/>
      <w:jc w:val="left"/>
    </w:pPr>
    <w:rPr>
      <w:rFonts w:ascii="Arial Unicode MS" w:eastAsia="Arial Unicode MS" w:hAnsi="Arial Unicode MS" w:cs="Arial Unicode MS"/>
      <w:sz w:val="24"/>
      <w:szCs w:val="24"/>
      <w:lang w:val="es-ES" w:eastAsia="es-ES"/>
    </w:rPr>
  </w:style>
  <w:style w:type="character" w:customStyle="1" w:styleId="Ttulo2Car1">
    <w:name w:val="Título 2 Car1"/>
    <w:aliases w:val="2 headline Car1,h Car1,Title Header2 Car1,A Car1,h2 Car1,A.B.C. Car1,A1 Car1,h21 Car1,A.B.C.1 Car1,A2 Car1,A.B.C.2 Car1,Chapter Number/Appendix Letter Car1,chn Car1,H2 Car1,DO NOT USE_h2 Car1,Level 2 Topic Heading Car1,H21 Car1,H22 Car1"/>
    <w:basedOn w:val="Fuentedeprrafopredeter"/>
    <w:semiHidden/>
    <w:rsid w:val="00424888"/>
    <w:rPr>
      <w:rFonts w:asciiTheme="majorHAnsi" w:eastAsiaTheme="majorEastAsia" w:hAnsiTheme="majorHAnsi" w:cstheme="majorBidi"/>
      <w:b/>
      <w:bCs/>
      <w:color w:val="4F81BD" w:themeColor="accent1"/>
      <w:sz w:val="26"/>
      <w:szCs w:val="26"/>
    </w:rPr>
  </w:style>
  <w:style w:type="paragraph" w:styleId="TDC4">
    <w:name w:val="toc 4"/>
    <w:basedOn w:val="Normal"/>
    <w:next w:val="Normal"/>
    <w:autoRedefine/>
    <w:uiPriority w:val="39"/>
    <w:semiHidden/>
    <w:unhideWhenUsed/>
    <w:rsid w:val="00424888"/>
    <w:pPr>
      <w:spacing w:after="0" w:line="240" w:lineRule="auto"/>
      <w:jc w:val="left"/>
    </w:pPr>
    <w:rPr>
      <w:rFonts w:ascii="Calibri" w:eastAsia="Times New Roman" w:hAnsi="Calibri" w:cs="Tahoma"/>
      <w:lang w:val="es-ES" w:eastAsia="es-ES"/>
    </w:rPr>
  </w:style>
  <w:style w:type="paragraph" w:styleId="TDC5">
    <w:name w:val="toc 5"/>
    <w:basedOn w:val="Normal"/>
    <w:next w:val="Normal"/>
    <w:autoRedefine/>
    <w:uiPriority w:val="39"/>
    <w:semiHidden/>
    <w:unhideWhenUsed/>
    <w:rsid w:val="00424888"/>
    <w:pPr>
      <w:spacing w:after="0" w:line="240" w:lineRule="auto"/>
      <w:jc w:val="left"/>
    </w:pPr>
    <w:rPr>
      <w:rFonts w:ascii="Calibri" w:eastAsia="Times New Roman" w:hAnsi="Calibri" w:cs="Tahoma"/>
      <w:lang w:val="es-ES" w:eastAsia="es-ES"/>
    </w:rPr>
  </w:style>
  <w:style w:type="paragraph" w:styleId="TDC6">
    <w:name w:val="toc 6"/>
    <w:basedOn w:val="Normal"/>
    <w:next w:val="Normal"/>
    <w:autoRedefine/>
    <w:uiPriority w:val="39"/>
    <w:semiHidden/>
    <w:unhideWhenUsed/>
    <w:rsid w:val="00424888"/>
    <w:pPr>
      <w:spacing w:after="0" w:line="240" w:lineRule="auto"/>
      <w:jc w:val="left"/>
    </w:pPr>
    <w:rPr>
      <w:rFonts w:ascii="Calibri" w:eastAsia="Times New Roman" w:hAnsi="Calibri" w:cs="Tahoma"/>
      <w:lang w:val="es-ES" w:eastAsia="es-ES"/>
    </w:rPr>
  </w:style>
  <w:style w:type="paragraph" w:styleId="TDC7">
    <w:name w:val="toc 7"/>
    <w:basedOn w:val="Normal"/>
    <w:next w:val="Normal"/>
    <w:autoRedefine/>
    <w:uiPriority w:val="39"/>
    <w:semiHidden/>
    <w:unhideWhenUsed/>
    <w:rsid w:val="00424888"/>
    <w:pPr>
      <w:spacing w:after="0" w:line="240" w:lineRule="auto"/>
      <w:jc w:val="left"/>
    </w:pPr>
    <w:rPr>
      <w:rFonts w:ascii="Calibri" w:eastAsia="Times New Roman" w:hAnsi="Calibri" w:cs="Tahoma"/>
      <w:lang w:val="es-ES" w:eastAsia="es-ES"/>
    </w:rPr>
  </w:style>
  <w:style w:type="paragraph" w:styleId="TDC8">
    <w:name w:val="toc 8"/>
    <w:basedOn w:val="Normal"/>
    <w:next w:val="Normal"/>
    <w:autoRedefine/>
    <w:uiPriority w:val="39"/>
    <w:semiHidden/>
    <w:unhideWhenUsed/>
    <w:rsid w:val="00424888"/>
    <w:pPr>
      <w:spacing w:after="0" w:line="240" w:lineRule="auto"/>
      <w:jc w:val="left"/>
    </w:pPr>
    <w:rPr>
      <w:rFonts w:ascii="Calibri" w:eastAsia="Times New Roman" w:hAnsi="Calibri" w:cs="Tahoma"/>
      <w:lang w:val="es-ES" w:eastAsia="es-ES"/>
    </w:rPr>
  </w:style>
  <w:style w:type="paragraph" w:styleId="TDC9">
    <w:name w:val="toc 9"/>
    <w:basedOn w:val="Normal"/>
    <w:next w:val="Normal"/>
    <w:autoRedefine/>
    <w:uiPriority w:val="39"/>
    <w:semiHidden/>
    <w:unhideWhenUsed/>
    <w:rsid w:val="00424888"/>
    <w:pPr>
      <w:spacing w:after="0" w:line="240" w:lineRule="auto"/>
      <w:jc w:val="left"/>
    </w:pPr>
    <w:rPr>
      <w:rFonts w:ascii="Calibri" w:eastAsia="Times New Roman" w:hAnsi="Calibri" w:cs="Tahoma"/>
      <w:lang w:val="es-ES" w:eastAsia="es-ES"/>
    </w:rPr>
  </w:style>
  <w:style w:type="character" w:customStyle="1" w:styleId="EncabezadoCar1">
    <w:name w:val="Encabezado Car1"/>
    <w:aliases w:val="header odd Car1,header odd1 Car1,header odd2 Car1,header odd3 Car1,header odd4 Car1,header odd5 Car1,header odd6 Car1,header1 Car1,header2 Car1,header3 Car1,header odd11 Car1,header odd21 Car1,header odd7 Car1,header4 Car1,header5 Car1"/>
    <w:basedOn w:val="Fuentedeprrafopredeter"/>
    <w:uiPriority w:val="99"/>
    <w:rsid w:val="00424888"/>
    <w:rPr>
      <w:rFonts w:eastAsiaTheme="minorEastAsia"/>
      <w:lang w:eastAsia="es-CO"/>
    </w:rPr>
  </w:style>
  <w:style w:type="character" w:customStyle="1" w:styleId="PiedepginaCar1">
    <w:name w:val="Pie de página Car1"/>
    <w:aliases w:val="pie de página Car1,ftr Car1,footer odd Car1"/>
    <w:basedOn w:val="Fuentedeprrafopredeter"/>
    <w:uiPriority w:val="99"/>
    <w:semiHidden/>
    <w:rsid w:val="00424888"/>
    <w:rPr>
      <w:rFonts w:eastAsiaTheme="minorEastAsia"/>
      <w:lang w:eastAsia="es-CO"/>
    </w:rPr>
  </w:style>
  <w:style w:type="paragraph" w:styleId="Lista">
    <w:name w:val="List"/>
    <w:basedOn w:val="Normal"/>
    <w:uiPriority w:val="99"/>
    <w:semiHidden/>
    <w:unhideWhenUsed/>
    <w:rsid w:val="00424888"/>
    <w:pPr>
      <w:spacing w:before="360" w:after="360" w:line="240" w:lineRule="auto"/>
      <w:ind w:left="283" w:hanging="283"/>
    </w:pPr>
    <w:rPr>
      <w:rFonts w:ascii="Tahoma" w:eastAsia="Times New Roman" w:hAnsi="Tahoma" w:cs="Tahoma"/>
      <w:lang w:val="es-ES" w:eastAsia="es-ES"/>
    </w:rPr>
  </w:style>
  <w:style w:type="paragraph" w:styleId="Listaconvietas">
    <w:name w:val="List Bullet"/>
    <w:basedOn w:val="Normal"/>
    <w:autoRedefine/>
    <w:uiPriority w:val="99"/>
    <w:semiHidden/>
    <w:unhideWhenUsed/>
    <w:rsid w:val="00424888"/>
    <w:pPr>
      <w:tabs>
        <w:tab w:val="num" w:pos="417"/>
        <w:tab w:val="num" w:pos="1068"/>
      </w:tabs>
      <w:spacing w:before="360" w:after="360" w:line="240" w:lineRule="auto"/>
      <w:ind w:left="360" w:hanging="360"/>
    </w:pPr>
    <w:rPr>
      <w:rFonts w:ascii="Tahoma" w:eastAsia="Times New Roman" w:hAnsi="Tahoma" w:cs="Tahoma"/>
      <w:lang w:val="es-ES" w:eastAsia="es-ES"/>
    </w:rPr>
  </w:style>
  <w:style w:type="paragraph" w:styleId="Lista2">
    <w:name w:val="List 2"/>
    <w:basedOn w:val="Normal"/>
    <w:uiPriority w:val="99"/>
    <w:semiHidden/>
    <w:unhideWhenUsed/>
    <w:rsid w:val="00424888"/>
    <w:pPr>
      <w:spacing w:before="360" w:after="360" w:line="240" w:lineRule="auto"/>
      <w:ind w:left="566" w:hanging="283"/>
    </w:pPr>
    <w:rPr>
      <w:rFonts w:ascii="Tahoma" w:eastAsia="Times New Roman" w:hAnsi="Tahoma" w:cs="Tahoma"/>
      <w:lang w:val="es-ES" w:eastAsia="es-ES"/>
    </w:rPr>
  </w:style>
  <w:style w:type="paragraph" w:styleId="Lista3">
    <w:name w:val="List 3"/>
    <w:basedOn w:val="Normal"/>
    <w:uiPriority w:val="99"/>
    <w:semiHidden/>
    <w:unhideWhenUsed/>
    <w:rsid w:val="00424888"/>
    <w:pPr>
      <w:spacing w:before="360" w:after="360" w:line="240" w:lineRule="auto"/>
      <w:ind w:left="849" w:hanging="283"/>
    </w:pPr>
    <w:rPr>
      <w:rFonts w:ascii="Tahoma" w:eastAsia="Times New Roman" w:hAnsi="Tahoma" w:cs="Tahoma"/>
      <w:lang w:val="es-ES" w:eastAsia="es-ES"/>
    </w:rPr>
  </w:style>
  <w:style w:type="paragraph" w:styleId="Lista4">
    <w:name w:val="List 4"/>
    <w:basedOn w:val="Normal"/>
    <w:uiPriority w:val="99"/>
    <w:semiHidden/>
    <w:unhideWhenUsed/>
    <w:rsid w:val="00424888"/>
    <w:pPr>
      <w:spacing w:before="360" w:after="360" w:line="240" w:lineRule="auto"/>
      <w:ind w:left="1132" w:hanging="283"/>
    </w:pPr>
    <w:rPr>
      <w:rFonts w:ascii="Tahoma" w:eastAsia="Times New Roman" w:hAnsi="Tahoma" w:cs="Tahoma"/>
      <w:lang w:val="es-ES" w:eastAsia="es-ES"/>
    </w:rPr>
  </w:style>
  <w:style w:type="paragraph" w:styleId="Listaconvietas2">
    <w:name w:val="List Bullet 2"/>
    <w:basedOn w:val="Normal"/>
    <w:autoRedefine/>
    <w:uiPriority w:val="99"/>
    <w:unhideWhenUsed/>
    <w:rsid w:val="00C92CD7"/>
    <w:pPr>
      <w:spacing w:after="0" w:line="240" w:lineRule="auto"/>
    </w:pPr>
    <w:rPr>
      <w:rFonts w:ascii="Tahoma" w:eastAsia="Times New Roman" w:hAnsi="Tahoma" w:cs="Tahoma"/>
      <w:lang w:val="es-ES" w:eastAsia="es-ES"/>
    </w:rPr>
  </w:style>
  <w:style w:type="paragraph" w:styleId="Listaconvietas3">
    <w:name w:val="List Bullet 3"/>
    <w:basedOn w:val="Normal"/>
    <w:autoRedefine/>
    <w:uiPriority w:val="99"/>
    <w:semiHidden/>
    <w:unhideWhenUsed/>
    <w:rsid w:val="00424888"/>
    <w:pPr>
      <w:tabs>
        <w:tab w:val="num" w:pos="417"/>
        <w:tab w:val="num" w:pos="926"/>
        <w:tab w:val="num" w:pos="1068"/>
      </w:tabs>
      <w:spacing w:before="360" w:after="360" w:line="240" w:lineRule="auto"/>
      <w:ind w:left="926" w:hanging="360"/>
    </w:pPr>
    <w:rPr>
      <w:rFonts w:ascii="Tahoma" w:eastAsia="Times New Roman" w:hAnsi="Tahoma" w:cs="Tahoma"/>
      <w:lang w:val="es-ES" w:eastAsia="es-ES"/>
    </w:rPr>
  </w:style>
  <w:style w:type="paragraph" w:styleId="Listaconvietas4">
    <w:name w:val="List Bullet 4"/>
    <w:basedOn w:val="Normal"/>
    <w:autoRedefine/>
    <w:uiPriority w:val="99"/>
    <w:semiHidden/>
    <w:unhideWhenUsed/>
    <w:rsid w:val="00424888"/>
    <w:pPr>
      <w:tabs>
        <w:tab w:val="num" w:pos="417"/>
        <w:tab w:val="num" w:pos="1068"/>
        <w:tab w:val="num" w:pos="1209"/>
      </w:tabs>
      <w:spacing w:before="360" w:after="360" w:line="240" w:lineRule="auto"/>
      <w:ind w:left="1209" w:hanging="360"/>
    </w:pPr>
    <w:rPr>
      <w:rFonts w:ascii="Tahoma" w:eastAsia="Times New Roman" w:hAnsi="Tahoma" w:cs="Tahoma"/>
      <w:lang w:val="es-ES" w:eastAsia="es-ES"/>
    </w:rPr>
  </w:style>
  <w:style w:type="paragraph" w:styleId="Ttulo">
    <w:name w:val="Title"/>
    <w:basedOn w:val="Prrafodelista"/>
    <w:link w:val="TtuloCar"/>
    <w:uiPriority w:val="99"/>
    <w:qFormat/>
    <w:rsid w:val="00424888"/>
    <w:pPr>
      <w:pBdr>
        <w:bottom w:val="single" w:sz="4" w:space="1" w:color="auto"/>
      </w:pBdr>
      <w:suppressAutoHyphens w:val="0"/>
      <w:spacing w:after="0" w:line="240" w:lineRule="auto"/>
      <w:ind w:left="0"/>
      <w:jc w:val="right"/>
    </w:pPr>
    <w:rPr>
      <w:rFonts w:ascii="Tahoma" w:hAnsi="Tahoma" w:cs="Tahoma"/>
      <w:noProof/>
      <w:sz w:val="32"/>
      <w:szCs w:val="32"/>
      <w:lang w:eastAsia="es-ES"/>
    </w:rPr>
  </w:style>
  <w:style w:type="character" w:customStyle="1" w:styleId="TtuloCar">
    <w:name w:val="Título Car"/>
    <w:basedOn w:val="Fuentedeprrafopredeter"/>
    <w:link w:val="Ttulo"/>
    <w:uiPriority w:val="99"/>
    <w:rsid w:val="00424888"/>
    <w:rPr>
      <w:rFonts w:ascii="Tahoma" w:eastAsia="Times New Roman" w:hAnsi="Tahoma" w:cs="Tahoma"/>
      <w:noProof/>
      <w:sz w:val="32"/>
      <w:szCs w:val="32"/>
      <w:lang w:val="es-ES" w:eastAsia="es-ES"/>
    </w:rPr>
  </w:style>
  <w:style w:type="character" w:customStyle="1" w:styleId="TextoindependienteCar1">
    <w:name w:val="Texto independiente Car1"/>
    <w:aliases w:val="TABLA DE CONTENIDO 3 Car1,bt Car1,body text Car1,body tesx Car1,contents Car1,Subsection Body Text Car1,Texto independiente Car Car Car1"/>
    <w:basedOn w:val="Fuentedeprrafopredeter"/>
    <w:semiHidden/>
    <w:rsid w:val="00424888"/>
  </w:style>
  <w:style w:type="paragraph" w:styleId="Sangradetextonormal">
    <w:name w:val="Body Text Indent"/>
    <w:basedOn w:val="Normal"/>
    <w:link w:val="SangradetextonormalCar"/>
    <w:uiPriority w:val="99"/>
    <w:semiHidden/>
    <w:unhideWhenUsed/>
    <w:rsid w:val="00424888"/>
    <w:pPr>
      <w:spacing w:before="360" w:after="360" w:line="240" w:lineRule="auto"/>
    </w:pPr>
    <w:rPr>
      <w:rFonts w:ascii="Arial" w:eastAsia="Times New Roman" w:hAnsi="Arial" w:cs="Arial"/>
      <w:lang w:val="es-ES_tradnl" w:eastAsia="es-ES"/>
    </w:rPr>
  </w:style>
  <w:style w:type="character" w:customStyle="1" w:styleId="SangradetextonormalCar">
    <w:name w:val="Sangría de texto normal Car"/>
    <w:basedOn w:val="Fuentedeprrafopredeter"/>
    <w:link w:val="Sangradetextonormal"/>
    <w:uiPriority w:val="99"/>
    <w:semiHidden/>
    <w:rsid w:val="00424888"/>
    <w:rPr>
      <w:rFonts w:ascii="Arial" w:eastAsia="Times New Roman" w:hAnsi="Arial" w:cs="Arial"/>
      <w:sz w:val="22"/>
      <w:szCs w:val="22"/>
      <w:lang w:val="es-ES_tradnl" w:eastAsia="es-ES"/>
    </w:rPr>
  </w:style>
  <w:style w:type="paragraph" w:styleId="Continuarlista">
    <w:name w:val="List Continue"/>
    <w:basedOn w:val="Normal"/>
    <w:uiPriority w:val="99"/>
    <w:semiHidden/>
    <w:unhideWhenUsed/>
    <w:rsid w:val="00424888"/>
    <w:pPr>
      <w:spacing w:before="360" w:after="120" w:line="240" w:lineRule="auto"/>
      <w:ind w:left="283"/>
    </w:pPr>
    <w:rPr>
      <w:rFonts w:ascii="Tahoma" w:eastAsia="Times New Roman" w:hAnsi="Tahoma" w:cs="Tahoma"/>
      <w:lang w:val="es-ES" w:eastAsia="es-ES"/>
    </w:rPr>
  </w:style>
  <w:style w:type="paragraph" w:styleId="Continuarlista3">
    <w:name w:val="List Continue 3"/>
    <w:basedOn w:val="Normal"/>
    <w:uiPriority w:val="99"/>
    <w:semiHidden/>
    <w:unhideWhenUsed/>
    <w:rsid w:val="00424888"/>
    <w:pPr>
      <w:spacing w:before="360" w:after="120" w:line="240" w:lineRule="auto"/>
      <w:ind w:left="849"/>
    </w:pPr>
    <w:rPr>
      <w:rFonts w:ascii="Tahoma" w:eastAsia="Times New Roman" w:hAnsi="Tahoma" w:cs="Tahoma"/>
      <w:lang w:val="es-ES" w:eastAsia="es-ES"/>
    </w:rPr>
  </w:style>
  <w:style w:type="paragraph" w:styleId="Subttulo">
    <w:name w:val="Subtitle"/>
    <w:basedOn w:val="Normal"/>
    <w:link w:val="SubttuloCar"/>
    <w:uiPriority w:val="99"/>
    <w:qFormat/>
    <w:rsid w:val="00424888"/>
    <w:pPr>
      <w:spacing w:before="360" w:after="60" w:line="240" w:lineRule="auto"/>
      <w:jc w:val="center"/>
      <w:outlineLvl w:val="1"/>
    </w:pPr>
    <w:rPr>
      <w:rFonts w:ascii="Arial" w:eastAsia="Times New Roman" w:hAnsi="Arial" w:cs="Arial"/>
      <w:lang w:val="es-ES" w:eastAsia="es-ES"/>
    </w:rPr>
  </w:style>
  <w:style w:type="character" w:customStyle="1" w:styleId="SubttuloCar">
    <w:name w:val="Subtítulo Car"/>
    <w:basedOn w:val="Fuentedeprrafopredeter"/>
    <w:link w:val="Subttulo"/>
    <w:uiPriority w:val="99"/>
    <w:rsid w:val="00424888"/>
    <w:rPr>
      <w:rFonts w:ascii="Arial" w:eastAsia="Times New Roman" w:hAnsi="Arial" w:cs="Arial"/>
      <w:sz w:val="22"/>
      <w:szCs w:val="22"/>
      <w:lang w:val="es-ES" w:eastAsia="es-ES"/>
    </w:rPr>
  </w:style>
  <w:style w:type="paragraph" w:styleId="Saludo">
    <w:name w:val="Salutation"/>
    <w:basedOn w:val="Normal"/>
    <w:next w:val="Normal"/>
    <w:link w:val="SaludoCar"/>
    <w:uiPriority w:val="99"/>
    <w:semiHidden/>
    <w:unhideWhenUsed/>
    <w:rsid w:val="00424888"/>
    <w:pPr>
      <w:spacing w:before="360" w:after="360" w:line="240" w:lineRule="auto"/>
    </w:pPr>
    <w:rPr>
      <w:rFonts w:ascii="Tahoma" w:eastAsia="Times New Roman" w:hAnsi="Tahoma" w:cs="Tahoma"/>
      <w:lang w:val="es-ES" w:eastAsia="es-ES"/>
    </w:rPr>
  </w:style>
  <w:style w:type="character" w:customStyle="1" w:styleId="SaludoCar">
    <w:name w:val="Saludo Car"/>
    <w:basedOn w:val="Fuentedeprrafopredeter"/>
    <w:link w:val="Saludo"/>
    <w:uiPriority w:val="99"/>
    <w:semiHidden/>
    <w:rsid w:val="00424888"/>
    <w:rPr>
      <w:rFonts w:ascii="Tahoma" w:eastAsia="Times New Roman" w:hAnsi="Tahoma" w:cs="Tahoma"/>
      <w:sz w:val="22"/>
      <w:szCs w:val="22"/>
      <w:lang w:val="es-ES" w:eastAsia="es-ES"/>
    </w:rPr>
  </w:style>
  <w:style w:type="paragraph" w:styleId="Textoindependiente2">
    <w:name w:val="Body Text 2"/>
    <w:basedOn w:val="Normal"/>
    <w:link w:val="Textoindependiente2Car"/>
    <w:uiPriority w:val="99"/>
    <w:semiHidden/>
    <w:unhideWhenUsed/>
    <w:rsid w:val="00424888"/>
    <w:pPr>
      <w:spacing w:before="360" w:after="360" w:line="240" w:lineRule="auto"/>
    </w:pPr>
    <w:rPr>
      <w:rFonts w:ascii="Arial Narrow" w:eastAsia="Times New Roman" w:hAnsi="Arial Narrow" w:cs="Tahoma"/>
      <w:lang w:eastAsia="es-ES"/>
    </w:rPr>
  </w:style>
  <w:style w:type="character" w:customStyle="1" w:styleId="Textoindependiente2Car">
    <w:name w:val="Texto independiente 2 Car"/>
    <w:basedOn w:val="Fuentedeprrafopredeter"/>
    <w:link w:val="Textoindependiente2"/>
    <w:uiPriority w:val="99"/>
    <w:semiHidden/>
    <w:rsid w:val="00424888"/>
    <w:rPr>
      <w:rFonts w:ascii="Arial Narrow" w:eastAsia="Times New Roman" w:hAnsi="Arial Narrow" w:cs="Tahoma"/>
      <w:sz w:val="22"/>
      <w:szCs w:val="22"/>
      <w:lang w:eastAsia="es-ES"/>
    </w:rPr>
  </w:style>
  <w:style w:type="paragraph" w:styleId="Sangra2detindependiente">
    <w:name w:val="Body Text Indent 2"/>
    <w:basedOn w:val="Normal"/>
    <w:link w:val="Sangra2detindependienteCar"/>
    <w:uiPriority w:val="99"/>
    <w:semiHidden/>
    <w:unhideWhenUsed/>
    <w:rsid w:val="00424888"/>
    <w:pPr>
      <w:autoSpaceDE w:val="0"/>
      <w:autoSpaceDN w:val="0"/>
      <w:adjustRightInd w:val="0"/>
      <w:spacing w:before="360" w:after="360" w:line="240" w:lineRule="auto"/>
      <w:ind w:left="708"/>
    </w:pPr>
    <w:rPr>
      <w:rFonts w:ascii="Arial Narrow" w:eastAsia="Times New Roman" w:hAnsi="Arial Narrow" w:cs="Tahoma"/>
      <w:color w:val="000000"/>
      <w:lang w:val="es-ES" w:eastAsia="es-ES"/>
    </w:rPr>
  </w:style>
  <w:style w:type="character" w:customStyle="1" w:styleId="Sangra2detindependienteCar">
    <w:name w:val="Sangría 2 de t. independiente Car"/>
    <w:basedOn w:val="Fuentedeprrafopredeter"/>
    <w:link w:val="Sangra2detindependiente"/>
    <w:uiPriority w:val="99"/>
    <w:semiHidden/>
    <w:rsid w:val="00424888"/>
    <w:rPr>
      <w:rFonts w:ascii="Arial Narrow" w:eastAsia="Times New Roman" w:hAnsi="Arial Narrow" w:cs="Tahoma"/>
      <w:color w:val="000000"/>
      <w:sz w:val="22"/>
      <w:szCs w:val="22"/>
      <w:lang w:val="es-ES" w:eastAsia="es-ES"/>
    </w:rPr>
  </w:style>
  <w:style w:type="paragraph" w:styleId="Sangra3detindependiente">
    <w:name w:val="Body Text Indent 3"/>
    <w:basedOn w:val="Normal"/>
    <w:link w:val="Sangra3detindependienteCar"/>
    <w:uiPriority w:val="99"/>
    <w:semiHidden/>
    <w:unhideWhenUsed/>
    <w:rsid w:val="00424888"/>
    <w:pPr>
      <w:spacing w:before="360" w:after="360" w:line="240" w:lineRule="auto"/>
      <w:ind w:left="708"/>
    </w:pPr>
    <w:rPr>
      <w:rFonts w:ascii="Arial Narrow" w:eastAsia="Times New Roman" w:hAnsi="Arial Narrow" w:cs="Tahoma"/>
      <w:lang w:val="es-ES" w:eastAsia="es-ES"/>
    </w:rPr>
  </w:style>
  <w:style w:type="character" w:customStyle="1" w:styleId="Sangra3detindependienteCar">
    <w:name w:val="Sangría 3 de t. independiente Car"/>
    <w:basedOn w:val="Fuentedeprrafopredeter"/>
    <w:link w:val="Sangra3detindependiente"/>
    <w:uiPriority w:val="99"/>
    <w:semiHidden/>
    <w:rsid w:val="00424888"/>
    <w:rPr>
      <w:rFonts w:ascii="Arial Narrow" w:eastAsia="Times New Roman" w:hAnsi="Arial Narrow" w:cs="Tahoma"/>
      <w:sz w:val="22"/>
      <w:szCs w:val="22"/>
      <w:lang w:val="es-ES" w:eastAsia="es-ES"/>
    </w:rPr>
  </w:style>
  <w:style w:type="paragraph" w:styleId="Mapadeldocumento">
    <w:name w:val="Document Map"/>
    <w:basedOn w:val="Normal"/>
    <w:link w:val="MapadeldocumentoCar"/>
    <w:uiPriority w:val="99"/>
    <w:semiHidden/>
    <w:unhideWhenUsed/>
    <w:rsid w:val="00424888"/>
    <w:pPr>
      <w:shd w:val="clear" w:color="auto" w:fill="000080"/>
      <w:spacing w:before="240" w:after="240" w:line="48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uiPriority w:val="99"/>
    <w:semiHidden/>
    <w:rsid w:val="00424888"/>
    <w:rPr>
      <w:rFonts w:ascii="Tahoma" w:eastAsia="Times New Roman" w:hAnsi="Tahoma" w:cs="Tahoma"/>
      <w:shd w:val="clear" w:color="auto" w:fill="000080"/>
      <w:lang w:val="es-ES" w:eastAsia="es-ES"/>
    </w:rPr>
  </w:style>
  <w:style w:type="paragraph" w:styleId="Cita">
    <w:name w:val="Quote"/>
    <w:basedOn w:val="Normal"/>
    <w:next w:val="Normal"/>
    <w:link w:val="CitaCar"/>
    <w:uiPriority w:val="29"/>
    <w:qFormat/>
    <w:rsid w:val="00424888"/>
    <w:pPr>
      <w:spacing w:before="360" w:after="360" w:line="240" w:lineRule="auto"/>
    </w:pPr>
    <w:rPr>
      <w:rFonts w:ascii="Tahoma" w:eastAsia="Times New Roman" w:hAnsi="Tahoma" w:cs="Tahoma"/>
      <w:i/>
      <w:iCs/>
      <w:color w:val="000000"/>
      <w:lang w:val="es-ES" w:eastAsia="es-ES"/>
    </w:rPr>
  </w:style>
  <w:style w:type="character" w:customStyle="1" w:styleId="CitaCar">
    <w:name w:val="Cita Car"/>
    <w:basedOn w:val="Fuentedeprrafopredeter"/>
    <w:link w:val="Cita"/>
    <w:uiPriority w:val="29"/>
    <w:rsid w:val="00424888"/>
    <w:rPr>
      <w:rFonts w:ascii="Tahoma" w:eastAsia="Times New Roman" w:hAnsi="Tahoma" w:cs="Tahoma"/>
      <w:i/>
      <w:iCs/>
      <w:color w:val="000000"/>
      <w:sz w:val="22"/>
      <w:szCs w:val="22"/>
      <w:lang w:val="es-ES" w:eastAsia="es-ES"/>
    </w:rPr>
  </w:style>
  <w:style w:type="paragraph" w:styleId="Citadestacada">
    <w:name w:val="Intense Quote"/>
    <w:basedOn w:val="Normal"/>
    <w:next w:val="Normal"/>
    <w:link w:val="CitadestacadaCar"/>
    <w:uiPriority w:val="30"/>
    <w:qFormat/>
    <w:rsid w:val="00424888"/>
    <w:pPr>
      <w:spacing w:before="360" w:after="360" w:line="240" w:lineRule="auto"/>
      <w:ind w:left="360"/>
    </w:pPr>
    <w:rPr>
      <w:rFonts w:ascii="Tahoma" w:eastAsia="Times New Roman" w:hAnsi="Tahoma" w:cs="Tahoma"/>
      <w:i/>
      <w:lang w:val="es-ES" w:eastAsia="es-ES"/>
    </w:rPr>
  </w:style>
  <w:style w:type="character" w:customStyle="1" w:styleId="CitadestacadaCar">
    <w:name w:val="Cita destacada Car"/>
    <w:basedOn w:val="Fuentedeprrafopredeter"/>
    <w:link w:val="Citadestacada"/>
    <w:uiPriority w:val="30"/>
    <w:rsid w:val="00424888"/>
    <w:rPr>
      <w:rFonts w:ascii="Tahoma" w:eastAsia="Times New Roman" w:hAnsi="Tahoma" w:cs="Tahoma"/>
      <w:i/>
      <w:sz w:val="22"/>
      <w:szCs w:val="22"/>
      <w:lang w:val="es-ES" w:eastAsia="es-ES"/>
    </w:rPr>
  </w:style>
  <w:style w:type="paragraph" w:customStyle="1" w:styleId="CarCar2CarCarCarCarCarCarCarCarCarCar">
    <w:name w:val="Car Car2 Car Car Car Car Car Car Car Car Car Car"/>
    <w:basedOn w:val="Normal"/>
    <w:uiPriority w:val="99"/>
    <w:rsid w:val="00424888"/>
    <w:pPr>
      <w:spacing w:after="160" w:line="240" w:lineRule="exact"/>
      <w:jc w:val="left"/>
    </w:pPr>
    <w:rPr>
      <w:rFonts w:ascii="Verdana" w:eastAsia="Times New Roman" w:hAnsi="Verdana"/>
      <w:sz w:val="20"/>
      <w:szCs w:val="24"/>
      <w:lang w:val="en-US" w:eastAsia="es-CO"/>
    </w:rPr>
  </w:style>
  <w:style w:type="character" w:customStyle="1" w:styleId="VietaCar">
    <w:name w:val="Viñeta Car"/>
    <w:basedOn w:val="Fuentedeprrafopredeter"/>
    <w:link w:val="Vieta"/>
    <w:uiPriority w:val="99"/>
    <w:locked/>
    <w:rsid w:val="00424888"/>
    <w:rPr>
      <w:rFonts w:ascii="Tahoma" w:eastAsia="Times New Roman" w:hAnsi="Tahoma" w:cs="Tahoma"/>
      <w:lang w:val="es-ES" w:eastAsia="es-ES"/>
    </w:rPr>
  </w:style>
  <w:style w:type="paragraph" w:customStyle="1" w:styleId="Vieta">
    <w:name w:val="Viñeta"/>
    <w:basedOn w:val="Normal"/>
    <w:link w:val="VietaCar"/>
    <w:uiPriority w:val="99"/>
    <w:qFormat/>
    <w:rsid w:val="00424888"/>
    <w:pPr>
      <w:numPr>
        <w:numId w:val="3"/>
      </w:numPr>
      <w:spacing w:before="360" w:after="360" w:line="240" w:lineRule="auto"/>
    </w:pPr>
    <w:rPr>
      <w:rFonts w:ascii="Tahoma" w:eastAsia="Times New Roman" w:hAnsi="Tahoma" w:cs="Tahoma"/>
      <w:sz w:val="20"/>
      <w:szCs w:val="20"/>
      <w:lang w:val="es-ES" w:eastAsia="es-ES"/>
    </w:rPr>
  </w:style>
  <w:style w:type="paragraph" w:customStyle="1" w:styleId="TableHeading">
    <w:name w:val="Table Heading"/>
    <w:basedOn w:val="Normal"/>
    <w:uiPriority w:val="99"/>
    <w:rsid w:val="00424888"/>
    <w:pPr>
      <w:widowControl w:val="0"/>
      <w:suppressLineNumbers/>
      <w:suppressAutoHyphens/>
      <w:spacing w:after="0" w:line="240" w:lineRule="auto"/>
      <w:jc w:val="center"/>
    </w:pPr>
    <w:rPr>
      <w:rFonts w:ascii="Futura Lt BT" w:eastAsia="DejaVu Sans" w:hAnsi="Futura Lt BT" w:cs="DejaVu Sans"/>
      <w:b/>
      <w:bCs/>
      <w:sz w:val="18"/>
      <w:szCs w:val="24"/>
      <w:lang w:val="es-ES_tradnl" w:bidi="en-US"/>
    </w:rPr>
  </w:style>
  <w:style w:type="paragraph" w:customStyle="1" w:styleId="CarCar2CarCarCarCarCarCarCarCarCar">
    <w:name w:val="Car Car2 Car Car Car Car Car Car Car Car Car"/>
    <w:basedOn w:val="Normal"/>
    <w:uiPriority w:val="99"/>
    <w:rsid w:val="00424888"/>
    <w:pPr>
      <w:spacing w:after="160" w:line="240" w:lineRule="exact"/>
      <w:jc w:val="left"/>
    </w:pPr>
    <w:rPr>
      <w:rFonts w:ascii="Verdana" w:eastAsia="Times New Roman" w:hAnsi="Verdana"/>
      <w:sz w:val="20"/>
      <w:szCs w:val="24"/>
      <w:lang w:val="en-US"/>
    </w:rPr>
  </w:style>
  <w:style w:type="paragraph" w:customStyle="1" w:styleId="cuerpotexto">
    <w:name w:val="cuerpotexto"/>
    <w:basedOn w:val="Normal"/>
    <w:uiPriority w:val="99"/>
    <w:rsid w:val="00424888"/>
    <w:pPr>
      <w:spacing w:before="100" w:beforeAutospacing="1" w:after="100" w:afterAutospacing="1" w:line="240" w:lineRule="auto"/>
      <w:jc w:val="left"/>
    </w:pPr>
    <w:rPr>
      <w:rFonts w:ascii="Times New Roman" w:eastAsia="Times New Roman" w:hAnsi="Times New Roman"/>
      <w:sz w:val="24"/>
      <w:szCs w:val="24"/>
      <w:lang w:val="es-ES" w:eastAsia="es-ES"/>
    </w:rPr>
  </w:style>
  <w:style w:type="paragraph" w:customStyle="1" w:styleId="BodyText23">
    <w:name w:val="Body Text 23"/>
    <w:basedOn w:val="Normal"/>
    <w:uiPriority w:val="99"/>
    <w:rsid w:val="00424888"/>
    <w:pPr>
      <w:widowControl w:val="0"/>
      <w:spacing w:before="360" w:after="360" w:line="240" w:lineRule="auto"/>
    </w:pPr>
    <w:rPr>
      <w:rFonts w:ascii="Arial" w:eastAsia="Times New Roman" w:hAnsi="Arial" w:cs="Arial"/>
      <w:b/>
      <w:bCs/>
      <w:lang w:val="es-ES" w:eastAsia="es-ES"/>
    </w:rPr>
  </w:style>
  <w:style w:type="paragraph" w:customStyle="1" w:styleId="MARITZA3">
    <w:name w:val="MARITZA3"/>
    <w:uiPriority w:val="99"/>
    <w:rsid w:val="00424888"/>
    <w:pPr>
      <w:tabs>
        <w:tab w:val="left" w:pos="-720"/>
        <w:tab w:val="left" w:pos="0"/>
      </w:tabs>
      <w:jc w:val="both"/>
    </w:pPr>
    <w:rPr>
      <w:rFonts w:ascii="Times New Roman" w:eastAsia="Times New Roman" w:hAnsi="Times New Roman"/>
      <w:sz w:val="24"/>
      <w:szCs w:val="24"/>
      <w:lang w:val="en-US" w:eastAsia="es-ES"/>
    </w:rPr>
  </w:style>
  <w:style w:type="paragraph" w:customStyle="1" w:styleId="Textoindependiente0">
    <w:name w:val="Texto independiente(."/>
    <w:basedOn w:val="Normal"/>
    <w:uiPriority w:val="99"/>
    <w:rsid w:val="00424888"/>
    <w:pPr>
      <w:tabs>
        <w:tab w:val="left" w:pos="-720"/>
      </w:tabs>
      <w:suppressAutoHyphens/>
      <w:spacing w:before="360" w:after="120" w:line="240" w:lineRule="auto"/>
    </w:pPr>
    <w:rPr>
      <w:rFonts w:ascii="Arial" w:eastAsia="Times New Roman" w:hAnsi="Arial" w:cs="Arial"/>
      <w:spacing w:val="-2"/>
      <w:lang w:val="es-ES_tradnl" w:eastAsia="es-ES"/>
    </w:rPr>
  </w:style>
  <w:style w:type="paragraph" w:customStyle="1" w:styleId="Infodocumentosadjuntos">
    <w:name w:val="Info documentos adjuntos"/>
    <w:basedOn w:val="Normal"/>
    <w:uiPriority w:val="99"/>
    <w:rsid w:val="00424888"/>
    <w:pPr>
      <w:spacing w:before="360" w:after="360" w:line="240" w:lineRule="auto"/>
    </w:pPr>
    <w:rPr>
      <w:rFonts w:ascii="Tahoma" w:eastAsia="Times New Roman" w:hAnsi="Tahoma" w:cs="Tahoma"/>
      <w:lang w:val="es-ES" w:eastAsia="es-ES"/>
    </w:rPr>
  </w:style>
  <w:style w:type="paragraph" w:customStyle="1" w:styleId="Unomedio">
    <w:name w:val="Uno+medio"/>
    <w:basedOn w:val="Normal"/>
    <w:uiPriority w:val="99"/>
    <w:rsid w:val="00424888"/>
    <w:pPr>
      <w:widowControl w:val="0"/>
      <w:tabs>
        <w:tab w:val="left" w:pos="426"/>
        <w:tab w:val="left" w:pos="851"/>
        <w:tab w:val="left" w:pos="1134"/>
        <w:tab w:val="left" w:pos="1418"/>
      </w:tabs>
      <w:spacing w:before="120" w:after="120" w:line="240" w:lineRule="auto"/>
    </w:pPr>
    <w:rPr>
      <w:rFonts w:ascii="Arial" w:eastAsia="Times New Roman" w:hAnsi="Arial" w:cs="Arial"/>
      <w:spacing w:val="-3"/>
      <w:kern w:val="22"/>
      <w:lang w:val="es-ES_tradnl" w:eastAsia="es-ES"/>
    </w:rPr>
  </w:style>
  <w:style w:type="paragraph" w:customStyle="1" w:styleId="epgrafe">
    <w:name w:val="epígrafe"/>
    <w:basedOn w:val="Normal"/>
    <w:uiPriority w:val="99"/>
    <w:rsid w:val="00424888"/>
    <w:pPr>
      <w:overflowPunct w:val="0"/>
      <w:autoSpaceDE w:val="0"/>
      <w:autoSpaceDN w:val="0"/>
      <w:adjustRightInd w:val="0"/>
      <w:spacing w:before="360" w:after="360" w:line="240" w:lineRule="auto"/>
    </w:pPr>
    <w:rPr>
      <w:rFonts w:ascii="Courier New" w:eastAsia="Times New Roman" w:hAnsi="Courier New" w:cs="Courier New"/>
      <w:lang w:val="es-ES_tradnl" w:eastAsia="es-ES"/>
    </w:rPr>
  </w:style>
  <w:style w:type="paragraph" w:customStyle="1" w:styleId="TRCTitulo3">
    <w:name w:val="TRC Titulo 3"/>
    <w:basedOn w:val="Ttulo3"/>
    <w:uiPriority w:val="99"/>
    <w:rsid w:val="00424888"/>
    <w:pPr>
      <w:tabs>
        <w:tab w:val="left" w:pos="851"/>
        <w:tab w:val="left" w:pos="1418"/>
        <w:tab w:val="left" w:pos="1560"/>
        <w:tab w:val="num" w:pos="2160"/>
      </w:tabs>
      <w:spacing w:after="360" w:line="480" w:lineRule="auto"/>
      <w:ind w:left="2160" w:hanging="360"/>
      <w:jc w:val="left"/>
    </w:pPr>
    <w:rPr>
      <w:rFonts w:ascii="Arial Narrow" w:hAnsi="Arial Narrow"/>
      <w:b w:val="0"/>
      <w:color w:val="auto"/>
      <w:sz w:val="24"/>
      <w:szCs w:val="22"/>
      <w:lang w:val="es-ES_tradnl" w:eastAsia="es-ES"/>
    </w:rPr>
  </w:style>
  <w:style w:type="paragraph" w:customStyle="1" w:styleId="i">
    <w:name w:val="(i)"/>
    <w:basedOn w:val="Normal"/>
    <w:next w:val="Normal"/>
    <w:autoRedefine/>
    <w:uiPriority w:val="99"/>
    <w:rsid w:val="00424888"/>
    <w:pPr>
      <w:numPr>
        <w:numId w:val="4"/>
      </w:numPr>
      <w:spacing w:before="360" w:after="360" w:line="240" w:lineRule="auto"/>
      <w:ind w:left="1080" w:firstLine="0"/>
    </w:pPr>
    <w:rPr>
      <w:rFonts w:ascii="Arial Narrow" w:eastAsia="Times New Roman" w:hAnsi="Arial Narrow" w:cs="Tahoma"/>
      <w:lang w:val="es-ES" w:eastAsia="es-ES"/>
    </w:rPr>
  </w:style>
  <w:style w:type="paragraph" w:customStyle="1" w:styleId="BodyText21">
    <w:name w:val="Body Text 21"/>
    <w:basedOn w:val="Normal"/>
    <w:uiPriority w:val="99"/>
    <w:rsid w:val="00424888"/>
    <w:pPr>
      <w:spacing w:before="360" w:after="360" w:line="240" w:lineRule="auto"/>
    </w:pPr>
    <w:rPr>
      <w:rFonts w:ascii="Arial" w:eastAsia="Times New Roman" w:hAnsi="Arial" w:cs="Tahoma"/>
      <w:szCs w:val="20"/>
      <w:lang w:val="es-ES_tradnl" w:eastAsia="es-ES"/>
    </w:rPr>
  </w:style>
  <w:style w:type="paragraph" w:customStyle="1" w:styleId="NormalWeb9">
    <w:name w:val="Normal (Web)9"/>
    <w:basedOn w:val="Normal"/>
    <w:uiPriority w:val="99"/>
    <w:rsid w:val="00424888"/>
    <w:pPr>
      <w:spacing w:before="360" w:after="360" w:line="240" w:lineRule="auto"/>
      <w:jc w:val="left"/>
    </w:pPr>
    <w:rPr>
      <w:rFonts w:ascii="Times New Roman" w:eastAsia="Times New Roman" w:hAnsi="Times New Roman" w:cs="Tahoma"/>
      <w:sz w:val="24"/>
      <w:lang w:val="es-MX" w:eastAsia="es-MX"/>
    </w:rPr>
  </w:style>
  <w:style w:type="paragraph" w:customStyle="1" w:styleId="Texto0">
    <w:name w:val="Texto"/>
    <w:basedOn w:val="Normal"/>
    <w:uiPriority w:val="99"/>
    <w:rsid w:val="00424888"/>
    <w:pPr>
      <w:spacing w:before="360" w:after="60" w:line="240" w:lineRule="auto"/>
      <w:jc w:val="left"/>
    </w:pPr>
    <w:rPr>
      <w:rFonts w:ascii="Arial" w:eastAsia="Times New Roman" w:hAnsi="Arial" w:cs="Tahoma"/>
      <w:sz w:val="20"/>
      <w:szCs w:val="20"/>
      <w:lang w:val="es-PE"/>
    </w:rPr>
  </w:style>
  <w:style w:type="paragraph" w:customStyle="1" w:styleId="TextoPoltica">
    <w:name w:val="Texto Política"/>
    <w:basedOn w:val="Normal"/>
    <w:uiPriority w:val="99"/>
    <w:rsid w:val="00424888"/>
    <w:pPr>
      <w:numPr>
        <w:numId w:val="5"/>
      </w:numPr>
      <w:spacing w:before="360" w:after="60" w:line="240" w:lineRule="auto"/>
      <w:jc w:val="left"/>
      <w:outlineLvl w:val="1"/>
    </w:pPr>
    <w:rPr>
      <w:rFonts w:ascii="Arial" w:eastAsia="Times New Roman" w:hAnsi="Arial" w:cs="Tahoma"/>
      <w:sz w:val="20"/>
      <w:szCs w:val="20"/>
      <w:lang w:val="es-PE"/>
    </w:rPr>
  </w:style>
  <w:style w:type="paragraph" w:customStyle="1" w:styleId="CarCharCharCarCarCarCharCarCharCarCar">
    <w:name w:val="Car Char Char Car Car Car Char Car Char Car Car"/>
    <w:basedOn w:val="Normal"/>
    <w:uiPriority w:val="99"/>
    <w:rsid w:val="00424888"/>
    <w:pPr>
      <w:spacing w:before="60" w:after="160" w:line="240" w:lineRule="exact"/>
      <w:jc w:val="left"/>
    </w:pPr>
    <w:rPr>
      <w:rFonts w:ascii="Verdana" w:eastAsia="Times New Roman" w:hAnsi="Verdana" w:cs="Tahoma"/>
      <w:color w:val="FF00FF"/>
      <w:sz w:val="20"/>
      <w:szCs w:val="20"/>
      <w:lang w:val="en-US"/>
    </w:rPr>
  </w:style>
  <w:style w:type="paragraph" w:customStyle="1" w:styleId="Numberedlist21">
    <w:name w:val="Numbered list 2.1"/>
    <w:basedOn w:val="Ttulo1"/>
    <w:next w:val="Normal"/>
    <w:uiPriority w:val="99"/>
    <w:rsid w:val="00424888"/>
    <w:pPr>
      <w:pBdr>
        <w:bottom w:val="single" w:sz="4" w:space="1" w:color="auto"/>
      </w:pBdr>
      <w:tabs>
        <w:tab w:val="left" w:pos="720"/>
      </w:tabs>
      <w:spacing w:line="240" w:lineRule="auto"/>
      <w:ind w:left="720" w:hanging="360"/>
      <w:jc w:val="left"/>
    </w:pPr>
    <w:rPr>
      <w:rFonts w:ascii="Futura Hv" w:hAnsi="Futura Hv" w:cs="Tahoma"/>
      <w:bCs w:val="0"/>
      <w:color w:val="auto"/>
      <w:kern w:val="28"/>
      <w:szCs w:val="20"/>
      <w:lang w:val="en-US"/>
    </w:rPr>
  </w:style>
  <w:style w:type="character" w:customStyle="1" w:styleId="Numberedlist22Car">
    <w:name w:val="Numbered list 2.2 Car"/>
    <w:basedOn w:val="Fuentedeprrafopredeter"/>
    <w:link w:val="Numberedlist22"/>
    <w:locked/>
    <w:rsid w:val="00424888"/>
    <w:rPr>
      <w:rFonts w:ascii="Futura Hv" w:eastAsia="Times New Roman" w:hAnsi="Futura Hv" w:cs="Tahoma"/>
      <w:b/>
      <w:sz w:val="24"/>
      <w:szCs w:val="28"/>
      <w:lang w:val="en-US"/>
    </w:rPr>
  </w:style>
  <w:style w:type="paragraph" w:customStyle="1" w:styleId="Numberedlist22">
    <w:name w:val="Numbered list 2.2"/>
    <w:basedOn w:val="Ttulo2"/>
    <w:next w:val="Normal"/>
    <w:link w:val="Numberedlist22Car"/>
    <w:rsid w:val="00424888"/>
    <w:pPr>
      <w:tabs>
        <w:tab w:val="left" w:pos="720"/>
      </w:tabs>
      <w:spacing w:line="240" w:lineRule="auto"/>
      <w:ind w:left="1440" w:hanging="360"/>
      <w:jc w:val="left"/>
    </w:pPr>
    <w:rPr>
      <w:rFonts w:ascii="Futura Hv" w:hAnsi="Futura Hv" w:cs="Tahoma"/>
      <w:bCs w:val="0"/>
      <w:iCs w:val="0"/>
      <w:color w:val="auto"/>
      <w:sz w:val="24"/>
      <w:lang w:val="en-US" w:eastAsia="es-CO"/>
    </w:rPr>
  </w:style>
  <w:style w:type="paragraph" w:customStyle="1" w:styleId="Numberedlist23">
    <w:name w:val="Numbered list 2.3"/>
    <w:basedOn w:val="Ttulo3"/>
    <w:next w:val="Normal"/>
    <w:uiPriority w:val="99"/>
    <w:rsid w:val="00424888"/>
    <w:pPr>
      <w:tabs>
        <w:tab w:val="left" w:pos="851"/>
        <w:tab w:val="left" w:pos="1080"/>
        <w:tab w:val="left" w:pos="1560"/>
      </w:tabs>
      <w:spacing w:line="240" w:lineRule="auto"/>
      <w:ind w:left="2160" w:hanging="180"/>
      <w:jc w:val="left"/>
    </w:pPr>
    <w:rPr>
      <w:rFonts w:ascii="Futura Hv" w:hAnsi="Futura Hv"/>
      <w:bCs w:val="0"/>
      <w:color w:val="auto"/>
      <w:sz w:val="24"/>
      <w:szCs w:val="20"/>
      <w:lang w:val="en-US"/>
    </w:rPr>
  </w:style>
  <w:style w:type="paragraph" w:customStyle="1" w:styleId="Numberedlist24">
    <w:name w:val="Numbered list 2.4"/>
    <w:basedOn w:val="Ttulo4"/>
    <w:next w:val="Normal"/>
    <w:uiPriority w:val="99"/>
    <w:rsid w:val="00424888"/>
    <w:pPr>
      <w:keepLines w:val="0"/>
      <w:tabs>
        <w:tab w:val="left" w:pos="1080"/>
        <w:tab w:val="left" w:pos="1440"/>
        <w:tab w:val="left" w:pos="1800"/>
      </w:tabs>
      <w:spacing w:before="240" w:after="60" w:line="240" w:lineRule="auto"/>
      <w:ind w:left="2880" w:hanging="360"/>
      <w:jc w:val="left"/>
    </w:pPr>
    <w:rPr>
      <w:rFonts w:ascii="Futura Hv" w:eastAsia="Times New Roman" w:hAnsi="Futura Hv" w:cs="Tahoma"/>
      <w:bCs w:val="0"/>
      <w:i w:val="0"/>
      <w:iCs w:val="0"/>
      <w:color w:val="auto"/>
      <w:sz w:val="20"/>
      <w:szCs w:val="20"/>
      <w:lang w:val="en-US"/>
    </w:rPr>
  </w:style>
  <w:style w:type="paragraph" w:customStyle="1" w:styleId="CarCharCharCarCarCarCar">
    <w:name w:val="Car Char Char Car Car Car Car"/>
    <w:basedOn w:val="Normal"/>
    <w:uiPriority w:val="99"/>
    <w:rsid w:val="00424888"/>
    <w:pPr>
      <w:spacing w:before="60" w:after="160" w:line="240" w:lineRule="exact"/>
    </w:pPr>
    <w:rPr>
      <w:rFonts w:ascii="Verdana" w:eastAsia="Times New Roman" w:hAnsi="Verdana" w:cs="Tahoma"/>
      <w:color w:val="FF00FF"/>
      <w:sz w:val="20"/>
      <w:szCs w:val="20"/>
      <w:lang w:val="en-US"/>
    </w:rPr>
  </w:style>
  <w:style w:type="paragraph" w:customStyle="1" w:styleId="Encabeza">
    <w:name w:val="Encabeza"/>
    <w:basedOn w:val="Normal"/>
    <w:uiPriority w:val="99"/>
    <w:rsid w:val="00424888"/>
    <w:pPr>
      <w:autoSpaceDE w:val="0"/>
      <w:autoSpaceDN w:val="0"/>
      <w:adjustRightInd w:val="0"/>
      <w:spacing w:before="360" w:after="360" w:line="240" w:lineRule="auto"/>
    </w:pPr>
    <w:rPr>
      <w:rFonts w:ascii="Arial" w:eastAsia="Times New Roman" w:hAnsi="Arial" w:cs="Arial"/>
      <w:sz w:val="26"/>
      <w:szCs w:val="20"/>
      <w:lang w:eastAsia="es-ES"/>
    </w:rPr>
  </w:style>
  <w:style w:type="paragraph" w:customStyle="1" w:styleId="Noparagraphstyle">
    <w:name w:val="[No paragraph style]"/>
    <w:uiPriority w:val="99"/>
    <w:rsid w:val="00424888"/>
    <w:pPr>
      <w:autoSpaceDE w:val="0"/>
      <w:autoSpaceDN w:val="0"/>
      <w:adjustRightInd w:val="0"/>
      <w:spacing w:line="288" w:lineRule="auto"/>
    </w:pPr>
    <w:rPr>
      <w:rFonts w:ascii="Times New Roman" w:eastAsia="Times New Roman" w:hAnsi="Times New Roman"/>
      <w:color w:val="000000"/>
      <w:sz w:val="24"/>
      <w:szCs w:val="24"/>
    </w:rPr>
  </w:style>
  <w:style w:type="paragraph" w:customStyle="1" w:styleId="Car">
    <w:name w:val="Car"/>
    <w:basedOn w:val="Normal"/>
    <w:uiPriority w:val="99"/>
    <w:rsid w:val="00424888"/>
    <w:pPr>
      <w:spacing w:before="60" w:after="160" w:line="240" w:lineRule="exact"/>
      <w:jc w:val="left"/>
    </w:pPr>
    <w:rPr>
      <w:rFonts w:ascii="Verdana" w:eastAsia="Times New Roman" w:hAnsi="Verdana" w:cs="Tahoma"/>
      <w:color w:val="FF00FF"/>
      <w:sz w:val="20"/>
      <w:szCs w:val="20"/>
      <w:lang w:val="en-US"/>
    </w:rPr>
  </w:style>
  <w:style w:type="paragraph" w:customStyle="1" w:styleId="CarCarCarCarCarCar1Car">
    <w:name w:val="Car Car Car Car Car Car1 Car"/>
    <w:basedOn w:val="Normal"/>
    <w:uiPriority w:val="99"/>
    <w:rsid w:val="00424888"/>
    <w:pPr>
      <w:spacing w:before="360" w:after="160" w:line="240" w:lineRule="exact"/>
      <w:jc w:val="left"/>
    </w:pPr>
    <w:rPr>
      <w:rFonts w:ascii="Verdana" w:eastAsia="Times New Roman" w:hAnsi="Verdana" w:cs="Tahoma"/>
      <w:sz w:val="20"/>
      <w:lang w:val="en-US"/>
    </w:rPr>
  </w:style>
  <w:style w:type="paragraph" w:customStyle="1" w:styleId="CarCarCar">
    <w:name w:val="Car Car Car"/>
    <w:basedOn w:val="Normal"/>
    <w:uiPriority w:val="99"/>
    <w:rsid w:val="00424888"/>
    <w:pPr>
      <w:spacing w:before="60" w:after="160" w:line="240" w:lineRule="exact"/>
      <w:jc w:val="left"/>
    </w:pPr>
    <w:rPr>
      <w:rFonts w:ascii="Verdana" w:eastAsia="Times New Roman" w:hAnsi="Verdana" w:cs="Tahoma"/>
      <w:color w:val="FF00FF"/>
      <w:sz w:val="20"/>
      <w:szCs w:val="20"/>
      <w:lang w:val="en-US"/>
    </w:rPr>
  </w:style>
  <w:style w:type="paragraph" w:customStyle="1" w:styleId="CarCharCharCarCar">
    <w:name w:val="Car Char Char Car Car"/>
    <w:basedOn w:val="Normal"/>
    <w:uiPriority w:val="99"/>
    <w:rsid w:val="00424888"/>
    <w:pPr>
      <w:spacing w:before="60" w:after="160" w:line="240" w:lineRule="exact"/>
      <w:jc w:val="left"/>
    </w:pPr>
    <w:rPr>
      <w:rFonts w:ascii="Verdana" w:eastAsia="Times New Roman" w:hAnsi="Verdana" w:cs="Tahoma"/>
      <w:color w:val="FF00FF"/>
      <w:sz w:val="20"/>
      <w:szCs w:val="20"/>
      <w:lang w:val="en-US"/>
    </w:rPr>
  </w:style>
  <w:style w:type="paragraph" w:customStyle="1" w:styleId="Compartel">
    <w:name w:val="Compartel"/>
    <w:basedOn w:val="Normal"/>
    <w:uiPriority w:val="99"/>
    <w:rsid w:val="00424888"/>
    <w:pPr>
      <w:spacing w:before="360" w:after="360" w:line="240" w:lineRule="auto"/>
    </w:pPr>
    <w:rPr>
      <w:rFonts w:ascii="Tahoma" w:eastAsia="Times New Roman" w:hAnsi="Tahoma" w:cs="Tahoma"/>
      <w:sz w:val="24"/>
      <w:lang w:val="es-ES" w:eastAsia="es-ES"/>
    </w:rPr>
  </w:style>
  <w:style w:type="paragraph" w:customStyle="1" w:styleId="xl24">
    <w:name w:val="xl24"/>
    <w:basedOn w:val="Normal"/>
    <w:uiPriority w:val="99"/>
    <w:rsid w:val="00424888"/>
    <w:pPr>
      <w:spacing w:before="100" w:beforeAutospacing="1" w:after="100" w:afterAutospacing="1" w:line="240" w:lineRule="auto"/>
      <w:jc w:val="left"/>
    </w:pPr>
    <w:rPr>
      <w:rFonts w:ascii="Arial" w:eastAsia="Times New Roman" w:hAnsi="Arial" w:cs="Arial"/>
      <w:b/>
      <w:bCs/>
      <w:sz w:val="24"/>
      <w:lang w:eastAsia="es-CO"/>
    </w:rPr>
  </w:style>
  <w:style w:type="paragraph" w:customStyle="1" w:styleId="xl25">
    <w:name w:val="xl25"/>
    <w:basedOn w:val="Normal"/>
    <w:uiPriority w:val="99"/>
    <w:rsid w:val="00424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MS Sans Serif" w:eastAsia="Times New Roman" w:hAnsi="MS Sans Serif" w:cs="Tahoma"/>
      <w:sz w:val="17"/>
      <w:szCs w:val="17"/>
      <w:lang w:eastAsia="es-CO"/>
    </w:rPr>
  </w:style>
  <w:style w:type="paragraph" w:customStyle="1" w:styleId="xl26">
    <w:name w:val="xl26"/>
    <w:basedOn w:val="Normal"/>
    <w:uiPriority w:val="99"/>
    <w:rsid w:val="00424888"/>
    <w:pPr>
      <w:numPr>
        <w:numId w:val="6"/>
      </w:num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ahoma"/>
      <w:sz w:val="24"/>
      <w:lang w:eastAsia="es-CO"/>
    </w:rPr>
  </w:style>
  <w:style w:type="paragraph" w:customStyle="1" w:styleId="xl27">
    <w:name w:val="xl27"/>
    <w:basedOn w:val="Normal"/>
    <w:uiPriority w:val="99"/>
    <w:rsid w:val="00424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MS Sans Serif" w:eastAsia="Times New Roman" w:hAnsi="MS Sans Serif" w:cs="Tahoma"/>
      <w:sz w:val="17"/>
      <w:szCs w:val="17"/>
      <w:lang w:eastAsia="es-CO"/>
    </w:rPr>
  </w:style>
  <w:style w:type="paragraph" w:customStyle="1" w:styleId="xl28">
    <w:name w:val="xl28"/>
    <w:basedOn w:val="Normal"/>
    <w:uiPriority w:val="99"/>
    <w:rsid w:val="004248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pPr>
    <w:rPr>
      <w:rFonts w:ascii="MS Sans Serif" w:eastAsia="Times New Roman" w:hAnsi="MS Sans Serif" w:cs="Tahoma"/>
      <w:sz w:val="17"/>
      <w:szCs w:val="17"/>
      <w:lang w:eastAsia="es-CO"/>
    </w:rPr>
  </w:style>
  <w:style w:type="paragraph" w:customStyle="1" w:styleId="xl29">
    <w:name w:val="xl29"/>
    <w:basedOn w:val="Normal"/>
    <w:uiPriority w:val="99"/>
    <w:rsid w:val="004248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pPr>
    <w:rPr>
      <w:rFonts w:ascii="MS Sans Serif" w:eastAsia="Times New Roman" w:hAnsi="MS Sans Serif" w:cs="Tahoma"/>
      <w:sz w:val="17"/>
      <w:szCs w:val="17"/>
      <w:lang w:eastAsia="es-CO"/>
    </w:rPr>
  </w:style>
  <w:style w:type="paragraph" w:customStyle="1" w:styleId="CarCharCharCarCarCar">
    <w:name w:val="Car Char Char Car Car Car"/>
    <w:basedOn w:val="Normal"/>
    <w:uiPriority w:val="99"/>
    <w:rsid w:val="00424888"/>
    <w:pPr>
      <w:spacing w:before="60" w:after="160" w:line="240" w:lineRule="exact"/>
      <w:jc w:val="left"/>
    </w:pPr>
    <w:rPr>
      <w:rFonts w:ascii="Verdana" w:eastAsia="Times New Roman" w:hAnsi="Verdana" w:cs="Tahoma"/>
      <w:color w:val="FF00FF"/>
      <w:sz w:val="20"/>
      <w:szCs w:val="20"/>
      <w:lang w:val="en-US"/>
    </w:rPr>
  </w:style>
  <w:style w:type="paragraph" w:customStyle="1" w:styleId="CarCharCharCarCarCarCarChar">
    <w:name w:val="Car Char Char Car Car Car Car Char"/>
    <w:basedOn w:val="Normal"/>
    <w:uiPriority w:val="99"/>
    <w:rsid w:val="00424888"/>
    <w:pPr>
      <w:spacing w:before="60" w:after="160" w:line="240" w:lineRule="exact"/>
      <w:jc w:val="left"/>
    </w:pPr>
    <w:rPr>
      <w:rFonts w:ascii="Verdana" w:eastAsia="Times New Roman" w:hAnsi="Verdana" w:cs="Tahoma"/>
      <w:color w:val="FF00FF"/>
      <w:sz w:val="20"/>
      <w:szCs w:val="20"/>
    </w:rPr>
  </w:style>
  <w:style w:type="paragraph" w:customStyle="1" w:styleId="CarCarCarCarCarCar1">
    <w:name w:val="Car Car Car Car Car Car1"/>
    <w:basedOn w:val="Normal"/>
    <w:uiPriority w:val="99"/>
    <w:rsid w:val="00424888"/>
    <w:pPr>
      <w:spacing w:before="360" w:after="160" w:line="240" w:lineRule="exact"/>
      <w:jc w:val="left"/>
    </w:pPr>
    <w:rPr>
      <w:rFonts w:ascii="Verdana" w:eastAsia="Times New Roman" w:hAnsi="Verdana" w:cs="Tahoma"/>
      <w:sz w:val="20"/>
      <w:lang w:val="en-US"/>
    </w:rPr>
  </w:style>
  <w:style w:type="paragraph" w:customStyle="1" w:styleId="tablaslist">
    <w:name w:val="tablaslist"/>
    <w:basedOn w:val="Normal"/>
    <w:uiPriority w:val="99"/>
    <w:rsid w:val="00424888"/>
    <w:pPr>
      <w:spacing w:before="100" w:beforeAutospacing="1" w:after="100" w:afterAutospacing="1" w:line="240" w:lineRule="auto"/>
      <w:jc w:val="left"/>
    </w:pPr>
    <w:rPr>
      <w:rFonts w:ascii="Times New Roman" w:eastAsia="Times New Roman" w:hAnsi="Times New Roman" w:cs="Tahoma"/>
      <w:sz w:val="24"/>
      <w:lang w:eastAsia="es-CO"/>
    </w:rPr>
  </w:style>
  <w:style w:type="paragraph" w:customStyle="1" w:styleId="CharCharCarCarCar">
    <w:name w:val="Char Char Car Car Car"/>
    <w:basedOn w:val="Normal"/>
    <w:uiPriority w:val="99"/>
    <w:rsid w:val="00424888"/>
    <w:pPr>
      <w:spacing w:before="60" w:after="160" w:line="240" w:lineRule="exact"/>
      <w:jc w:val="left"/>
    </w:pPr>
    <w:rPr>
      <w:rFonts w:ascii="Verdana" w:eastAsia="Times New Roman" w:hAnsi="Verdana" w:cs="Tahoma"/>
      <w:color w:val="FF00FF"/>
      <w:sz w:val="20"/>
      <w:szCs w:val="20"/>
      <w:lang w:val="en-US"/>
    </w:rPr>
  </w:style>
  <w:style w:type="paragraph" w:customStyle="1" w:styleId="blockquote">
    <w:name w:val="blockquote"/>
    <w:basedOn w:val="Normal"/>
    <w:uiPriority w:val="99"/>
    <w:rsid w:val="00424888"/>
    <w:pPr>
      <w:spacing w:before="360" w:after="360" w:line="240" w:lineRule="auto"/>
      <w:jc w:val="left"/>
    </w:pPr>
    <w:rPr>
      <w:rFonts w:ascii="Tahoma" w:eastAsia="Times New Roman" w:hAnsi="Tahoma" w:cs="Tahoma"/>
      <w:color w:val="494949"/>
      <w:sz w:val="18"/>
      <w:szCs w:val="18"/>
      <w:lang w:eastAsia="es-CO"/>
    </w:rPr>
  </w:style>
  <w:style w:type="paragraph" w:customStyle="1" w:styleId="CarCharCharCar">
    <w:name w:val="Car Char Char Car"/>
    <w:basedOn w:val="Normal"/>
    <w:uiPriority w:val="99"/>
    <w:rsid w:val="00424888"/>
    <w:pPr>
      <w:spacing w:before="60" w:after="160" w:line="240" w:lineRule="exact"/>
      <w:jc w:val="left"/>
    </w:pPr>
    <w:rPr>
      <w:rFonts w:ascii="Verdana" w:eastAsia="Times New Roman" w:hAnsi="Verdana" w:cs="Tahoma"/>
      <w:color w:val="FF00FF"/>
      <w:sz w:val="20"/>
      <w:szCs w:val="20"/>
    </w:rPr>
  </w:style>
  <w:style w:type="paragraph" w:customStyle="1" w:styleId="Anexo">
    <w:name w:val="Anexo"/>
    <w:basedOn w:val="Normal"/>
    <w:autoRedefine/>
    <w:uiPriority w:val="99"/>
    <w:rsid w:val="00424888"/>
    <w:pPr>
      <w:numPr>
        <w:numId w:val="7"/>
      </w:numPr>
      <w:pBdr>
        <w:top w:val="single" w:sz="4" w:space="1" w:color="auto"/>
        <w:left w:val="single" w:sz="4" w:space="4" w:color="auto"/>
        <w:bottom w:val="single" w:sz="4" w:space="1" w:color="auto"/>
        <w:right w:val="single" w:sz="4" w:space="4" w:color="auto"/>
      </w:pBdr>
      <w:tabs>
        <w:tab w:val="left" w:pos="425"/>
      </w:tabs>
      <w:spacing w:before="360" w:after="360" w:line="240" w:lineRule="auto"/>
    </w:pPr>
    <w:rPr>
      <w:rFonts w:ascii="Arial" w:eastAsia="Times New Roman" w:hAnsi="Arial" w:cs="Arial"/>
      <w:bCs/>
      <w:sz w:val="20"/>
      <w:szCs w:val="20"/>
      <w:lang w:val="es-ES" w:eastAsia="es-ES"/>
    </w:rPr>
  </w:style>
  <w:style w:type="paragraph" w:customStyle="1" w:styleId="Titulo">
    <w:name w:val="Titulo"/>
    <w:basedOn w:val="Normal"/>
    <w:uiPriority w:val="99"/>
    <w:rsid w:val="00424888"/>
    <w:pPr>
      <w:spacing w:before="120" w:after="120" w:line="480" w:lineRule="auto"/>
      <w:jc w:val="center"/>
    </w:pPr>
    <w:rPr>
      <w:rFonts w:ascii="Arial" w:eastAsia="Arial Unicode MS" w:hAnsi="Arial" w:cs="Tahoma"/>
      <w:sz w:val="20"/>
      <w:lang w:val="es-ES" w:eastAsia="zh-CN"/>
    </w:rPr>
  </w:style>
  <w:style w:type="paragraph" w:customStyle="1" w:styleId="estilo1">
    <w:name w:val="estilo1"/>
    <w:basedOn w:val="Normal"/>
    <w:uiPriority w:val="99"/>
    <w:rsid w:val="00424888"/>
    <w:pPr>
      <w:spacing w:before="100" w:beforeAutospacing="1" w:after="100" w:afterAutospacing="1" w:line="480" w:lineRule="auto"/>
    </w:pPr>
    <w:rPr>
      <w:rFonts w:ascii="Verdana" w:eastAsia="Times New Roman" w:hAnsi="Verdana" w:cs="Tahoma"/>
      <w:color w:val="000000"/>
      <w:sz w:val="15"/>
      <w:szCs w:val="15"/>
      <w:lang w:val="es-ES" w:eastAsia="es-ES"/>
    </w:rPr>
  </w:style>
  <w:style w:type="paragraph" w:customStyle="1" w:styleId="EstiloCourierNewJustificadoPrimeralnea131cmInterlinea">
    <w:name w:val="Estilo Courier New Justificado Primera línea:  131 cm Interlinea..."/>
    <w:basedOn w:val="Normal"/>
    <w:uiPriority w:val="99"/>
    <w:rsid w:val="00424888"/>
    <w:pPr>
      <w:spacing w:before="240" w:after="240" w:line="480" w:lineRule="auto"/>
      <w:ind w:firstLine="743"/>
    </w:pPr>
    <w:rPr>
      <w:rFonts w:ascii="Courier New" w:eastAsia="Times New Roman" w:hAnsi="Courier New" w:cs="Tahoma"/>
      <w:sz w:val="20"/>
      <w:szCs w:val="20"/>
      <w:lang w:val="es-ES" w:eastAsia="es-ES"/>
    </w:rPr>
  </w:style>
  <w:style w:type="paragraph" w:customStyle="1" w:styleId="Sinespaciado1">
    <w:name w:val="Sin espaciado1"/>
    <w:aliases w:val="Tabla"/>
    <w:basedOn w:val="Prrafodelista"/>
    <w:uiPriority w:val="1"/>
    <w:qFormat/>
    <w:rsid w:val="00424888"/>
    <w:pPr>
      <w:suppressAutoHyphens w:val="0"/>
      <w:spacing w:after="0" w:line="240" w:lineRule="auto"/>
      <w:ind w:left="0"/>
      <w:jc w:val="left"/>
    </w:pPr>
    <w:rPr>
      <w:rFonts w:ascii="Tahoma" w:hAnsi="Tahoma" w:cs="Tahoma"/>
      <w:noProof/>
      <w:lang w:eastAsia="es-ES"/>
    </w:rPr>
  </w:style>
  <w:style w:type="paragraph" w:customStyle="1" w:styleId="catch1">
    <w:name w:val="catch1"/>
    <w:basedOn w:val="Normal"/>
    <w:uiPriority w:val="99"/>
    <w:rsid w:val="00424888"/>
    <w:pPr>
      <w:spacing w:after="225" w:line="336" w:lineRule="atLeast"/>
      <w:jc w:val="left"/>
    </w:pPr>
    <w:rPr>
      <w:rFonts w:ascii="Times New Roman" w:eastAsia="Times New Roman" w:hAnsi="Times New Roman"/>
      <w:b/>
      <w:bCs/>
      <w:sz w:val="18"/>
      <w:szCs w:val="18"/>
      <w:lang w:val="es-ES" w:eastAsia="es-ES"/>
    </w:rPr>
  </w:style>
  <w:style w:type="paragraph" w:customStyle="1" w:styleId="first1">
    <w:name w:val="first1"/>
    <w:basedOn w:val="Normal"/>
    <w:uiPriority w:val="99"/>
    <w:rsid w:val="00424888"/>
    <w:pPr>
      <w:spacing w:before="45" w:after="100" w:afterAutospacing="1" w:line="336" w:lineRule="atLeast"/>
      <w:jc w:val="left"/>
    </w:pPr>
    <w:rPr>
      <w:rFonts w:ascii="Times New Roman" w:eastAsia="Times New Roman" w:hAnsi="Times New Roman"/>
      <w:sz w:val="18"/>
      <w:szCs w:val="18"/>
      <w:lang w:val="es-ES" w:eastAsia="es-ES"/>
    </w:rPr>
  </w:style>
  <w:style w:type="paragraph" w:customStyle="1" w:styleId="Heading">
    <w:name w:val="Heading"/>
    <w:basedOn w:val="Normal"/>
    <w:next w:val="Textoindependiente"/>
    <w:uiPriority w:val="99"/>
    <w:rsid w:val="00424888"/>
    <w:pPr>
      <w:keepNext/>
      <w:widowControl w:val="0"/>
      <w:suppressAutoHyphens/>
      <w:spacing w:before="240" w:after="120" w:line="240" w:lineRule="auto"/>
      <w:jc w:val="left"/>
    </w:pPr>
    <w:rPr>
      <w:rFonts w:ascii="Futura Lt BT" w:eastAsia="DejaVu Sans" w:hAnsi="Futura Lt BT" w:cs="DejaVu Sans"/>
      <w:sz w:val="28"/>
      <w:szCs w:val="28"/>
      <w:lang w:val="es-ES_tradnl" w:bidi="en-US"/>
    </w:rPr>
  </w:style>
  <w:style w:type="paragraph" w:customStyle="1" w:styleId="Epgrafe1">
    <w:name w:val="Epígrafe1"/>
    <w:basedOn w:val="Normal"/>
    <w:uiPriority w:val="99"/>
    <w:rsid w:val="00424888"/>
    <w:pPr>
      <w:widowControl w:val="0"/>
      <w:suppressLineNumbers/>
      <w:suppressAutoHyphens/>
      <w:spacing w:before="120" w:after="120" w:line="240" w:lineRule="auto"/>
      <w:jc w:val="left"/>
    </w:pPr>
    <w:rPr>
      <w:rFonts w:ascii="Arial" w:eastAsia="DejaVu Sans" w:hAnsi="Arial" w:cs="DejaVu Sans"/>
      <w:i/>
      <w:iCs/>
      <w:sz w:val="24"/>
      <w:szCs w:val="24"/>
      <w:lang w:val="es-ES_tradnl" w:bidi="en-US"/>
    </w:rPr>
  </w:style>
  <w:style w:type="paragraph" w:customStyle="1" w:styleId="Index">
    <w:name w:val="Index"/>
    <w:basedOn w:val="Normal"/>
    <w:uiPriority w:val="99"/>
    <w:rsid w:val="00424888"/>
    <w:pPr>
      <w:widowControl w:val="0"/>
      <w:suppressLineNumbers/>
      <w:suppressAutoHyphens/>
      <w:spacing w:after="0" w:line="240" w:lineRule="auto"/>
      <w:jc w:val="left"/>
    </w:pPr>
    <w:rPr>
      <w:rFonts w:ascii="Futura Lt BT" w:eastAsia="DejaVu Sans" w:hAnsi="Futura Lt BT" w:cs="DejaVu Sans"/>
      <w:sz w:val="24"/>
      <w:szCs w:val="24"/>
      <w:lang w:val="es-ES_tradnl" w:bidi="en-US"/>
    </w:rPr>
  </w:style>
  <w:style w:type="paragraph" w:customStyle="1" w:styleId="List5End">
    <w:name w:val="List 5 End"/>
    <w:basedOn w:val="Lista"/>
    <w:uiPriority w:val="99"/>
    <w:rsid w:val="00424888"/>
    <w:pPr>
      <w:widowControl w:val="0"/>
      <w:suppressAutoHyphens/>
      <w:spacing w:before="0" w:after="240"/>
      <w:ind w:left="1800" w:hanging="360"/>
      <w:jc w:val="left"/>
    </w:pPr>
    <w:rPr>
      <w:rFonts w:ascii="Futura Lt BT" w:eastAsia="DejaVu Sans" w:hAnsi="Futura Lt BT" w:cs="DejaVu Sans"/>
      <w:sz w:val="24"/>
      <w:szCs w:val="24"/>
      <w:lang w:val="es-ES_tradnl" w:eastAsia="en-US" w:bidi="en-US"/>
    </w:rPr>
  </w:style>
  <w:style w:type="paragraph" w:customStyle="1" w:styleId="TableContents">
    <w:name w:val="Table Contents"/>
    <w:basedOn w:val="Normal"/>
    <w:uiPriority w:val="99"/>
    <w:rsid w:val="00424888"/>
    <w:pPr>
      <w:widowControl w:val="0"/>
      <w:suppressLineNumbers/>
      <w:suppressAutoHyphens/>
      <w:spacing w:after="0" w:line="240" w:lineRule="auto"/>
      <w:jc w:val="left"/>
    </w:pPr>
    <w:rPr>
      <w:rFonts w:ascii="Futura Lt BT" w:eastAsia="DejaVu Sans" w:hAnsi="Futura Lt BT" w:cs="DejaVu Sans"/>
      <w:sz w:val="18"/>
      <w:szCs w:val="24"/>
      <w:lang w:val="es-ES_tradnl" w:bidi="en-US"/>
    </w:rPr>
  </w:style>
  <w:style w:type="paragraph" w:customStyle="1" w:styleId="Contents10">
    <w:name w:val="Contents 10"/>
    <w:basedOn w:val="Index"/>
    <w:uiPriority w:val="99"/>
    <w:rsid w:val="00424888"/>
    <w:pPr>
      <w:tabs>
        <w:tab w:val="right" w:leader="dot" w:pos="27801"/>
      </w:tabs>
      <w:ind w:left="2547"/>
    </w:pPr>
  </w:style>
  <w:style w:type="paragraph" w:customStyle="1" w:styleId="NombreDocumento">
    <w:name w:val="Nombre Documento"/>
    <w:uiPriority w:val="99"/>
    <w:rsid w:val="00424888"/>
    <w:pPr>
      <w:widowControl w:val="0"/>
      <w:suppressAutoHyphens/>
      <w:jc w:val="center"/>
    </w:pPr>
    <w:rPr>
      <w:rFonts w:ascii="Futura Lt BT" w:eastAsia="DejaVu Sans" w:hAnsi="Futura Lt BT" w:cs="DejaVu Sans"/>
      <w:b/>
      <w:sz w:val="24"/>
      <w:szCs w:val="24"/>
      <w:lang w:val="es-ES_tradnl" w:eastAsia="en-US" w:bidi="en-US"/>
    </w:rPr>
  </w:style>
  <w:style w:type="paragraph" w:customStyle="1" w:styleId="Paginacion">
    <w:name w:val="Paginacion"/>
    <w:basedOn w:val="List5End"/>
    <w:uiPriority w:val="99"/>
    <w:rsid w:val="00424888"/>
    <w:pPr>
      <w:spacing w:after="0"/>
      <w:ind w:left="0" w:firstLine="0"/>
      <w:jc w:val="center"/>
    </w:pPr>
    <w:rPr>
      <w:sz w:val="20"/>
    </w:rPr>
  </w:style>
  <w:style w:type="paragraph" w:customStyle="1" w:styleId="DocumentFormName">
    <w:name w:val="Document Form Name"/>
    <w:basedOn w:val="Textoindependiente"/>
    <w:uiPriority w:val="99"/>
    <w:rsid w:val="00424888"/>
    <w:pPr>
      <w:widowControl w:val="0"/>
      <w:suppressAutoHyphens/>
      <w:spacing w:line="240" w:lineRule="auto"/>
    </w:pPr>
    <w:rPr>
      <w:rFonts w:ascii="Futura Lt BT" w:eastAsia="DejaVu Sans" w:hAnsi="Futura Lt BT" w:cs="DejaVu Sans"/>
      <w:color w:val="FFFFFF"/>
      <w:sz w:val="24"/>
      <w:szCs w:val="24"/>
      <w:lang w:val="es-ES_tradnl" w:bidi="en-US"/>
    </w:rPr>
  </w:style>
  <w:style w:type="paragraph" w:customStyle="1" w:styleId="TableContentsHeader">
    <w:name w:val="Table Contents Header"/>
    <w:basedOn w:val="TableContents"/>
    <w:next w:val="TableContents"/>
    <w:uiPriority w:val="99"/>
    <w:rsid w:val="00424888"/>
    <w:rPr>
      <w:b/>
      <w:color w:val="FFFFFF"/>
    </w:rPr>
  </w:style>
  <w:style w:type="paragraph" w:customStyle="1" w:styleId="SunParagraph2">
    <w:name w:val="Sun_Paragraph2"/>
    <w:basedOn w:val="Normal"/>
    <w:uiPriority w:val="99"/>
    <w:rsid w:val="00424888"/>
    <w:pPr>
      <w:widowControl w:val="0"/>
      <w:suppressAutoHyphens/>
      <w:spacing w:after="0" w:line="240" w:lineRule="auto"/>
      <w:ind w:left="567"/>
      <w:jc w:val="left"/>
    </w:pPr>
    <w:rPr>
      <w:rFonts w:ascii="Futura Lt BT" w:eastAsia="DejaVu Sans" w:hAnsi="Futura Lt BT" w:cs="DejaVu Sans"/>
      <w:sz w:val="24"/>
      <w:szCs w:val="24"/>
      <w:lang w:val="es-ES_tradnl" w:bidi="en-US"/>
    </w:rPr>
  </w:style>
  <w:style w:type="paragraph" w:customStyle="1" w:styleId="SunParagraph1">
    <w:name w:val="Sun_Paragraph1"/>
    <w:basedOn w:val="Normal"/>
    <w:uiPriority w:val="99"/>
    <w:rsid w:val="00424888"/>
    <w:pPr>
      <w:widowControl w:val="0"/>
      <w:suppressAutoHyphens/>
      <w:spacing w:after="0" w:line="240" w:lineRule="auto"/>
      <w:jc w:val="left"/>
    </w:pPr>
    <w:rPr>
      <w:rFonts w:ascii="Futura Lt BT" w:eastAsia="DejaVu Sans" w:hAnsi="Futura Lt BT" w:cs="DejaVu Sans"/>
      <w:sz w:val="24"/>
      <w:szCs w:val="24"/>
      <w:lang w:val="es-ES_tradnl" w:bidi="en-US"/>
    </w:rPr>
  </w:style>
  <w:style w:type="paragraph" w:customStyle="1" w:styleId="SunParagraph1RED">
    <w:name w:val="Sun_Paragraph1_RED"/>
    <w:basedOn w:val="SunParagraph1"/>
    <w:uiPriority w:val="99"/>
    <w:rsid w:val="00424888"/>
    <w:rPr>
      <w:i/>
      <w:iCs/>
      <w:color w:val="FF0000"/>
    </w:rPr>
  </w:style>
  <w:style w:type="paragraph" w:customStyle="1" w:styleId="textonormal">
    <w:name w:val="texto normal"/>
    <w:basedOn w:val="Sangradetextonormal"/>
    <w:uiPriority w:val="99"/>
    <w:rsid w:val="00424888"/>
    <w:pPr>
      <w:suppressAutoHyphens/>
      <w:overflowPunct w:val="0"/>
      <w:autoSpaceDE w:val="0"/>
      <w:autoSpaceDN w:val="0"/>
      <w:adjustRightInd w:val="0"/>
      <w:spacing w:before="120" w:after="120"/>
      <w:ind w:left="1418"/>
    </w:pPr>
    <w:rPr>
      <w:rFonts w:ascii="Univers 57 Condensed" w:hAnsi="Univers 57 Condensed" w:cs="Times New Roman"/>
      <w:spacing w:val="-3"/>
      <w:szCs w:val="20"/>
    </w:rPr>
  </w:style>
  <w:style w:type="paragraph" w:customStyle="1" w:styleId="lista1">
    <w:name w:val="lista 1"/>
    <w:basedOn w:val="Sangradetextonormal"/>
    <w:uiPriority w:val="99"/>
    <w:rsid w:val="00424888"/>
    <w:pPr>
      <w:numPr>
        <w:numId w:val="8"/>
      </w:numPr>
      <w:tabs>
        <w:tab w:val="clear" w:pos="360"/>
        <w:tab w:val="num" w:pos="1985"/>
      </w:tabs>
      <w:suppressAutoHyphens/>
      <w:overflowPunct w:val="0"/>
      <w:autoSpaceDE w:val="0"/>
      <w:autoSpaceDN w:val="0"/>
      <w:adjustRightInd w:val="0"/>
      <w:spacing w:before="120" w:after="120"/>
      <w:ind w:left="1985" w:hanging="284"/>
    </w:pPr>
    <w:rPr>
      <w:rFonts w:ascii="Univers 57 Condensed" w:hAnsi="Univers 57 Condensed" w:cs="Times New Roman"/>
      <w:spacing w:val="-3"/>
      <w:szCs w:val="20"/>
    </w:rPr>
  </w:style>
  <w:style w:type="paragraph" w:customStyle="1" w:styleId="imagen">
    <w:name w:val="imagen"/>
    <w:basedOn w:val="Normal"/>
    <w:uiPriority w:val="99"/>
    <w:rsid w:val="00424888"/>
    <w:pPr>
      <w:spacing w:before="80" w:after="240" w:line="240" w:lineRule="auto"/>
      <w:jc w:val="center"/>
    </w:pPr>
    <w:rPr>
      <w:rFonts w:ascii="Arial" w:eastAsia="Times New Roman" w:hAnsi="Arial"/>
      <w:noProof/>
      <w:sz w:val="24"/>
      <w:szCs w:val="20"/>
      <w:lang w:val="es-ES" w:eastAsia="es-ES"/>
    </w:rPr>
  </w:style>
  <w:style w:type="character" w:customStyle="1" w:styleId="DefaultTextCar">
    <w:name w:val="Default Text Car"/>
    <w:link w:val="DefaultText"/>
    <w:locked/>
    <w:rsid w:val="00424888"/>
    <w:rPr>
      <w:rFonts w:ascii="Times New Roman" w:eastAsia="Times New Roman" w:hAnsi="Times New Roman"/>
      <w:sz w:val="24"/>
    </w:rPr>
  </w:style>
  <w:style w:type="paragraph" w:customStyle="1" w:styleId="DefaultText">
    <w:name w:val="Default Text"/>
    <w:basedOn w:val="Normal"/>
    <w:link w:val="DefaultTextCar"/>
    <w:rsid w:val="00424888"/>
    <w:pPr>
      <w:widowControl w:val="0"/>
      <w:spacing w:after="0" w:line="240" w:lineRule="auto"/>
      <w:jc w:val="left"/>
    </w:pPr>
    <w:rPr>
      <w:rFonts w:ascii="Times New Roman" w:eastAsia="Times New Roman" w:hAnsi="Times New Roman"/>
      <w:sz w:val="24"/>
      <w:szCs w:val="20"/>
      <w:lang w:eastAsia="es-CO"/>
    </w:rPr>
  </w:style>
  <w:style w:type="paragraph" w:customStyle="1" w:styleId="direction">
    <w:name w:val="direction"/>
    <w:basedOn w:val="Normal"/>
    <w:uiPriority w:val="99"/>
    <w:rsid w:val="00424888"/>
    <w:pPr>
      <w:spacing w:before="100" w:beforeAutospacing="1" w:after="100" w:afterAutospacing="1" w:line="240" w:lineRule="auto"/>
      <w:jc w:val="left"/>
    </w:pPr>
    <w:rPr>
      <w:rFonts w:ascii="Arial" w:eastAsia="Times New Roman" w:hAnsi="Arial" w:cs="Arial"/>
      <w:color w:val="666666"/>
      <w:sz w:val="18"/>
      <w:szCs w:val="18"/>
      <w:lang w:eastAsia="es-CO"/>
    </w:rPr>
  </w:style>
  <w:style w:type="paragraph" w:customStyle="1" w:styleId="Prrafodelista1">
    <w:name w:val="Párrafo de lista1"/>
    <w:basedOn w:val="Normal"/>
    <w:uiPriority w:val="99"/>
    <w:rsid w:val="00424888"/>
    <w:pPr>
      <w:ind w:left="720"/>
      <w:contextualSpacing/>
      <w:jc w:val="left"/>
    </w:pPr>
    <w:rPr>
      <w:rFonts w:ascii="Calibri" w:eastAsia="Times New Roman" w:hAnsi="Calibri"/>
    </w:rPr>
  </w:style>
  <w:style w:type="character" w:customStyle="1" w:styleId="FootnoteCharacters">
    <w:name w:val="Footnote Characters"/>
    <w:rsid w:val="00424888"/>
    <w:rPr>
      <w:vertAlign w:val="superscript"/>
    </w:rPr>
  </w:style>
  <w:style w:type="character" w:customStyle="1" w:styleId="smalltypeinactive">
    <w:name w:val="smalltype inactive"/>
    <w:basedOn w:val="Fuentedeprrafopredeter"/>
    <w:rsid w:val="00424888"/>
  </w:style>
  <w:style w:type="character" w:customStyle="1" w:styleId="a">
    <w:name w:val="a"/>
    <w:basedOn w:val="Fuentedeprrafopredeter"/>
    <w:rsid w:val="00424888"/>
  </w:style>
  <w:style w:type="character" w:customStyle="1" w:styleId="spelle">
    <w:name w:val="spelle"/>
    <w:basedOn w:val="Fuentedeprrafopredeter"/>
    <w:rsid w:val="00424888"/>
  </w:style>
  <w:style w:type="character" w:customStyle="1" w:styleId="titulo1">
    <w:name w:val="titulo1"/>
    <w:basedOn w:val="Fuentedeprrafopredeter"/>
    <w:rsid w:val="00424888"/>
    <w:rPr>
      <w:rFonts w:ascii="Verdana" w:hAnsi="Verdana" w:hint="default"/>
      <w:b/>
      <w:bCs/>
      <w:color w:val="000000"/>
      <w:sz w:val="19"/>
      <w:szCs w:val="19"/>
    </w:rPr>
  </w:style>
  <w:style w:type="character" w:customStyle="1" w:styleId="codreferencia1">
    <w:name w:val="cod_referencia1"/>
    <w:basedOn w:val="Fuentedeprrafopredeter"/>
    <w:rsid w:val="00424888"/>
    <w:rPr>
      <w:rFonts w:ascii="Verdana" w:hAnsi="Verdana" w:hint="default"/>
      <w:color w:val="666666"/>
      <w:sz w:val="13"/>
      <w:szCs w:val="13"/>
    </w:rPr>
  </w:style>
  <w:style w:type="character" w:customStyle="1" w:styleId="grame">
    <w:name w:val="grame"/>
    <w:basedOn w:val="Fuentedeprrafopredeter"/>
    <w:rsid w:val="00424888"/>
  </w:style>
  <w:style w:type="character" w:customStyle="1" w:styleId="unnamed1">
    <w:name w:val="unnamed1"/>
    <w:basedOn w:val="Fuentedeprrafopredeter"/>
    <w:rsid w:val="00424888"/>
  </w:style>
  <w:style w:type="character" w:customStyle="1" w:styleId="mainclass1">
    <w:name w:val="mainclass1"/>
    <w:basedOn w:val="Fuentedeprrafopredeter"/>
    <w:rsid w:val="00424888"/>
  </w:style>
  <w:style w:type="character" w:customStyle="1" w:styleId="apple-style-span">
    <w:name w:val="apple-style-span"/>
    <w:basedOn w:val="Fuentedeprrafopredeter"/>
    <w:rsid w:val="00424888"/>
  </w:style>
  <w:style w:type="character" w:customStyle="1" w:styleId="shorttext">
    <w:name w:val="short_text"/>
    <w:basedOn w:val="Fuentedeprrafopredeter"/>
    <w:rsid w:val="00424888"/>
    <w:rPr>
      <w:rFonts w:ascii="Times New Roman" w:hAnsi="Times New Roman" w:cs="Times New Roman" w:hint="default"/>
    </w:rPr>
  </w:style>
  <w:style w:type="character" w:customStyle="1" w:styleId="mw-headline">
    <w:name w:val="mw-headline"/>
    <w:basedOn w:val="Fuentedeprrafopredeter"/>
    <w:uiPriority w:val="99"/>
    <w:rsid w:val="00424888"/>
  </w:style>
  <w:style w:type="character" w:customStyle="1" w:styleId="longtext">
    <w:name w:val="long_text"/>
    <w:basedOn w:val="Fuentedeprrafopredeter"/>
    <w:rsid w:val="00424888"/>
    <w:rPr>
      <w:rFonts w:ascii="Times New Roman" w:hAnsi="Times New Roman" w:cs="Times New Roman" w:hint="default"/>
    </w:rPr>
  </w:style>
  <w:style w:type="character" w:customStyle="1" w:styleId="bc">
    <w:name w:val="bc"/>
    <w:basedOn w:val="Fuentedeprrafopredeter"/>
    <w:rsid w:val="00424888"/>
  </w:style>
  <w:style w:type="paragraph" w:customStyle="1" w:styleId="Pa3">
    <w:name w:val="Pa3"/>
    <w:basedOn w:val="Default"/>
    <w:next w:val="Default"/>
    <w:uiPriority w:val="99"/>
    <w:rsid w:val="00424888"/>
    <w:pPr>
      <w:spacing w:line="241" w:lineRule="atLeast"/>
    </w:pPr>
    <w:rPr>
      <w:rFonts w:ascii="Times New Roman" w:eastAsiaTheme="minorHAnsi" w:hAnsi="Times New Roman" w:cs="Times New Roman"/>
      <w:color w:val="auto"/>
      <w:lang w:eastAsia="en-US"/>
    </w:rPr>
  </w:style>
  <w:style w:type="character" w:customStyle="1" w:styleId="A5">
    <w:name w:val="A5"/>
    <w:uiPriority w:val="99"/>
    <w:rsid w:val="00424888"/>
    <w:rPr>
      <w:color w:val="000000"/>
    </w:rPr>
  </w:style>
  <w:style w:type="table" w:customStyle="1" w:styleId="Tablaconcuadrcula1">
    <w:name w:val="Tabla con cuadrícula1"/>
    <w:basedOn w:val="Tablanormal"/>
    <w:next w:val="Tablaconcuadrcula"/>
    <w:rsid w:val="00671E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angrado">
    <w:name w:val="Normal sangrado"/>
    <w:basedOn w:val="Normal"/>
    <w:uiPriority w:val="99"/>
    <w:rsid w:val="009E6059"/>
    <w:pPr>
      <w:widowControl w:val="0"/>
      <w:suppressAutoHyphens/>
      <w:spacing w:after="120" w:line="240" w:lineRule="atLeast"/>
      <w:ind w:left="709"/>
    </w:pPr>
    <w:rPr>
      <w:rFonts w:ascii="Arial" w:eastAsia="Times New Roman" w:hAnsi="Arial" w:cs="Arial"/>
      <w:sz w:val="24"/>
      <w:szCs w:val="20"/>
      <w:lang w:val="es-ES" w:eastAsia="zh-CN"/>
    </w:rPr>
  </w:style>
  <w:style w:type="paragraph" w:customStyle="1" w:styleId="m-7448057069561252136gmail-msolistparagraph">
    <w:name w:val="m_-7448057069561252136gmail-msolistparagraph"/>
    <w:basedOn w:val="Normal"/>
    <w:rsid w:val="003E630B"/>
    <w:pPr>
      <w:spacing w:before="100" w:beforeAutospacing="1" w:after="100" w:afterAutospacing="1" w:line="240" w:lineRule="auto"/>
      <w:jc w:val="left"/>
    </w:pPr>
    <w:rPr>
      <w:rFonts w:ascii="Times New Roman" w:eastAsia="Times New Roman" w:hAnsi="Times New Roman"/>
      <w:sz w:val="24"/>
      <w:szCs w:val="24"/>
      <w:lang w:eastAsia="es-CO"/>
    </w:rPr>
  </w:style>
  <w:style w:type="paragraph" w:styleId="ndice1">
    <w:name w:val="index 1"/>
    <w:basedOn w:val="Normal"/>
    <w:next w:val="Normal"/>
    <w:autoRedefine/>
    <w:uiPriority w:val="99"/>
    <w:semiHidden/>
    <w:unhideWhenUsed/>
    <w:rsid w:val="00BE2FC8"/>
    <w:pPr>
      <w:spacing w:after="0" w:line="240" w:lineRule="auto"/>
      <w:ind w:left="220" w:hanging="220"/>
    </w:pPr>
    <w:rPr>
      <w:rFonts w:ascii="Times New Roman" w:hAnsi="Times New Roman"/>
    </w:rPr>
  </w:style>
  <w:style w:type="character" w:styleId="Nmerodepgina">
    <w:name w:val="page number"/>
    <w:basedOn w:val="Fuentedeprrafopredeter"/>
    <w:uiPriority w:val="99"/>
    <w:unhideWhenUsed/>
    <w:rsid w:val="00BE2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8915">
      <w:bodyDiv w:val="1"/>
      <w:marLeft w:val="0"/>
      <w:marRight w:val="0"/>
      <w:marTop w:val="0"/>
      <w:marBottom w:val="0"/>
      <w:divBdr>
        <w:top w:val="none" w:sz="0" w:space="0" w:color="auto"/>
        <w:left w:val="none" w:sz="0" w:space="0" w:color="auto"/>
        <w:bottom w:val="none" w:sz="0" w:space="0" w:color="auto"/>
        <w:right w:val="none" w:sz="0" w:space="0" w:color="auto"/>
      </w:divBdr>
    </w:div>
    <w:div w:id="14036936">
      <w:bodyDiv w:val="1"/>
      <w:marLeft w:val="0"/>
      <w:marRight w:val="0"/>
      <w:marTop w:val="0"/>
      <w:marBottom w:val="0"/>
      <w:divBdr>
        <w:top w:val="none" w:sz="0" w:space="0" w:color="auto"/>
        <w:left w:val="none" w:sz="0" w:space="0" w:color="auto"/>
        <w:bottom w:val="none" w:sz="0" w:space="0" w:color="auto"/>
        <w:right w:val="none" w:sz="0" w:space="0" w:color="auto"/>
      </w:divBdr>
    </w:div>
    <w:div w:id="31811564">
      <w:bodyDiv w:val="1"/>
      <w:marLeft w:val="0"/>
      <w:marRight w:val="0"/>
      <w:marTop w:val="0"/>
      <w:marBottom w:val="0"/>
      <w:divBdr>
        <w:top w:val="none" w:sz="0" w:space="0" w:color="auto"/>
        <w:left w:val="none" w:sz="0" w:space="0" w:color="auto"/>
        <w:bottom w:val="none" w:sz="0" w:space="0" w:color="auto"/>
        <w:right w:val="none" w:sz="0" w:space="0" w:color="auto"/>
      </w:divBdr>
    </w:div>
    <w:div w:id="62455990">
      <w:bodyDiv w:val="1"/>
      <w:marLeft w:val="0"/>
      <w:marRight w:val="0"/>
      <w:marTop w:val="0"/>
      <w:marBottom w:val="0"/>
      <w:divBdr>
        <w:top w:val="none" w:sz="0" w:space="0" w:color="auto"/>
        <w:left w:val="none" w:sz="0" w:space="0" w:color="auto"/>
        <w:bottom w:val="none" w:sz="0" w:space="0" w:color="auto"/>
        <w:right w:val="none" w:sz="0" w:space="0" w:color="auto"/>
      </w:divBdr>
    </w:div>
    <w:div w:id="97915330">
      <w:bodyDiv w:val="1"/>
      <w:marLeft w:val="0"/>
      <w:marRight w:val="0"/>
      <w:marTop w:val="0"/>
      <w:marBottom w:val="0"/>
      <w:divBdr>
        <w:top w:val="none" w:sz="0" w:space="0" w:color="auto"/>
        <w:left w:val="none" w:sz="0" w:space="0" w:color="auto"/>
        <w:bottom w:val="none" w:sz="0" w:space="0" w:color="auto"/>
        <w:right w:val="none" w:sz="0" w:space="0" w:color="auto"/>
      </w:divBdr>
      <w:divsChild>
        <w:div w:id="536509588">
          <w:marLeft w:val="1800"/>
          <w:marRight w:val="0"/>
          <w:marTop w:val="86"/>
          <w:marBottom w:val="0"/>
          <w:divBdr>
            <w:top w:val="none" w:sz="0" w:space="0" w:color="auto"/>
            <w:left w:val="none" w:sz="0" w:space="0" w:color="auto"/>
            <w:bottom w:val="none" w:sz="0" w:space="0" w:color="auto"/>
            <w:right w:val="none" w:sz="0" w:space="0" w:color="auto"/>
          </w:divBdr>
        </w:div>
        <w:div w:id="766314190">
          <w:marLeft w:val="1800"/>
          <w:marRight w:val="0"/>
          <w:marTop w:val="86"/>
          <w:marBottom w:val="0"/>
          <w:divBdr>
            <w:top w:val="none" w:sz="0" w:space="0" w:color="auto"/>
            <w:left w:val="none" w:sz="0" w:space="0" w:color="auto"/>
            <w:bottom w:val="none" w:sz="0" w:space="0" w:color="auto"/>
            <w:right w:val="none" w:sz="0" w:space="0" w:color="auto"/>
          </w:divBdr>
        </w:div>
        <w:div w:id="855927383">
          <w:marLeft w:val="1800"/>
          <w:marRight w:val="0"/>
          <w:marTop w:val="86"/>
          <w:marBottom w:val="0"/>
          <w:divBdr>
            <w:top w:val="none" w:sz="0" w:space="0" w:color="auto"/>
            <w:left w:val="none" w:sz="0" w:space="0" w:color="auto"/>
            <w:bottom w:val="none" w:sz="0" w:space="0" w:color="auto"/>
            <w:right w:val="none" w:sz="0" w:space="0" w:color="auto"/>
          </w:divBdr>
        </w:div>
        <w:div w:id="1029451919">
          <w:marLeft w:val="1800"/>
          <w:marRight w:val="0"/>
          <w:marTop w:val="86"/>
          <w:marBottom w:val="0"/>
          <w:divBdr>
            <w:top w:val="none" w:sz="0" w:space="0" w:color="auto"/>
            <w:left w:val="none" w:sz="0" w:space="0" w:color="auto"/>
            <w:bottom w:val="none" w:sz="0" w:space="0" w:color="auto"/>
            <w:right w:val="none" w:sz="0" w:space="0" w:color="auto"/>
          </w:divBdr>
        </w:div>
        <w:div w:id="1562521857">
          <w:marLeft w:val="1800"/>
          <w:marRight w:val="0"/>
          <w:marTop w:val="86"/>
          <w:marBottom w:val="0"/>
          <w:divBdr>
            <w:top w:val="none" w:sz="0" w:space="0" w:color="auto"/>
            <w:left w:val="none" w:sz="0" w:space="0" w:color="auto"/>
            <w:bottom w:val="none" w:sz="0" w:space="0" w:color="auto"/>
            <w:right w:val="none" w:sz="0" w:space="0" w:color="auto"/>
          </w:divBdr>
        </w:div>
        <w:div w:id="2133476508">
          <w:marLeft w:val="1800"/>
          <w:marRight w:val="0"/>
          <w:marTop w:val="86"/>
          <w:marBottom w:val="0"/>
          <w:divBdr>
            <w:top w:val="none" w:sz="0" w:space="0" w:color="auto"/>
            <w:left w:val="none" w:sz="0" w:space="0" w:color="auto"/>
            <w:bottom w:val="none" w:sz="0" w:space="0" w:color="auto"/>
            <w:right w:val="none" w:sz="0" w:space="0" w:color="auto"/>
          </w:divBdr>
        </w:div>
      </w:divsChild>
    </w:div>
    <w:div w:id="101727710">
      <w:bodyDiv w:val="1"/>
      <w:marLeft w:val="0"/>
      <w:marRight w:val="0"/>
      <w:marTop w:val="0"/>
      <w:marBottom w:val="0"/>
      <w:divBdr>
        <w:top w:val="none" w:sz="0" w:space="0" w:color="auto"/>
        <w:left w:val="none" w:sz="0" w:space="0" w:color="auto"/>
        <w:bottom w:val="none" w:sz="0" w:space="0" w:color="auto"/>
        <w:right w:val="none" w:sz="0" w:space="0" w:color="auto"/>
      </w:divBdr>
      <w:divsChild>
        <w:div w:id="71128180">
          <w:marLeft w:val="547"/>
          <w:marRight w:val="0"/>
          <w:marTop w:val="91"/>
          <w:marBottom w:val="0"/>
          <w:divBdr>
            <w:top w:val="none" w:sz="0" w:space="0" w:color="auto"/>
            <w:left w:val="none" w:sz="0" w:space="0" w:color="auto"/>
            <w:bottom w:val="none" w:sz="0" w:space="0" w:color="auto"/>
            <w:right w:val="none" w:sz="0" w:space="0" w:color="auto"/>
          </w:divBdr>
        </w:div>
        <w:div w:id="133106048">
          <w:marLeft w:val="547"/>
          <w:marRight w:val="0"/>
          <w:marTop w:val="91"/>
          <w:marBottom w:val="0"/>
          <w:divBdr>
            <w:top w:val="none" w:sz="0" w:space="0" w:color="auto"/>
            <w:left w:val="none" w:sz="0" w:space="0" w:color="auto"/>
            <w:bottom w:val="none" w:sz="0" w:space="0" w:color="auto"/>
            <w:right w:val="none" w:sz="0" w:space="0" w:color="auto"/>
          </w:divBdr>
        </w:div>
        <w:div w:id="169486325">
          <w:marLeft w:val="547"/>
          <w:marRight w:val="0"/>
          <w:marTop w:val="91"/>
          <w:marBottom w:val="0"/>
          <w:divBdr>
            <w:top w:val="none" w:sz="0" w:space="0" w:color="auto"/>
            <w:left w:val="none" w:sz="0" w:space="0" w:color="auto"/>
            <w:bottom w:val="none" w:sz="0" w:space="0" w:color="auto"/>
            <w:right w:val="none" w:sz="0" w:space="0" w:color="auto"/>
          </w:divBdr>
        </w:div>
        <w:div w:id="246308545">
          <w:marLeft w:val="547"/>
          <w:marRight w:val="0"/>
          <w:marTop w:val="91"/>
          <w:marBottom w:val="0"/>
          <w:divBdr>
            <w:top w:val="none" w:sz="0" w:space="0" w:color="auto"/>
            <w:left w:val="none" w:sz="0" w:space="0" w:color="auto"/>
            <w:bottom w:val="none" w:sz="0" w:space="0" w:color="auto"/>
            <w:right w:val="none" w:sz="0" w:space="0" w:color="auto"/>
          </w:divBdr>
        </w:div>
        <w:div w:id="366108897">
          <w:marLeft w:val="547"/>
          <w:marRight w:val="0"/>
          <w:marTop w:val="91"/>
          <w:marBottom w:val="0"/>
          <w:divBdr>
            <w:top w:val="none" w:sz="0" w:space="0" w:color="auto"/>
            <w:left w:val="none" w:sz="0" w:space="0" w:color="auto"/>
            <w:bottom w:val="none" w:sz="0" w:space="0" w:color="auto"/>
            <w:right w:val="none" w:sz="0" w:space="0" w:color="auto"/>
          </w:divBdr>
        </w:div>
        <w:div w:id="450822370">
          <w:marLeft w:val="547"/>
          <w:marRight w:val="0"/>
          <w:marTop w:val="91"/>
          <w:marBottom w:val="0"/>
          <w:divBdr>
            <w:top w:val="none" w:sz="0" w:space="0" w:color="auto"/>
            <w:left w:val="none" w:sz="0" w:space="0" w:color="auto"/>
            <w:bottom w:val="none" w:sz="0" w:space="0" w:color="auto"/>
            <w:right w:val="none" w:sz="0" w:space="0" w:color="auto"/>
          </w:divBdr>
        </w:div>
        <w:div w:id="632253619">
          <w:marLeft w:val="547"/>
          <w:marRight w:val="0"/>
          <w:marTop w:val="91"/>
          <w:marBottom w:val="0"/>
          <w:divBdr>
            <w:top w:val="none" w:sz="0" w:space="0" w:color="auto"/>
            <w:left w:val="none" w:sz="0" w:space="0" w:color="auto"/>
            <w:bottom w:val="none" w:sz="0" w:space="0" w:color="auto"/>
            <w:right w:val="none" w:sz="0" w:space="0" w:color="auto"/>
          </w:divBdr>
        </w:div>
        <w:div w:id="1088310145">
          <w:marLeft w:val="547"/>
          <w:marRight w:val="0"/>
          <w:marTop w:val="91"/>
          <w:marBottom w:val="0"/>
          <w:divBdr>
            <w:top w:val="none" w:sz="0" w:space="0" w:color="auto"/>
            <w:left w:val="none" w:sz="0" w:space="0" w:color="auto"/>
            <w:bottom w:val="none" w:sz="0" w:space="0" w:color="auto"/>
            <w:right w:val="none" w:sz="0" w:space="0" w:color="auto"/>
          </w:divBdr>
        </w:div>
        <w:div w:id="1104351339">
          <w:marLeft w:val="547"/>
          <w:marRight w:val="0"/>
          <w:marTop w:val="91"/>
          <w:marBottom w:val="0"/>
          <w:divBdr>
            <w:top w:val="none" w:sz="0" w:space="0" w:color="auto"/>
            <w:left w:val="none" w:sz="0" w:space="0" w:color="auto"/>
            <w:bottom w:val="none" w:sz="0" w:space="0" w:color="auto"/>
            <w:right w:val="none" w:sz="0" w:space="0" w:color="auto"/>
          </w:divBdr>
        </w:div>
        <w:div w:id="1261528454">
          <w:marLeft w:val="547"/>
          <w:marRight w:val="0"/>
          <w:marTop w:val="91"/>
          <w:marBottom w:val="0"/>
          <w:divBdr>
            <w:top w:val="none" w:sz="0" w:space="0" w:color="auto"/>
            <w:left w:val="none" w:sz="0" w:space="0" w:color="auto"/>
            <w:bottom w:val="none" w:sz="0" w:space="0" w:color="auto"/>
            <w:right w:val="none" w:sz="0" w:space="0" w:color="auto"/>
          </w:divBdr>
        </w:div>
        <w:div w:id="1502425499">
          <w:marLeft w:val="547"/>
          <w:marRight w:val="0"/>
          <w:marTop w:val="91"/>
          <w:marBottom w:val="0"/>
          <w:divBdr>
            <w:top w:val="none" w:sz="0" w:space="0" w:color="auto"/>
            <w:left w:val="none" w:sz="0" w:space="0" w:color="auto"/>
            <w:bottom w:val="none" w:sz="0" w:space="0" w:color="auto"/>
            <w:right w:val="none" w:sz="0" w:space="0" w:color="auto"/>
          </w:divBdr>
        </w:div>
        <w:div w:id="1514686318">
          <w:marLeft w:val="547"/>
          <w:marRight w:val="0"/>
          <w:marTop w:val="91"/>
          <w:marBottom w:val="0"/>
          <w:divBdr>
            <w:top w:val="none" w:sz="0" w:space="0" w:color="auto"/>
            <w:left w:val="none" w:sz="0" w:space="0" w:color="auto"/>
            <w:bottom w:val="none" w:sz="0" w:space="0" w:color="auto"/>
            <w:right w:val="none" w:sz="0" w:space="0" w:color="auto"/>
          </w:divBdr>
        </w:div>
        <w:div w:id="1771193089">
          <w:marLeft w:val="547"/>
          <w:marRight w:val="0"/>
          <w:marTop w:val="91"/>
          <w:marBottom w:val="0"/>
          <w:divBdr>
            <w:top w:val="none" w:sz="0" w:space="0" w:color="auto"/>
            <w:left w:val="none" w:sz="0" w:space="0" w:color="auto"/>
            <w:bottom w:val="none" w:sz="0" w:space="0" w:color="auto"/>
            <w:right w:val="none" w:sz="0" w:space="0" w:color="auto"/>
          </w:divBdr>
        </w:div>
        <w:div w:id="1779059433">
          <w:marLeft w:val="547"/>
          <w:marRight w:val="0"/>
          <w:marTop w:val="91"/>
          <w:marBottom w:val="0"/>
          <w:divBdr>
            <w:top w:val="none" w:sz="0" w:space="0" w:color="auto"/>
            <w:left w:val="none" w:sz="0" w:space="0" w:color="auto"/>
            <w:bottom w:val="none" w:sz="0" w:space="0" w:color="auto"/>
            <w:right w:val="none" w:sz="0" w:space="0" w:color="auto"/>
          </w:divBdr>
        </w:div>
        <w:div w:id="1816993191">
          <w:marLeft w:val="547"/>
          <w:marRight w:val="0"/>
          <w:marTop w:val="91"/>
          <w:marBottom w:val="0"/>
          <w:divBdr>
            <w:top w:val="none" w:sz="0" w:space="0" w:color="auto"/>
            <w:left w:val="none" w:sz="0" w:space="0" w:color="auto"/>
            <w:bottom w:val="none" w:sz="0" w:space="0" w:color="auto"/>
            <w:right w:val="none" w:sz="0" w:space="0" w:color="auto"/>
          </w:divBdr>
        </w:div>
      </w:divsChild>
    </w:div>
    <w:div w:id="107041874">
      <w:bodyDiv w:val="1"/>
      <w:marLeft w:val="0"/>
      <w:marRight w:val="0"/>
      <w:marTop w:val="0"/>
      <w:marBottom w:val="0"/>
      <w:divBdr>
        <w:top w:val="none" w:sz="0" w:space="0" w:color="auto"/>
        <w:left w:val="none" w:sz="0" w:space="0" w:color="auto"/>
        <w:bottom w:val="none" w:sz="0" w:space="0" w:color="auto"/>
        <w:right w:val="none" w:sz="0" w:space="0" w:color="auto"/>
      </w:divBdr>
    </w:div>
    <w:div w:id="115413329">
      <w:bodyDiv w:val="1"/>
      <w:marLeft w:val="0"/>
      <w:marRight w:val="0"/>
      <w:marTop w:val="0"/>
      <w:marBottom w:val="0"/>
      <w:divBdr>
        <w:top w:val="none" w:sz="0" w:space="0" w:color="auto"/>
        <w:left w:val="none" w:sz="0" w:space="0" w:color="auto"/>
        <w:bottom w:val="none" w:sz="0" w:space="0" w:color="auto"/>
        <w:right w:val="none" w:sz="0" w:space="0" w:color="auto"/>
      </w:divBdr>
    </w:div>
    <w:div w:id="139348083">
      <w:bodyDiv w:val="1"/>
      <w:marLeft w:val="0"/>
      <w:marRight w:val="0"/>
      <w:marTop w:val="0"/>
      <w:marBottom w:val="0"/>
      <w:divBdr>
        <w:top w:val="none" w:sz="0" w:space="0" w:color="auto"/>
        <w:left w:val="none" w:sz="0" w:space="0" w:color="auto"/>
        <w:bottom w:val="none" w:sz="0" w:space="0" w:color="auto"/>
        <w:right w:val="none" w:sz="0" w:space="0" w:color="auto"/>
      </w:divBdr>
    </w:div>
    <w:div w:id="171577419">
      <w:bodyDiv w:val="1"/>
      <w:marLeft w:val="0"/>
      <w:marRight w:val="0"/>
      <w:marTop w:val="0"/>
      <w:marBottom w:val="0"/>
      <w:divBdr>
        <w:top w:val="none" w:sz="0" w:space="0" w:color="auto"/>
        <w:left w:val="none" w:sz="0" w:space="0" w:color="auto"/>
        <w:bottom w:val="none" w:sz="0" w:space="0" w:color="auto"/>
        <w:right w:val="none" w:sz="0" w:space="0" w:color="auto"/>
      </w:divBdr>
    </w:div>
    <w:div w:id="182673979">
      <w:bodyDiv w:val="1"/>
      <w:marLeft w:val="0"/>
      <w:marRight w:val="0"/>
      <w:marTop w:val="0"/>
      <w:marBottom w:val="0"/>
      <w:divBdr>
        <w:top w:val="none" w:sz="0" w:space="0" w:color="auto"/>
        <w:left w:val="none" w:sz="0" w:space="0" w:color="auto"/>
        <w:bottom w:val="none" w:sz="0" w:space="0" w:color="auto"/>
        <w:right w:val="none" w:sz="0" w:space="0" w:color="auto"/>
      </w:divBdr>
    </w:div>
    <w:div w:id="376048604">
      <w:bodyDiv w:val="1"/>
      <w:marLeft w:val="0"/>
      <w:marRight w:val="0"/>
      <w:marTop w:val="0"/>
      <w:marBottom w:val="0"/>
      <w:divBdr>
        <w:top w:val="none" w:sz="0" w:space="0" w:color="auto"/>
        <w:left w:val="none" w:sz="0" w:space="0" w:color="auto"/>
        <w:bottom w:val="none" w:sz="0" w:space="0" w:color="auto"/>
        <w:right w:val="none" w:sz="0" w:space="0" w:color="auto"/>
      </w:divBdr>
    </w:div>
    <w:div w:id="393624094">
      <w:bodyDiv w:val="1"/>
      <w:marLeft w:val="0"/>
      <w:marRight w:val="0"/>
      <w:marTop w:val="0"/>
      <w:marBottom w:val="0"/>
      <w:divBdr>
        <w:top w:val="none" w:sz="0" w:space="0" w:color="auto"/>
        <w:left w:val="none" w:sz="0" w:space="0" w:color="auto"/>
        <w:bottom w:val="none" w:sz="0" w:space="0" w:color="auto"/>
        <w:right w:val="none" w:sz="0" w:space="0" w:color="auto"/>
      </w:divBdr>
    </w:div>
    <w:div w:id="406923300">
      <w:bodyDiv w:val="1"/>
      <w:marLeft w:val="0"/>
      <w:marRight w:val="0"/>
      <w:marTop w:val="0"/>
      <w:marBottom w:val="0"/>
      <w:divBdr>
        <w:top w:val="none" w:sz="0" w:space="0" w:color="auto"/>
        <w:left w:val="none" w:sz="0" w:space="0" w:color="auto"/>
        <w:bottom w:val="none" w:sz="0" w:space="0" w:color="auto"/>
        <w:right w:val="none" w:sz="0" w:space="0" w:color="auto"/>
      </w:divBdr>
    </w:div>
    <w:div w:id="408384592">
      <w:bodyDiv w:val="1"/>
      <w:marLeft w:val="0"/>
      <w:marRight w:val="0"/>
      <w:marTop w:val="0"/>
      <w:marBottom w:val="0"/>
      <w:divBdr>
        <w:top w:val="none" w:sz="0" w:space="0" w:color="auto"/>
        <w:left w:val="none" w:sz="0" w:space="0" w:color="auto"/>
        <w:bottom w:val="none" w:sz="0" w:space="0" w:color="auto"/>
        <w:right w:val="none" w:sz="0" w:space="0" w:color="auto"/>
      </w:divBdr>
    </w:div>
    <w:div w:id="429858806">
      <w:bodyDiv w:val="1"/>
      <w:marLeft w:val="0"/>
      <w:marRight w:val="0"/>
      <w:marTop w:val="0"/>
      <w:marBottom w:val="0"/>
      <w:divBdr>
        <w:top w:val="none" w:sz="0" w:space="0" w:color="auto"/>
        <w:left w:val="none" w:sz="0" w:space="0" w:color="auto"/>
        <w:bottom w:val="none" w:sz="0" w:space="0" w:color="auto"/>
        <w:right w:val="none" w:sz="0" w:space="0" w:color="auto"/>
      </w:divBdr>
    </w:div>
    <w:div w:id="472135295">
      <w:bodyDiv w:val="1"/>
      <w:marLeft w:val="0"/>
      <w:marRight w:val="0"/>
      <w:marTop w:val="0"/>
      <w:marBottom w:val="0"/>
      <w:divBdr>
        <w:top w:val="none" w:sz="0" w:space="0" w:color="auto"/>
        <w:left w:val="none" w:sz="0" w:space="0" w:color="auto"/>
        <w:bottom w:val="none" w:sz="0" w:space="0" w:color="auto"/>
        <w:right w:val="none" w:sz="0" w:space="0" w:color="auto"/>
      </w:divBdr>
    </w:div>
    <w:div w:id="477454258">
      <w:bodyDiv w:val="1"/>
      <w:marLeft w:val="0"/>
      <w:marRight w:val="0"/>
      <w:marTop w:val="0"/>
      <w:marBottom w:val="0"/>
      <w:divBdr>
        <w:top w:val="none" w:sz="0" w:space="0" w:color="auto"/>
        <w:left w:val="none" w:sz="0" w:space="0" w:color="auto"/>
        <w:bottom w:val="none" w:sz="0" w:space="0" w:color="auto"/>
        <w:right w:val="none" w:sz="0" w:space="0" w:color="auto"/>
      </w:divBdr>
    </w:div>
    <w:div w:id="530192328">
      <w:bodyDiv w:val="1"/>
      <w:marLeft w:val="0"/>
      <w:marRight w:val="0"/>
      <w:marTop w:val="0"/>
      <w:marBottom w:val="0"/>
      <w:divBdr>
        <w:top w:val="none" w:sz="0" w:space="0" w:color="auto"/>
        <w:left w:val="none" w:sz="0" w:space="0" w:color="auto"/>
        <w:bottom w:val="none" w:sz="0" w:space="0" w:color="auto"/>
        <w:right w:val="none" w:sz="0" w:space="0" w:color="auto"/>
      </w:divBdr>
    </w:div>
    <w:div w:id="542716226">
      <w:bodyDiv w:val="1"/>
      <w:marLeft w:val="0"/>
      <w:marRight w:val="0"/>
      <w:marTop w:val="0"/>
      <w:marBottom w:val="0"/>
      <w:divBdr>
        <w:top w:val="none" w:sz="0" w:space="0" w:color="auto"/>
        <w:left w:val="none" w:sz="0" w:space="0" w:color="auto"/>
        <w:bottom w:val="none" w:sz="0" w:space="0" w:color="auto"/>
        <w:right w:val="none" w:sz="0" w:space="0" w:color="auto"/>
      </w:divBdr>
    </w:div>
    <w:div w:id="570165900">
      <w:bodyDiv w:val="1"/>
      <w:marLeft w:val="0"/>
      <w:marRight w:val="0"/>
      <w:marTop w:val="0"/>
      <w:marBottom w:val="0"/>
      <w:divBdr>
        <w:top w:val="none" w:sz="0" w:space="0" w:color="auto"/>
        <w:left w:val="none" w:sz="0" w:space="0" w:color="auto"/>
        <w:bottom w:val="none" w:sz="0" w:space="0" w:color="auto"/>
        <w:right w:val="none" w:sz="0" w:space="0" w:color="auto"/>
      </w:divBdr>
      <w:divsChild>
        <w:div w:id="656808315">
          <w:marLeft w:val="547"/>
          <w:marRight w:val="0"/>
          <w:marTop w:val="0"/>
          <w:marBottom w:val="0"/>
          <w:divBdr>
            <w:top w:val="none" w:sz="0" w:space="0" w:color="auto"/>
            <w:left w:val="none" w:sz="0" w:space="0" w:color="auto"/>
            <w:bottom w:val="none" w:sz="0" w:space="0" w:color="auto"/>
            <w:right w:val="none" w:sz="0" w:space="0" w:color="auto"/>
          </w:divBdr>
        </w:div>
      </w:divsChild>
    </w:div>
    <w:div w:id="572549121">
      <w:bodyDiv w:val="1"/>
      <w:marLeft w:val="0"/>
      <w:marRight w:val="0"/>
      <w:marTop w:val="0"/>
      <w:marBottom w:val="0"/>
      <w:divBdr>
        <w:top w:val="none" w:sz="0" w:space="0" w:color="auto"/>
        <w:left w:val="none" w:sz="0" w:space="0" w:color="auto"/>
        <w:bottom w:val="none" w:sz="0" w:space="0" w:color="auto"/>
        <w:right w:val="none" w:sz="0" w:space="0" w:color="auto"/>
      </w:divBdr>
    </w:div>
    <w:div w:id="585113136">
      <w:bodyDiv w:val="1"/>
      <w:marLeft w:val="0"/>
      <w:marRight w:val="0"/>
      <w:marTop w:val="0"/>
      <w:marBottom w:val="0"/>
      <w:divBdr>
        <w:top w:val="none" w:sz="0" w:space="0" w:color="auto"/>
        <w:left w:val="none" w:sz="0" w:space="0" w:color="auto"/>
        <w:bottom w:val="none" w:sz="0" w:space="0" w:color="auto"/>
        <w:right w:val="none" w:sz="0" w:space="0" w:color="auto"/>
      </w:divBdr>
    </w:div>
    <w:div w:id="602148165">
      <w:bodyDiv w:val="1"/>
      <w:marLeft w:val="0"/>
      <w:marRight w:val="0"/>
      <w:marTop w:val="0"/>
      <w:marBottom w:val="0"/>
      <w:divBdr>
        <w:top w:val="none" w:sz="0" w:space="0" w:color="auto"/>
        <w:left w:val="none" w:sz="0" w:space="0" w:color="auto"/>
        <w:bottom w:val="none" w:sz="0" w:space="0" w:color="auto"/>
        <w:right w:val="none" w:sz="0" w:space="0" w:color="auto"/>
      </w:divBdr>
    </w:div>
    <w:div w:id="625888137">
      <w:bodyDiv w:val="1"/>
      <w:marLeft w:val="0"/>
      <w:marRight w:val="0"/>
      <w:marTop w:val="0"/>
      <w:marBottom w:val="0"/>
      <w:divBdr>
        <w:top w:val="none" w:sz="0" w:space="0" w:color="auto"/>
        <w:left w:val="none" w:sz="0" w:space="0" w:color="auto"/>
        <w:bottom w:val="none" w:sz="0" w:space="0" w:color="auto"/>
        <w:right w:val="none" w:sz="0" w:space="0" w:color="auto"/>
      </w:divBdr>
    </w:div>
    <w:div w:id="632833086">
      <w:bodyDiv w:val="1"/>
      <w:marLeft w:val="0"/>
      <w:marRight w:val="0"/>
      <w:marTop w:val="0"/>
      <w:marBottom w:val="0"/>
      <w:divBdr>
        <w:top w:val="none" w:sz="0" w:space="0" w:color="auto"/>
        <w:left w:val="none" w:sz="0" w:space="0" w:color="auto"/>
        <w:bottom w:val="none" w:sz="0" w:space="0" w:color="auto"/>
        <w:right w:val="none" w:sz="0" w:space="0" w:color="auto"/>
      </w:divBdr>
    </w:div>
    <w:div w:id="639071375">
      <w:bodyDiv w:val="1"/>
      <w:marLeft w:val="0"/>
      <w:marRight w:val="0"/>
      <w:marTop w:val="0"/>
      <w:marBottom w:val="0"/>
      <w:divBdr>
        <w:top w:val="none" w:sz="0" w:space="0" w:color="auto"/>
        <w:left w:val="none" w:sz="0" w:space="0" w:color="auto"/>
        <w:bottom w:val="none" w:sz="0" w:space="0" w:color="auto"/>
        <w:right w:val="none" w:sz="0" w:space="0" w:color="auto"/>
      </w:divBdr>
    </w:div>
    <w:div w:id="640960179">
      <w:bodyDiv w:val="1"/>
      <w:marLeft w:val="0"/>
      <w:marRight w:val="0"/>
      <w:marTop w:val="0"/>
      <w:marBottom w:val="0"/>
      <w:divBdr>
        <w:top w:val="none" w:sz="0" w:space="0" w:color="auto"/>
        <w:left w:val="none" w:sz="0" w:space="0" w:color="auto"/>
        <w:bottom w:val="none" w:sz="0" w:space="0" w:color="auto"/>
        <w:right w:val="none" w:sz="0" w:space="0" w:color="auto"/>
      </w:divBdr>
    </w:div>
    <w:div w:id="643657737">
      <w:bodyDiv w:val="1"/>
      <w:marLeft w:val="0"/>
      <w:marRight w:val="0"/>
      <w:marTop w:val="0"/>
      <w:marBottom w:val="0"/>
      <w:divBdr>
        <w:top w:val="none" w:sz="0" w:space="0" w:color="auto"/>
        <w:left w:val="none" w:sz="0" w:space="0" w:color="auto"/>
        <w:bottom w:val="none" w:sz="0" w:space="0" w:color="auto"/>
        <w:right w:val="none" w:sz="0" w:space="0" w:color="auto"/>
      </w:divBdr>
    </w:div>
    <w:div w:id="644050932">
      <w:bodyDiv w:val="1"/>
      <w:marLeft w:val="0"/>
      <w:marRight w:val="0"/>
      <w:marTop w:val="0"/>
      <w:marBottom w:val="0"/>
      <w:divBdr>
        <w:top w:val="none" w:sz="0" w:space="0" w:color="auto"/>
        <w:left w:val="none" w:sz="0" w:space="0" w:color="auto"/>
        <w:bottom w:val="none" w:sz="0" w:space="0" w:color="auto"/>
        <w:right w:val="none" w:sz="0" w:space="0" w:color="auto"/>
      </w:divBdr>
    </w:div>
    <w:div w:id="707920847">
      <w:bodyDiv w:val="1"/>
      <w:marLeft w:val="0"/>
      <w:marRight w:val="0"/>
      <w:marTop w:val="0"/>
      <w:marBottom w:val="0"/>
      <w:divBdr>
        <w:top w:val="none" w:sz="0" w:space="0" w:color="auto"/>
        <w:left w:val="none" w:sz="0" w:space="0" w:color="auto"/>
        <w:bottom w:val="none" w:sz="0" w:space="0" w:color="auto"/>
        <w:right w:val="none" w:sz="0" w:space="0" w:color="auto"/>
      </w:divBdr>
    </w:div>
    <w:div w:id="761537175">
      <w:bodyDiv w:val="1"/>
      <w:marLeft w:val="0"/>
      <w:marRight w:val="0"/>
      <w:marTop w:val="0"/>
      <w:marBottom w:val="0"/>
      <w:divBdr>
        <w:top w:val="none" w:sz="0" w:space="0" w:color="auto"/>
        <w:left w:val="none" w:sz="0" w:space="0" w:color="auto"/>
        <w:bottom w:val="none" w:sz="0" w:space="0" w:color="auto"/>
        <w:right w:val="none" w:sz="0" w:space="0" w:color="auto"/>
      </w:divBdr>
      <w:divsChild>
        <w:div w:id="340133449">
          <w:marLeft w:val="0"/>
          <w:marRight w:val="0"/>
          <w:marTop w:val="0"/>
          <w:marBottom w:val="0"/>
          <w:divBdr>
            <w:top w:val="none" w:sz="0" w:space="0" w:color="auto"/>
            <w:left w:val="none" w:sz="0" w:space="0" w:color="auto"/>
            <w:bottom w:val="none" w:sz="0" w:space="0" w:color="auto"/>
            <w:right w:val="none" w:sz="0" w:space="0" w:color="auto"/>
          </w:divBdr>
          <w:divsChild>
            <w:div w:id="1317026180">
              <w:marLeft w:val="0"/>
              <w:marRight w:val="0"/>
              <w:marTop w:val="0"/>
              <w:marBottom w:val="0"/>
              <w:divBdr>
                <w:top w:val="none" w:sz="0" w:space="0" w:color="auto"/>
                <w:left w:val="none" w:sz="0" w:space="0" w:color="auto"/>
                <w:bottom w:val="none" w:sz="0" w:space="0" w:color="auto"/>
                <w:right w:val="none" w:sz="0" w:space="0" w:color="auto"/>
              </w:divBdr>
              <w:divsChild>
                <w:div w:id="340817380">
                  <w:marLeft w:val="0"/>
                  <w:marRight w:val="0"/>
                  <w:marTop w:val="0"/>
                  <w:marBottom w:val="0"/>
                  <w:divBdr>
                    <w:top w:val="none" w:sz="0" w:space="0" w:color="auto"/>
                    <w:left w:val="none" w:sz="0" w:space="0" w:color="auto"/>
                    <w:bottom w:val="none" w:sz="0" w:space="0" w:color="auto"/>
                    <w:right w:val="none" w:sz="0" w:space="0" w:color="auto"/>
                  </w:divBdr>
                  <w:divsChild>
                    <w:div w:id="1309821320">
                      <w:marLeft w:val="0"/>
                      <w:marRight w:val="0"/>
                      <w:marTop w:val="0"/>
                      <w:marBottom w:val="0"/>
                      <w:divBdr>
                        <w:top w:val="none" w:sz="0" w:space="0" w:color="auto"/>
                        <w:left w:val="none" w:sz="0" w:space="0" w:color="auto"/>
                        <w:bottom w:val="none" w:sz="0" w:space="0" w:color="auto"/>
                        <w:right w:val="none" w:sz="0" w:space="0" w:color="auto"/>
                      </w:divBdr>
                      <w:divsChild>
                        <w:div w:id="728577860">
                          <w:marLeft w:val="0"/>
                          <w:marRight w:val="0"/>
                          <w:marTop w:val="0"/>
                          <w:marBottom w:val="0"/>
                          <w:divBdr>
                            <w:top w:val="none" w:sz="0" w:space="0" w:color="auto"/>
                            <w:left w:val="none" w:sz="0" w:space="0" w:color="auto"/>
                            <w:bottom w:val="none" w:sz="0" w:space="0" w:color="auto"/>
                            <w:right w:val="none" w:sz="0" w:space="0" w:color="auto"/>
                          </w:divBdr>
                          <w:divsChild>
                            <w:div w:id="1981643218">
                              <w:marLeft w:val="0"/>
                              <w:marRight w:val="0"/>
                              <w:marTop w:val="600"/>
                              <w:marBottom w:val="600"/>
                              <w:divBdr>
                                <w:top w:val="none" w:sz="0" w:space="0" w:color="auto"/>
                                <w:left w:val="none" w:sz="0" w:space="0" w:color="auto"/>
                                <w:bottom w:val="none" w:sz="0" w:space="0" w:color="auto"/>
                                <w:right w:val="none" w:sz="0" w:space="0" w:color="auto"/>
                              </w:divBdr>
                              <w:divsChild>
                                <w:div w:id="1165172017">
                                  <w:marLeft w:val="0"/>
                                  <w:marRight w:val="0"/>
                                  <w:marTop w:val="0"/>
                                  <w:marBottom w:val="0"/>
                                  <w:divBdr>
                                    <w:top w:val="none" w:sz="0" w:space="0" w:color="auto"/>
                                    <w:left w:val="none" w:sz="0" w:space="0" w:color="auto"/>
                                    <w:bottom w:val="none" w:sz="0" w:space="0" w:color="auto"/>
                                    <w:right w:val="none" w:sz="0" w:space="0" w:color="auto"/>
                                  </w:divBdr>
                                  <w:divsChild>
                                    <w:div w:id="678965343">
                                      <w:marLeft w:val="0"/>
                                      <w:marRight w:val="0"/>
                                      <w:marTop w:val="0"/>
                                      <w:marBottom w:val="0"/>
                                      <w:divBdr>
                                        <w:top w:val="none" w:sz="0" w:space="0" w:color="auto"/>
                                        <w:left w:val="none" w:sz="0" w:space="0" w:color="auto"/>
                                        <w:bottom w:val="none" w:sz="0" w:space="0" w:color="auto"/>
                                        <w:right w:val="none" w:sz="0" w:space="0" w:color="auto"/>
                                      </w:divBdr>
                                      <w:divsChild>
                                        <w:div w:id="940797137">
                                          <w:marLeft w:val="0"/>
                                          <w:marRight w:val="0"/>
                                          <w:marTop w:val="0"/>
                                          <w:marBottom w:val="0"/>
                                          <w:divBdr>
                                            <w:top w:val="none" w:sz="0" w:space="0" w:color="auto"/>
                                            <w:left w:val="none" w:sz="0" w:space="0" w:color="auto"/>
                                            <w:bottom w:val="none" w:sz="0" w:space="0" w:color="auto"/>
                                            <w:right w:val="none" w:sz="0" w:space="0" w:color="auto"/>
                                          </w:divBdr>
                                          <w:divsChild>
                                            <w:div w:id="103195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780129">
          <w:marLeft w:val="0"/>
          <w:marRight w:val="0"/>
          <w:marTop w:val="0"/>
          <w:marBottom w:val="0"/>
          <w:divBdr>
            <w:top w:val="none" w:sz="0" w:space="0" w:color="auto"/>
            <w:left w:val="none" w:sz="0" w:space="0" w:color="auto"/>
            <w:bottom w:val="none" w:sz="0" w:space="0" w:color="auto"/>
            <w:right w:val="none" w:sz="0" w:space="0" w:color="auto"/>
          </w:divBdr>
          <w:divsChild>
            <w:div w:id="1846745525">
              <w:marLeft w:val="0"/>
              <w:marRight w:val="0"/>
              <w:marTop w:val="0"/>
              <w:marBottom w:val="0"/>
              <w:divBdr>
                <w:top w:val="none" w:sz="0" w:space="0" w:color="auto"/>
                <w:left w:val="none" w:sz="0" w:space="30" w:color="auto"/>
                <w:bottom w:val="single" w:sz="6" w:space="0" w:color="E0E0E0"/>
                <w:right w:val="none" w:sz="0" w:space="30" w:color="auto"/>
              </w:divBdr>
            </w:div>
          </w:divsChild>
        </w:div>
      </w:divsChild>
    </w:div>
    <w:div w:id="785779421">
      <w:bodyDiv w:val="1"/>
      <w:marLeft w:val="0"/>
      <w:marRight w:val="0"/>
      <w:marTop w:val="0"/>
      <w:marBottom w:val="0"/>
      <w:divBdr>
        <w:top w:val="none" w:sz="0" w:space="0" w:color="auto"/>
        <w:left w:val="none" w:sz="0" w:space="0" w:color="auto"/>
        <w:bottom w:val="none" w:sz="0" w:space="0" w:color="auto"/>
        <w:right w:val="none" w:sz="0" w:space="0" w:color="auto"/>
      </w:divBdr>
    </w:div>
    <w:div w:id="816456871">
      <w:bodyDiv w:val="1"/>
      <w:marLeft w:val="0"/>
      <w:marRight w:val="0"/>
      <w:marTop w:val="0"/>
      <w:marBottom w:val="0"/>
      <w:divBdr>
        <w:top w:val="none" w:sz="0" w:space="0" w:color="auto"/>
        <w:left w:val="none" w:sz="0" w:space="0" w:color="auto"/>
        <w:bottom w:val="none" w:sz="0" w:space="0" w:color="auto"/>
        <w:right w:val="none" w:sz="0" w:space="0" w:color="auto"/>
      </w:divBdr>
    </w:div>
    <w:div w:id="819267794">
      <w:bodyDiv w:val="1"/>
      <w:marLeft w:val="0"/>
      <w:marRight w:val="0"/>
      <w:marTop w:val="0"/>
      <w:marBottom w:val="0"/>
      <w:divBdr>
        <w:top w:val="none" w:sz="0" w:space="0" w:color="auto"/>
        <w:left w:val="none" w:sz="0" w:space="0" w:color="auto"/>
        <w:bottom w:val="none" w:sz="0" w:space="0" w:color="auto"/>
        <w:right w:val="none" w:sz="0" w:space="0" w:color="auto"/>
      </w:divBdr>
    </w:div>
    <w:div w:id="828443708">
      <w:bodyDiv w:val="1"/>
      <w:marLeft w:val="0"/>
      <w:marRight w:val="0"/>
      <w:marTop w:val="0"/>
      <w:marBottom w:val="0"/>
      <w:divBdr>
        <w:top w:val="none" w:sz="0" w:space="0" w:color="auto"/>
        <w:left w:val="none" w:sz="0" w:space="0" w:color="auto"/>
        <w:bottom w:val="none" w:sz="0" w:space="0" w:color="auto"/>
        <w:right w:val="none" w:sz="0" w:space="0" w:color="auto"/>
      </w:divBdr>
    </w:div>
    <w:div w:id="855651256">
      <w:bodyDiv w:val="1"/>
      <w:marLeft w:val="0"/>
      <w:marRight w:val="0"/>
      <w:marTop w:val="0"/>
      <w:marBottom w:val="0"/>
      <w:divBdr>
        <w:top w:val="none" w:sz="0" w:space="0" w:color="auto"/>
        <w:left w:val="none" w:sz="0" w:space="0" w:color="auto"/>
        <w:bottom w:val="none" w:sz="0" w:space="0" w:color="auto"/>
        <w:right w:val="none" w:sz="0" w:space="0" w:color="auto"/>
      </w:divBdr>
    </w:div>
    <w:div w:id="943079096">
      <w:bodyDiv w:val="1"/>
      <w:marLeft w:val="0"/>
      <w:marRight w:val="0"/>
      <w:marTop w:val="0"/>
      <w:marBottom w:val="0"/>
      <w:divBdr>
        <w:top w:val="none" w:sz="0" w:space="0" w:color="auto"/>
        <w:left w:val="none" w:sz="0" w:space="0" w:color="auto"/>
        <w:bottom w:val="none" w:sz="0" w:space="0" w:color="auto"/>
        <w:right w:val="none" w:sz="0" w:space="0" w:color="auto"/>
      </w:divBdr>
    </w:div>
    <w:div w:id="973296620">
      <w:bodyDiv w:val="1"/>
      <w:marLeft w:val="0"/>
      <w:marRight w:val="0"/>
      <w:marTop w:val="0"/>
      <w:marBottom w:val="0"/>
      <w:divBdr>
        <w:top w:val="none" w:sz="0" w:space="0" w:color="auto"/>
        <w:left w:val="none" w:sz="0" w:space="0" w:color="auto"/>
        <w:bottom w:val="none" w:sz="0" w:space="0" w:color="auto"/>
        <w:right w:val="none" w:sz="0" w:space="0" w:color="auto"/>
      </w:divBdr>
    </w:div>
    <w:div w:id="1026760361">
      <w:bodyDiv w:val="1"/>
      <w:marLeft w:val="0"/>
      <w:marRight w:val="0"/>
      <w:marTop w:val="0"/>
      <w:marBottom w:val="0"/>
      <w:divBdr>
        <w:top w:val="none" w:sz="0" w:space="0" w:color="auto"/>
        <w:left w:val="none" w:sz="0" w:space="0" w:color="auto"/>
        <w:bottom w:val="none" w:sz="0" w:space="0" w:color="auto"/>
        <w:right w:val="none" w:sz="0" w:space="0" w:color="auto"/>
      </w:divBdr>
    </w:div>
    <w:div w:id="1038092566">
      <w:bodyDiv w:val="1"/>
      <w:marLeft w:val="0"/>
      <w:marRight w:val="0"/>
      <w:marTop w:val="0"/>
      <w:marBottom w:val="0"/>
      <w:divBdr>
        <w:top w:val="none" w:sz="0" w:space="0" w:color="auto"/>
        <w:left w:val="none" w:sz="0" w:space="0" w:color="auto"/>
        <w:bottom w:val="none" w:sz="0" w:space="0" w:color="auto"/>
        <w:right w:val="none" w:sz="0" w:space="0" w:color="auto"/>
      </w:divBdr>
    </w:div>
    <w:div w:id="1038432561">
      <w:bodyDiv w:val="1"/>
      <w:marLeft w:val="0"/>
      <w:marRight w:val="0"/>
      <w:marTop w:val="0"/>
      <w:marBottom w:val="0"/>
      <w:divBdr>
        <w:top w:val="none" w:sz="0" w:space="0" w:color="auto"/>
        <w:left w:val="none" w:sz="0" w:space="0" w:color="auto"/>
        <w:bottom w:val="none" w:sz="0" w:space="0" w:color="auto"/>
        <w:right w:val="none" w:sz="0" w:space="0" w:color="auto"/>
      </w:divBdr>
    </w:div>
    <w:div w:id="1079060429">
      <w:bodyDiv w:val="1"/>
      <w:marLeft w:val="0"/>
      <w:marRight w:val="0"/>
      <w:marTop w:val="0"/>
      <w:marBottom w:val="0"/>
      <w:divBdr>
        <w:top w:val="none" w:sz="0" w:space="0" w:color="auto"/>
        <w:left w:val="none" w:sz="0" w:space="0" w:color="auto"/>
        <w:bottom w:val="none" w:sz="0" w:space="0" w:color="auto"/>
        <w:right w:val="none" w:sz="0" w:space="0" w:color="auto"/>
      </w:divBdr>
    </w:div>
    <w:div w:id="1104881887">
      <w:bodyDiv w:val="1"/>
      <w:marLeft w:val="0"/>
      <w:marRight w:val="0"/>
      <w:marTop w:val="0"/>
      <w:marBottom w:val="0"/>
      <w:divBdr>
        <w:top w:val="none" w:sz="0" w:space="0" w:color="auto"/>
        <w:left w:val="none" w:sz="0" w:space="0" w:color="auto"/>
        <w:bottom w:val="none" w:sz="0" w:space="0" w:color="auto"/>
        <w:right w:val="none" w:sz="0" w:space="0" w:color="auto"/>
      </w:divBdr>
    </w:div>
    <w:div w:id="1116175993">
      <w:bodyDiv w:val="1"/>
      <w:marLeft w:val="0"/>
      <w:marRight w:val="0"/>
      <w:marTop w:val="0"/>
      <w:marBottom w:val="0"/>
      <w:divBdr>
        <w:top w:val="none" w:sz="0" w:space="0" w:color="auto"/>
        <w:left w:val="none" w:sz="0" w:space="0" w:color="auto"/>
        <w:bottom w:val="none" w:sz="0" w:space="0" w:color="auto"/>
        <w:right w:val="none" w:sz="0" w:space="0" w:color="auto"/>
      </w:divBdr>
    </w:div>
    <w:div w:id="1158614912">
      <w:bodyDiv w:val="1"/>
      <w:marLeft w:val="0"/>
      <w:marRight w:val="0"/>
      <w:marTop w:val="0"/>
      <w:marBottom w:val="0"/>
      <w:divBdr>
        <w:top w:val="none" w:sz="0" w:space="0" w:color="auto"/>
        <w:left w:val="none" w:sz="0" w:space="0" w:color="auto"/>
        <w:bottom w:val="none" w:sz="0" w:space="0" w:color="auto"/>
        <w:right w:val="none" w:sz="0" w:space="0" w:color="auto"/>
      </w:divBdr>
    </w:div>
    <w:div w:id="1179268737">
      <w:bodyDiv w:val="1"/>
      <w:marLeft w:val="0"/>
      <w:marRight w:val="0"/>
      <w:marTop w:val="0"/>
      <w:marBottom w:val="0"/>
      <w:divBdr>
        <w:top w:val="none" w:sz="0" w:space="0" w:color="auto"/>
        <w:left w:val="none" w:sz="0" w:space="0" w:color="auto"/>
        <w:bottom w:val="none" w:sz="0" w:space="0" w:color="auto"/>
        <w:right w:val="none" w:sz="0" w:space="0" w:color="auto"/>
      </w:divBdr>
    </w:div>
    <w:div w:id="1205679002">
      <w:bodyDiv w:val="1"/>
      <w:marLeft w:val="0"/>
      <w:marRight w:val="0"/>
      <w:marTop w:val="0"/>
      <w:marBottom w:val="0"/>
      <w:divBdr>
        <w:top w:val="none" w:sz="0" w:space="0" w:color="auto"/>
        <w:left w:val="none" w:sz="0" w:space="0" w:color="auto"/>
        <w:bottom w:val="none" w:sz="0" w:space="0" w:color="auto"/>
        <w:right w:val="none" w:sz="0" w:space="0" w:color="auto"/>
      </w:divBdr>
    </w:div>
    <w:div w:id="1211645637">
      <w:bodyDiv w:val="1"/>
      <w:marLeft w:val="0"/>
      <w:marRight w:val="0"/>
      <w:marTop w:val="0"/>
      <w:marBottom w:val="0"/>
      <w:divBdr>
        <w:top w:val="none" w:sz="0" w:space="0" w:color="auto"/>
        <w:left w:val="none" w:sz="0" w:space="0" w:color="auto"/>
        <w:bottom w:val="none" w:sz="0" w:space="0" w:color="auto"/>
        <w:right w:val="none" w:sz="0" w:space="0" w:color="auto"/>
      </w:divBdr>
    </w:div>
    <w:div w:id="1220556924">
      <w:bodyDiv w:val="1"/>
      <w:marLeft w:val="0"/>
      <w:marRight w:val="0"/>
      <w:marTop w:val="0"/>
      <w:marBottom w:val="0"/>
      <w:divBdr>
        <w:top w:val="none" w:sz="0" w:space="0" w:color="auto"/>
        <w:left w:val="none" w:sz="0" w:space="0" w:color="auto"/>
        <w:bottom w:val="none" w:sz="0" w:space="0" w:color="auto"/>
        <w:right w:val="none" w:sz="0" w:space="0" w:color="auto"/>
      </w:divBdr>
    </w:div>
    <w:div w:id="1287002580">
      <w:bodyDiv w:val="1"/>
      <w:marLeft w:val="0"/>
      <w:marRight w:val="0"/>
      <w:marTop w:val="0"/>
      <w:marBottom w:val="0"/>
      <w:divBdr>
        <w:top w:val="none" w:sz="0" w:space="0" w:color="auto"/>
        <w:left w:val="none" w:sz="0" w:space="0" w:color="auto"/>
        <w:bottom w:val="none" w:sz="0" w:space="0" w:color="auto"/>
        <w:right w:val="none" w:sz="0" w:space="0" w:color="auto"/>
      </w:divBdr>
      <w:divsChild>
        <w:div w:id="629284107">
          <w:marLeft w:val="547"/>
          <w:marRight w:val="0"/>
          <w:marTop w:val="0"/>
          <w:marBottom w:val="0"/>
          <w:divBdr>
            <w:top w:val="none" w:sz="0" w:space="0" w:color="auto"/>
            <w:left w:val="none" w:sz="0" w:space="0" w:color="auto"/>
            <w:bottom w:val="none" w:sz="0" w:space="0" w:color="auto"/>
            <w:right w:val="none" w:sz="0" w:space="0" w:color="auto"/>
          </w:divBdr>
        </w:div>
      </w:divsChild>
    </w:div>
    <w:div w:id="1329627127">
      <w:bodyDiv w:val="1"/>
      <w:marLeft w:val="0"/>
      <w:marRight w:val="0"/>
      <w:marTop w:val="0"/>
      <w:marBottom w:val="0"/>
      <w:divBdr>
        <w:top w:val="none" w:sz="0" w:space="0" w:color="auto"/>
        <w:left w:val="none" w:sz="0" w:space="0" w:color="auto"/>
        <w:bottom w:val="none" w:sz="0" w:space="0" w:color="auto"/>
        <w:right w:val="none" w:sz="0" w:space="0" w:color="auto"/>
      </w:divBdr>
    </w:div>
    <w:div w:id="1335037082">
      <w:bodyDiv w:val="1"/>
      <w:marLeft w:val="0"/>
      <w:marRight w:val="0"/>
      <w:marTop w:val="0"/>
      <w:marBottom w:val="0"/>
      <w:divBdr>
        <w:top w:val="none" w:sz="0" w:space="0" w:color="auto"/>
        <w:left w:val="none" w:sz="0" w:space="0" w:color="auto"/>
        <w:bottom w:val="none" w:sz="0" w:space="0" w:color="auto"/>
        <w:right w:val="none" w:sz="0" w:space="0" w:color="auto"/>
      </w:divBdr>
    </w:div>
    <w:div w:id="1388721866">
      <w:bodyDiv w:val="1"/>
      <w:marLeft w:val="0"/>
      <w:marRight w:val="0"/>
      <w:marTop w:val="0"/>
      <w:marBottom w:val="0"/>
      <w:divBdr>
        <w:top w:val="none" w:sz="0" w:space="0" w:color="auto"/>
        <w:left w:val="none" w:sz="0" w:space="0" w:color="auto"/>
        <w:bottom w:val="none" w:sz="0" w:space="0" w:color="auto"/>
        <w:right w:val="none" w:sz="0" w:space="0" w:color="auto"/>
      </w:divBdr>
    </w:div>
    <w:div w:id="1408965797">
      <w:bodyDiv w:val="1"/>
      <w:marLeft w:val="0"/>
      <w:marRight w:val="0"/>
      <w:marTop w:val="0"/>
      <w:marBottom w:val="0"/>
      <w:divBdr>
        <w:top w:val="none" w:sz="0" w:space="0" w:color="auto"/>
        <w:left w:val="none" w:sz="0" w:space="0" w:color="auto"/>
        <w:bottom w:val="none" w:sz="0" w:space="0" w:color="auto"/>
        <w:right w:val="none" w:sz="0" w:space="0" w:color="auto"/>
      </w:divBdr>
    </w:div>
    <w:div w:id="1426460286">
      <w:bodyDiv w:val="1"/>
      <w:marLeft w:val="0"/>
      <w:marRight w:val="0"/>
      <w:marTop w:val="0"/>
      <w:marBottom w:val="0"/>
      <w:divBdr>
        <w:top w:val="none" w:sz="0" w:space="0" w:color="auto"/>
        <w:left w:val="none" w:sz="0" w:space="0" w:color="auto"/>
        <w:bottom w:val="none" w:sz="0" w:space="0" w:color="auto"/>
        <w:right w:val="none" w:sz="0" w:space="0" w:color="auto"/>
      </w:divBdr>
    </w:div>
    <w:div w:id="1446925893">
      <w:bodyDiv w:val="1"/>
      <w:marLeft w:val="0"/>
      <w:marRight w:val="0"/>
      <w:marTop w:val="0"/>
      <w:marBottom w:val="0"/>
      <w:divBdr>
        <w:top w:val="none" w:sz="0" w:space="0" w:color="auto"/>
        <w:left w:val="none" w:sz="0" w:space="0" w:color="auto"/>
        <w:bottom w:val="none" w:sz="0" w:space="0" w:color="auto"/>
        <w:right w:val="none" w:sz="0" w:space="0" w:color="auto"/>
      </w:divBdr>
    </w:div>
    <w:div w:id="1464231064">
      <w:bodyDiv w:val="1"/>
      <w:marLeft w:val="0"/>
      <w:marRight w:val="0"/>
      <w:marTop w:val="0"/>
      <w:marBottom w:val="0"/>
      <w:divBdr>
        <w:top w:val="none" w:sz="0" w:space="0" w:color="auto"/>
        <w:left w:val="none" w:sz="0" w:space="0" w:color="auto"/>
        <w:bottom w:val="none" w:sz="0" w:space="0" w:color="auto"/>
        <w:right w:val="none" w:sz="0" w:space="0" w:color="auto"/>
      </w:divBdr>
    </w:div>
    <w:div w:id="1514606946">
      <w:bodyDiv w:val="1"/>
      <w:marLeft w:val="0"/>
      <w:marRight w:val="0"/>
      <w:marTop w:val="0"/>
      <w:marBottom w:val="0"/>
      <w:divBdr>
        <w:top w:val="none" w:sz="0" w:space="0" w:color="auto"/>
        <w:left w:val="none" w:sz="0" w:space="0" w:color="auto"/>
        <w:bottom w:val="none" w:sz="0" w:space="0" w:color="auto"/>
        <w:right w:val="none" w:sz="0" w:space="0" w:color="auto"/>
      </w:divBdr>
    </w:div>
    <w:div w:id="1561864686">
      <w:bodyDiv w:val="1"/>
      <w:marLeft w:val="0"/>
      <w:marRight w:val="0"/>
      <w:marTop w:val="0"/>
      <w:marBottom w:val="0"/>
      <w:divBdr>
        <w:top w:val="none" w:sz="0" w:space="0" w:color="auto"/>
        <w:left w:val="none" w:sz="0" w:space="0" w:color="auto"/>
        <w:bottom w:val="none" w:sz="0" w:space="0" w:color="auto"/>
        <w:right w:val="none" w:sz="0" w:space="0" w:color="auto"/>
      </w:divBdr>
    </w:div>
    <w:div w:id="1564830847">
      <w:bodyDiv w:val="1"/>
      <w:marLeft w:val="0"/>
      <w:marRight w:val="0"/>
      <w:marTop w:val="0"/>
      <w:marBottom w:val="0"/>
      <w:divBdr>
        <w:top w:val="none" w:sz="0" w:space="0" w:color="auto"/>
        <w:left w:val="none" w:sz="0" w:space="0" w:color="auto"/>
        <w:bottom w:val="none" w:sz="0" w:space="0" w:color="auto"/>
        <w:right w:val="none" w:sz="0" w:space="0" w:color="auto"/>
      </w:divBdr>
    </w:div>
    <w:div w:id="1661422217">
      <w:bodyDiv w:val="1"/>
      <w:marLeft w:val="0"/>
      <w:marRight w:val="0"/>
      <w:marTop w:val="0"/>
      <w:marBottom w:val="0"/>
      <w:divBdr>
        <w:top w:val="none" w:sz="0" w:space="0" w:color="auto"/>
        <w:left w:val="none" w:sz="0" w:space="0" w:color="auto"/>
        <w:bottom w:val="none" w:sz="0" w:space="0" w:color="auto"/>
        <w:right w:val="none" w:sz="0" w:space="0" w:color="auto"/>
      </w:divBdr>
    </w:div>
    <w:div w:id="1782190784">
      <w:bodyDiv w:val="1"/>
      <w:marLeft w:val="0"/>
      <w:marRight w:val="0"/>
      <w:marTop w:val="0"/>
      <w:marBottom w:val="0"/>
      <w:divBdr>
        <w:top w:val="none" w:sz="0" w:space="0" w:color="auto"/>
        <w:left w:val="none" w:sz="0" w:space="0" w:color="auto"/>
        <w:bottom w:val="none" w:sz="0" w:space="0" w:color="auto"/>
        <w:right w:val="none" w:sz="0" w:space="0" w:color="auto"/>
      </w:divBdr>
    </w:div>
    <w:div w:id="1783263790">
      <w:bodyDiv w:val="1"/>
      <w:marLeft w:val="0"/>
      <w:marRight w:val="0"/>
      <w:marTop w:val="0"/>
      <w:marBottom w:val="0"/>
      <w:divBdr>
        <w:top w:val="none" w:sz="0" w:space="0" w:color="auto"/>
        <w:left w:val="none" w:sz="0" w:space="0" w:color="auto"/>
        <w:bottom w:val="none" w:sz="0" w:space="0" w:color="auto"/>
        <w:right w:val="none" w:sz="0" w:space="0" w:color="auto"/>
      </w:divBdr>
    </w:div>
    <w:div w:id="1783694701">
      <w:bodyDiv w:val="1"/>
      <w:marLeft w:val="0"/>
      <w:marRight w:val="0"/>
      <w:marTop w:val="0"/>
      <w:marBottom w:val="0"/>
      <w:divBdr>
        <w:top w:val="none" w:sz="0" w:space="0" w:color="auto"/>
        <w:left w:val="none" w:sz="0" w:space="0" w:color="auto"/>
        <w:bottom w:val="none" w:sz="0" w:space="0" w:color="auto"/>
        <w:right w:val="none" w:sz="0" w:space="0" w:color="auto"/>
      </w:divBdr>
    </w:div>
    <w:div w:id="1835023872">
      <w:bodyDiv w:val="1"/>
      <w:marLeft w:val="0"/>
      <w:marRight w:val="0"/>
      <w:marTop w:val="0"/>
      <w:marBottom w:val="0"/>
      <w:divBdr>
        <w:top w:val="none" w:sz="0" w:space="0" w:color="auto"/>
        <w:left w:val="none" w:sz="0" w:space="0" w:color="auto"/>
        <w:bottom w:val="none" w:sz="0" w:space="0" w:color="auto"/>
        <w:right w:val="none" w:sz="0" w:space="0" w:color="auto"/>
      </w:divBdr>
    </w:div>
    <w:div w:id="1838376148">
      <w:bodyDiv w:val="1"/>
      <w:marLeft w:val="0"/>
      <w:marRight w:val="0"/>
      <w:marTop w:val="0"/>
      <w:marBottom w:val="0"/>
      <w:divBdr>
        <w:top w:val="none" w:sz="0" w:space="0" w:color="auto"/>
        <w:left w:val="none" w:sz="0" w:space="0" w:color="auto"/>
        <w:bottom w:val="none" w:sz="0" w:space="0" w:color="auto"/>
        <w:right w:val="none" w:sz="0" w:space="0" w:color="auto"/>
      </w:divBdr>
    </w:div>
    <w:div w:id="1868105436">
      <w:bodyDiv w:val="1"/>
      <w:marLeft w:val="0"/>
      <w:marRight w:val="0"/>
      <w:marTop w:val="0"/>
      <w:marBottom w:val="0"/>
      <w:divBdr>
        <w:top w:val="none" w:sz="0" w:space="0" w:color="auto"/>
        <w:left w:val="none" w:sz="0" w:space="0" w:color="auto"/>
        <w:bottom w:val="none" w:sz="0" w:space="0" w:color="auto"/>
        <w:right w:val="none" w:sz="0" w:space="0" w:color="auto"/>
      </w:divBdr>
    </w:div>
    <w:div w:id="1872644362">
      <w:bodyDiv w:val="1"/>
      <w:marLeft w:val="0"/>
      <w:marRight w:val="0"/>
      <w:marTop w:val="0"/>
      <w:marBottom w:val="0"/>
      <w:divBdr>
        <w:top w:val="none" w:sz="0" w:space="0" w:color="auto"/>
        <w:left w:val="none" w:sz="0" w:space="0" w:color="auto"/>
        <w:bottom w:val="none" w:sz="0" w:space="0" w:color="auto"/>
        <w:right w:val="none" w:sz="0" w:space="0" w:color="auto"/>
      </w:divBdr>
    </w:div>
    <w:div w:id="1876307773">
      <w:bodyDiv w:val="1"/>
      <w:marLeft w:val="0"/>
      <w:marRight w:val="0"/>
      <w:marTop w:val="0"/>
      <w:marBottom w:val="0"/>
      <w:divBdr>
        <w:top w:val="none" w:sz="0" w:space="0" w:color="auto"/>
        <w:left w:val="none" w:sz="0" w:space="0" w:color="auto"/>
        <w:bottom w:val="none" w:sz="0" w:space="0" w:color="auto"/>
        <w:right w:val="none" w:sz="0" w:space="0" w:color="auto"/>
      </w:divBdr>
    </w:div>
    <w:div w:id="1887637851">
      <w:bodyDiv w:val="1"/>
      <w:marLeft w:val="0"/>
      <w:marRight w:val="0"/>
      <w:marTop w:val="0"/>
      <w:marBottom w:val="0"/>
      <w:divBdr>
        <w:top w:val="none" w:sz="0" w:space="0" w:color="auto"/>
        <w:left w:val="none" w:sz="0" w:space="0" w:color="auto"/>
        <w:bottom w:val="none" w:sz="0" w:space="0" w:color="auto"/>
        <w:right w:val="none" w:sz="0" w:space="0" w:color="auto"/>
      </w:divBdr>
    </w:div>
    <w:div w:id="1902788976">
      <w:bodyDiv w:val="1"/>
      <w:marLeft w:val="0"/>
      <w:marRight w:val="0"/>
      <w:marTop w:val="0"/>
      <w:marBottom w:val="0"/>
      <w:divBdr>
        <w:top w:val="none" w:sz="0" w:space="0" w:color="auto"/>
        <w:left w:val="none" w:sz="0" w:space="0" w:color="auto"/>
        <w:bottom w:val="none" w:sz="0" w:space="0" w:color="auto"/>
        <w:right w:val="none" w:sz="0" w:space="0" w:color="auto"/>
      </w:divBdr>
    </w:div>
    <w:div w:id="1907494050">
      <w:bodyDiv w:val="1"/>
      <w:marLeft w:val="0"/>
      <w:marRight w:val="0"/>
      <w:marTop w:val="0"/>
      <w:marBottom w:val="0"/>
      <w:divBdr>
        <w:top w:val="none" w:sz="0" w:space="0" w:color="auto"/>
        <w:left w:val="none" w:sz="0" w:space="0" w:color="auto"/>
        <w:bottom w:val="none" w:sz="0" w:space="0" w:color="auto"/>
        <w:right w:val="none" w:sz="0" w:space="0" w:color="auto"/>
      </w:divBdr>
    </w:div>
    <w:div w:id="1929919838">
      <w:bodyDiv w:val="1"/>
      <w:marLeft w:val="0"/>
      <w:marRight w:val="0"/>
      <w:marTop w:val="0"/>
      <w:marBottom w:val="0"/>
      <w:divBdr>
        <w:top w:val="none" w:sz="0" w:space="0" w:color="auto"/>
        <w:left w:val="none" w:sz="0" w:space="0" w:color="auto"/>
        <w:bottom w:val="none" w:sz="0" w:space="0" w:color="auto"/>
        <w:right w:val="none" w:sz="0" w:space="0" w:color="auto"/>
      </w:divBdr>
    </w:div>
    <w:div w:id="1994943796">
      <w:bodyDiv w:val="1"/>
      <w:marLeft w:val="0"/>
      <w:marRight w:val="0"/>
      <w:marTop w:val="0"/>
      <w:marBottom w:val="0"/>
      <w:divBdr>
        <w:top w:val="none" w:sz="0" w:space="0" w:color="auto"/>
        <w:left w:val="none" w:sz="0" w:space="0" w:color="auto"/>
        <w:bottom w:val="none" w:sz="0" w:space="0" w:color="auto"/>
        <w:right w:val="none" w:sz="0" w:space="0" w:color="auto"/>
      </w:divBdr>
    </w:div>
    <w:div w:id="2015571289">
      <w:bodyDiv w:val="1"/>
      <w:marLeft w:val="0"/>
      <w:marRight w:val="0"/>
      <w:marTop w:val="0"/>
      <w:marBottom w:val="0"/>
      <w:divBdr>
        <w:top w:val="none" w:sz="0" w:space="0" w:color="auto"/>
        <w:left w:val="none" w:sz="0" w:space="0" w:color="auto"/>
        <w:bottom w:val="none" w:sz="0" w:space="0" w:color="auto"/>
        <w:right w:val="none" w:sz="0" w:space="0" w:color="auto"/>
      </w:divBdr>
    </w:div>
    <w:div w:id="2037585275">
      <w:bodyDiv w:val="1"/>
      <w:marLeft w:val="0"/>
      <w:marRight w:val="0"/>
      <w:marTop w:val="0"/>
      <w:marBottom w:val="0"/>
      <w:divBdr>
        <w:top w:val="none" w:sz="0" w:space="0" w:color="auto"/>
        <w:left w:val="none" w:sz="0" w:space="0" w:color="auto"/>
        <w:bottom w:val="none" w:sz="0" w:space="0" w:color="auto"/>
        <w:right w:val="none" w:sz="0" w:space="0" w:color="auto"/>
      </w:divBdr>
    </w:div>
    <w:div w:id="2083990257">
      <w:bodyDiv w:val="1"/>
      <w:marLeft w:val="0"/>
      <w:marRight w:val="0"/>
      <w:marTop w:val="0"/>
      <w:marBottom w:val="0"/>
      <w:divBdr>
        <w:top w:val="none" w:sz="0" w:space="0" w:color="auto"/>
        <w:left w:val="none" w:sz="0" w:space="0" w:color="auto"/>
        <w:bottom w:val="none" w:sz="0" w:space="0" w:color="auto"/>
        <w:right w:val="none" w:sz="0" w:space="0" w:color="auto"/>
      </w:divBdr>
      <w:divsChild>
        <w:div w:id="1990328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12388103">
      <w:bodyDiv w:val="1"/>
      <w:marLeft w:val="0"/>
      <w:marRight w:val="0"/>
      <w:marTop w:val="0"/>
      <w:marBottom w:val="0"/>
      <w:divBdr>
        <w:top w:val="none" w:sz="0" w:space="0" w:color="auto"/>
        <w:left w:val="none" w:sz="0" w:space="0" w:color="auto"/>
        <w:bottom w:val="none" w:sz="0" w:space="0" w:color="auto"/>
        <w:right w:val="none" w:sz="0" w:space="0" w:color="auto"/>
      </w:divBdr>
    </w:div>
    <w:div w:id="2120878406">
      <w:bodyDiv w:val="1"/>
      <w:marLeft w:val="0"/>
      <w:marRight w:val="0"/>
      <w:marTop w:val="0"/>
      <w:marBottom w:val="0"/>
      <w:divBdr>
        <w:top w:val="none" w:sz="0" w:space="0" w:color="auto"/>
        <w:left w:val="none" w:sz="0" w:space="0" w:color="auto"/>
        <w:bottom w:val="none" w:sz="0" w:space="0" w:color="auto"/>
        <w:right w:val="none" w:sz="0" w:space="0" w:color="auto"/>
      </w:divBdr>
      <w:divsChild>
        <w:div w:id="182793140">
          <w:marLeft w:val="547"/>
          <w:marRight w:val="0"/>
          <w:marTop w:val="96"/>
          <w:marBottom w:val="0"/>
          <w:divBdr>
            <w:top w:val="none" w:sz="0" w:space="0" w:color="auto"/>
            <w:left w:val="none" w:sz="0" w:space="0" w:color="auto"/>
            <w:bottom w:val="none" w:sz="0" w:space="0" w:color="auto"/>
            <w:right w:val="none" w:sz="0" w:space="0" w:color="auto"/>
          </w:divBdr>
        </w:div>
        <w:div w:id="384446747">
          <w:marLeft w:val="547"/>
          <w:marRight w:val="0"/>
          <w:marTop w:val="96"/>
          <w:marBottom w:val="0"/>
          <w:divBdr>
            <w:top w:val="none" w:sz="0" w:space="0" w:color="auto"/>
            <w:left w:val="none" w:sz="0" w:space="0" w:color="auto"/>
            <w:bottom w:val="none" w:sz="0" w:space="0" w:color="auto"/>
            <w:right w:val="none" w:sz="0" w:space="0" w:color="auto"/>
          </w:divBdr>
        </w:div>
        <w:div w:id="500463871">
          <w:marLeft w:val="547"/>
          <w:marRight w:val="0"/>
          <w:marTop w:val="96"/>
          <w:marBottom w:val="0"/>
          <w:divBdr>
            <w:top w:val="none" w:sz="0" w:space="0" w:color="auto"/>
            <w:left w:val="none" w:sz="0" w:space="0" w:color="auto"/>
            <w:bottom w:val="none" w:sz="0" w:space="0" w:color="auto"/>
            <w:right w:val="none" w:sz="0" w:space="0" w:color="auto"/>
          </w:divBdr>
        </w:div>
        <w:div w:id="609704766">
          <w:marLeft w:val="547"/>
          <w:marRight w:val="0"/>
          <w:marTop w:val="96"/>
          <w:marBottom w:val="0"/>
          <w:divBdr>
            <w:top w:val="none" w:sz="0" w:space="0" w:color="auto"/>
            <w:left w:val="none" w:sz="0" w:space="0" w:color="auto"/>
            <w:bottom w:val="none" w:sz="0" w:space="0" w:color="auto"/>
            <w:right w:val="none" w:sz="0" w:space="0" w:color="auto"/>
          </w:divBdr>
        </w:div>
        <w:div w:id="676539346">
          <w:marLeft w:val="547"/>
          <w:marRight w:val="0"/>
          <w:marTop w:val="96"/>
          <w:marBottom w:val="0"/>
          <w:divBdr>
            <w:top w:val="none" w:sz="0" w:space="0" w:color="auto"/>
            <w:left w:val="none" w:sz="0" w:space="0" w:color="auto"/>
            <w:bottom w:val="none" w:sz="0" w:space="0" w:color="auto"/>
            <w:right w:val="none" w:sz="0" w:space="0" w:color="auto"/>
          </w:divBdr>
        </w:div>
        <w:div w:id="688219676">
          <w:marLeft w:val="547"/>
          <w:marRight w:val="0"/>
          <w:marTop w:val="96"/>
          <w:marBottom w:val="0"/>
          <w:divBdr>
            <w:top w:val="none" w:sz="0" w:space="0" w:color="auto"/>
            <w:left w:val="none" w:sz="0" w:space="0" w:color="auto"/>
            <w:bottom w:val="none" w:sz="0" w:space="0" w:color="auto"/>
            <w:right w:val="none" w:sz="0" w:space="0" w:color="auto"/>
          </w:divBdr>
        </w:div>
        <w:div w:id="1201211820">
          <w:marLeft w:val="547"/>
          <w:marRight w:val="0"/>
          <w:marTop w:val="96"/>
          <w:marBottom w:val="0"/>
          <w:divBdr>
            <w:top w:val="none" w:sz="0" w:space="0" w:color="auto"/>
            <w:left w:val="none" w:sz="0" w:space="0" w:color="auto"/>
            <w:bottom w:val="none" w:sz="0" w:space="0" w:color="auto"/>
            <w:right w:val="none" w:sz="0" w:space="0" w:color="auto"/>
          </w:divBdr>
        </w:div>
        <w:div w:id="1820002377">
          <w:marLeft w:val="547"/>
          <w:marRight w:val="0"/>
          <w:marTop w:val="96"/>
          <w:marBottom w:val="0"/>
          <w:divBdr>
            <w:top w:val="none" w:sz="0" w:space="0" w:color="auto"/>
            <w:left w:val="none" w:sz="0" w:space="0" w:color="auto"/>
            <w:bottom w:val="none" w:sz="0" w:space="0" w:color="auto"/>
            <w:right w:val="none" w:sz="0" w:space="0" w:color="auto"/>
          </w:divBdr>
        </w:div>
        <w:div w:id="2048948707">
          <w:marLeft w:val="547"/>
          <w:marRight w:val="0"/>
          <w:marTop w:val="96"/>
          <w:marBottom w:val="0"/>
          <w:divBdr>
            <w:top w:val="none" w:sz="0" w:space="0" w:color="auto"/>
            <w:left w:val="none" w:sz="0" w:space="0" w:color="auto"/>
            <w:bottom w:val="none" w:sz="0" w:space="0" w:color="auto"/>
            <w:right w:val="none" w:sz="0" w:space="0" w:color="auto"/>
          </w:divBdr>
        </w:div>
      </w:divsChild>
    </w:div>
    <w:div w:id="213505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0.png"/></Relationships>
</file>

<file path=word/_rels/header1.xml.rels><?xml version="1.0" encoding="UTF-8" standalone="yes"?>
<Relationships xmlns="http://schemas.openxmlformats.org/package/2006/relationships"><Relationship Id="rId2" Type="http://schemas.openxmlformats.org/officeDocument/2006/relationships/image" Target="media/image19.png"/><Relationship Id="rId1" Type="http://schemas.openxmlformats.org/officeDocument/2006/relationships/image" Target="media/image1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D4EDDB-1D20-4984-879E-43B69AADB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3583</TotalTime>
  <Pages>27</Pages>
  <Words>4447</Words>
  <Characters>24459</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28849</CharactersWithSpaces>
  <SharedDoc>false</SharedDoc>
  <HLinks>
    <vt:vector size="24" baseType="variant">
      <vt:variant>
        <vt:i4>5505077</vt:i4>
      </vt:variant>
      <vt:variant>
        <vt:i4>9</vt:i4>
      </vt:variant>
      <vt:variant>
        <vt:i4>0</vt:i4>
      </vt:variant>
      <vt:variant>
        <vt:i4>5</vt:i4>
      </vt:variant>
      <vt:variant>
        <vt:lpwstr>http://www.alcaldiabogota.gov.co/sisjur/normas/Norma1.jsp?i=44643</vt:lpwstr>
      </vt:variant>
      <vt:variant>
        <vt:lpwstr>0</vt:lpwstr>
      </vt:variant>
      <vt:variant>
        <vt:i4>2883635</vt:i4>
      </vt:variant>
      <vt:variant>
        <vt:i4>6</vt:i4>
      </vt:variant>
      <vt:variant>
        <vt:i4>0</vt:i4>
      </vt:variant>
      <vt:variant>
        <vt:i4>5</vt:i4>
      </vt:variant>
      <vt:variant>
        <vt:lpwstr>http://www.gerencie.com/clases-de-responsabilidad-en-derecho-civil.html</vt:lpwstr>
      </vt:variant>
      <vt:variant>
        <vt:lpwstr/>
      </vt:variant>
      <vt:variant>
        <vt:i4>983047</vt:i4>
      </vt:variant>
      <vt:variant>
        <vt:i4>3</vt:i4>
      </vt:variant>
      <vt:variant>
        <vt:i4>0</vt:i4>
      </vt:variant>
      <vt:variant>
        <vt:i4>5</vt:i4>
      </vt:variant>
      <vt:variant>
        <vt:lpwstr>http://www.gerencie.com/trabajadores-independientes.html</vt:lpwstr>
      </vt:variant>
      <vt:variant>
        <vt:lpwstr/>
      </vt:variant>
      <vt:variant>
        <vt:i4>2555930</vt:i4>
      </vt:variant>
      <vt:variant>
        <vt:i4>0</vt:i4>
      </vt:variant>
      <vt:variant>
        <vt:i4>0</vt:i4>
      </vt:variant>
      <vt:variant>
        <vt:i4>5</vt:i4>
      </vt:variant>
      <vt:variant>
        <vt:lpwstr>http://calsegen01.alcaldiabogota.gov.co:7772/sisjur/normas/Norma1.jsp?i=304</vt:lpwstr>
      </vt:variant>
      <vt:variant>
        <vt:lpwstr>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dc:creator>
  <cp:keywords/>
  <dc:description/>
  <cp:lastModifiedBy>Javier Suarez Gomez</cp:lastModifiedBy>
  <cp:revision>36</cp:revision>
  <cp:lastPrinted>2019-01-25T21:05:00Z</cp:lastPrinted>
  <dcterms:created xsi:type="dcterms:W3CDTF">2019-01-25T21:04:00Z</dcterms:created>
  <dcterms:modified xsi:type="dcterms:W3CDTF">2019-11-22T17:00:00Z</dcterms:modified>
</cp:coreProperties>
</file>