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FA4C7" w14:textId="77777777" w:rsidR="006D6BDF" w:rsidRPr="00024F1E" w:rsidRDefault="006D6BDF" w:rsidP="006D6BDF">
      <w:pPr>
        <w:jc w:val="center"/>
        <w:rPr>
          <w:b/>
        </w:rPr>
      </w:pPr>
      <w:bookmarkStart w:id="0" w:name="_Hlk534810109"/>
      <w:bookmarkEnd w:id="0"/>
      <w:r w:rsidRPr="00024F1E">
        <w:rPr>
          <w:b/>
        </w:rPr>
        <w:t>SECRETARÍA DISTRITAL DE DESARROLLO ECONÓMICO</w:t>
      </w:r>
    </w:p>
    <w:p w14:paraId="79012814" w14:textId="77777777" w:rsidR="006D6BDF" w:rsidRPr="00024F1E" w:rsidRDefault="006D6BDF" w:rsidP="006D6BDF">
      <w:pPr>
        <w:jc w:val="center"/>
        <w:rPr>
          <w:b/>
        </w:rPr>
      </w:pPr>
      <w:r w:rsidRPr="00024F1E">
        <w:rPr>
          <w:b/>
        </w:rPr>
        <w:t>OFICINA ASESORA DE PLANEACIÓN</w:t>
      </w:r>
    </w:p>
    <w:p w14:paraId="3C6B738A" w14:textId="77777777" w:rsidR="006D6BDF" w:rsidRPr="00024F1E" w:rsidRDefault="006D6BDF" w:rsidP="006D6BDF">
      <w:pPr>
        <w:jc w:val="center"/>
        <w:rPr>
          <w:b/>
        </w:rPr>
      </w:pPr>
      <w:r w:rsidRPr="00024F1E">
        <w:rPr>
          <w:b/>
        </w:rPr>
        <w:t xml:space="preserve">INFORME </w:t>
      </w:r>
      <w:r w:rsidR="00CA04DB">
        <w:rPr>
          <w:b/>
        </w:rPr>
        <w:t xml:space="preserve">EJECUTIVO DE </w:t>
      </w:r>
      <w:r w:rsidRPr="00024F1E">
        <w:rPr>
          <w:b/>
        </w:rPr>
        <w:t>SEGUIMIENTO</w:t>
      </w:r>
    </w:p>
    <w:p w14:paraId="013C3ABF" w14:textId="77777777" w:rsidR="006D6BDF" w:rsidRPr="00024F1E" w:rsidRDefault="006D6BDF" w:rsidP="006D6BDF">
      <w:pPr>
        <w:jc w:val="center"/>
        <w:rPr>
          <w:b/>
        </w:rPr>
      </w:pPr>
    </w:p>
    <w:p w14:paraId="7EA65B0B" w14:textId="77777777" w:rsidR="006D6BDF" w:rsidRPr="00024F1E" w:rsidRDefault="006D6BDF" w:rsidP="006D6BDF">
      <w:pPr>
        <w:jc w:val="center"/>
        <w:rPr>
          <w:b/>
        </w:rPr>
      </w:pPr>
      <w:r w:rsidRPr="00024F1E">
        <w:rPr>
          <w:b/>
        </w:rPr>
        <w:t>INDICADORES PACTADOS CON EL OBSERVATORIO CIUDADANO</w:t>
      </w:r>
    </w:p>
    <w:p w14:paraId="4EFFB4E6" w14:textId="4CF5E5A4" w:rsidR="006D6BDF" w:rsidRPr="00024F1E" w:rsidRDefault="006D6BDF" w:rsidP="006D6BDF">
      <w:pPr>
        <w:jc w:val="center"/>
        <w:rPr>
          <w:b/>
        </w:rPr>
      </w:pPr>
      <w:r w:rsidRPr="00024F1E">
        <w:rPr>
          <w:b/>
        </w:rPr>
        <w:t>LOCALIDAD DE</w:t>
      </w:r>
      <w:r w:rsidR="00494C47">
        <w:rPr>
          <w:b/>
        </w:rPr>
        <w:t xml:space="preserve"> FONTIBÓN</w:t>
      </w:r>
    </w:p>
    <w:p w14:paraId="42CBC355" w14:textId="77777777" w:rsidR="003F69A1" w:rsidRDefault="002E6A45" w:rsidP="003F69A1">
      <w:pPr>
        <w:rPr>
          <w:b/>
        </w:rPr>
      </w:pPr>
      <w:r>
        <w:rPr>
          <w:b/>
        </w:rPr>
        <w:br/>
      </w:r>
    </w:p>
    <w:p w14:paraId="1E115D50" w14:textId="77777777" w:rsidR="003F69A1" w:rsidRPr="00EE68C5" w:rsidRDefault="003F69A1" w:rsidP="003F69A1">
      <w:pPr>
        <w:rPr>
          <w:b/>
          <w:sz w:val="22"/>
        </w:rPr>
      </w:pPr>
      <w:r w:rsidRPr="00EE68C5">
        <w:rPr>
          <w:b/>
          <w:sz w:val="22"/>
        </w:rPr>
        <w:t>Introducción.</w:t>
      </w:r>
    </w:p>
    <w:p w14:paraId="1B3579D7" w14:textId="77777777" w:rsidR="003F69A1" w:rsidRPr="00EE68C5" w:rsidRDefault="003F69A1" w:rsidP="003F69A1">
      <w:pPr>
        <w:rPr>
          <w:b/>
          <w:sz w:val="22"/>
        </w:rPr>
      </w:pPr>
    </w:p>
    <w:p w14:paraId="6D8FF449" w14:textId="77777777" w:rsidR="006D6BDF" w:rsidRPr="00EE68C5" w:rsidRDefault="000F308E" w:rsidP="003D75D1">
      <w:pPr>
        <w:jc w:val="both"/>
        <w:rPr>
          <w:sz w:val="22"/>
        </w:rPr>
      </w:pPr>
      <w:r w:rsidRPr="00EE68C5">
        <w:rPr>
          <w:sz w:val="22"/>
        </w:rPr>
        <w:t>E</w:t>
      </w:r>
      <w:r w:rsidR="00B57C68" w:rsidRPr="00EE68C5">
        <w:rPr>
          <w:sz w:val="22"/>
        </w:rPr>
        <w:t>l P</w:t>
      </w:r>
      <w:r w:rsidRPr="00EE68C5">
        <w:rPr>
          <w:sz w:val="22"/>
        </w:rPr>
        <w:t xml:space="preserve">lan Distrital de Desarrollo “Bogotá Mejor para Todos 2016-2020” es una herramienta de gestión mediante la cual la administración distrital promueve </w:t>
      </w:r>
      <w:r w:rsidR="00B57C68" w:rsidRPr="00EE68C5">
        <w:rPr>
          <w:sz w:val="22"/>
        </w:rPr>
        <w:t>la mejora en las capacidades de los habitantes de la ciudad, para alcanzar la felicidad de todos en su condición de individuos, miembros de familia y de la sociedad. Por lo cual, en este plan, se sientan las bases para atender las necesidades insatisfechas de la población y para mejorar la calidad de vida de todos los ciudadanos.</w:t>
      </w:r>
      <w:r w:rsidRPr="00EE68C5">
        <w:rPr>
          <w:sz w:val="22"/>
        </w:rPr>
        <w:t xml:space="preserve"> </w:t>
      </w:r>
    </w:p>
    <w:p w14:paraId="469B83CA" w14:textId="77777777" w:rsidR="00B57C68" w:rsidRPr="00EE68C5" w:rsidRDefault="00B57C68" w:rsidP="003D75D1">
      <w:pPr>
        <w:jc w:val="both"/>
        <w:rPr>
          <w:sz w:val="22"/>
        </w:rPr>
      </w:pPr>
    </w:p>
    <w:p w14:paraId="571BAC2E" w14:textId="77777777" w:rsidR="000F786D" w:rsidRPr="00EE68C5" w:rsidRDefault="00B57C68" w:rsidP="00CA04DB">
      <w:pPr>
        <w:ind w:firstLine="708"/>
        <w:jc w:val="both"/>
        <w:rPr>
          <w:sz w:val="22"/>
        </w:rPr>
      </w:pPr>
      <w:r w:rsidRPr="00EE68C5">
        <w:rPr>
          <w:sz w:val="22"/>
        </w:rPr>
        <w:t>Así, pasados tres años de aprobación y ejecución del Plan Distrital de Desarrollo</w:t>
      </w:r>
      <w:r w:rsidR="003F69A1" w:rsidRPr="00EE68C5">
        <w:rPr>
          <w:sz w:val="22"/>
        </w:rPr>
        <w:t xml:space="preserve">, se deben reflejar los avances de ejecución física de sus compromisos, en resultados a la ciudadanía que </w:t>
      </w:r>
      <w:r w:rsidR="00CA04DB" w:rsidRPr="00EE68C5">
        <w:rPr>
          <w:sz w:val="22"/>
        </w:rPr>
        <w:t xml:space="preserve">no solo </w:t>
      </w:r>
      <w:r w:rsidR="003F69A1" w:rsidRPr="00EE68C5">
        <w:rPr>
          <w:sz w:val="22"/>
        </w:rPr>
        <w:t>demanda de bienes y servicios para el mejoramiento de su bienestar</w:t>
      </w:r>
      <w:r w:rsidR="00CA04DB" w:rsidRPr="00EE68C5">
        <w:rPr>
          <w:sz w:val="22"/>
        </w:rPr>
        <w:t xml:space="preserve">, sino que además esperan sentir que el gobierno local los representa y que su comunidad está protegida. </w:t>
      </w:r>
      <w:r w:rsidR="00B911C6" w:rsidRPr="00EE68C5">
        <w:rPr>
          <w:sz w:val="22"/>
        </w:rPr>
        <w:t>Por ello, es importante destacar como instrumento de medición al cumplimiento de los compromisos del gobierno Distrital, la herramienta IWA-ISO 18091, pactada con los Observatorios Ciudadanos y la Veeduría Distrital</w:t>
      </w:r>
      <w:r w:rsidR="00CA04DB" w:rsidRPr="00EE68C5">
        <w:rPr>
          <w:sz w:val="22"/>
        </w:rPr>
        <w:t xml:space="preserve">, que permite a la ciudadanía ejercer sus capacidades para el ejercicio del control social </w:t>
      </w:r>
      <w:r w:rsidR="001C3461" w:rsidRPr="00EE68C5">
        <w:rPr>
          <w:sz w:val="22"/>
        </w:rPr>
        <w:t>el cuidado, defensa</w:t>
      </w:r>
      <w:r w:rsidR="00CA04DB" w:rsidRPr="00EE68C5">
        <w:rPr>
          <w:sz w:val="22"/>
        </w:rPr>
        <w:t xml:space="preserve"> y </w:t>
      </w:r>
      <w:r w:rsidR="001C3461" w:rsidRPr="00EE68C5">
        <w:rPr>
          <w:sz w:val="22"/>
        </w:rPr>
        <w:t>valoración</w:t>
      </w:r>
      <w:r w:rsidR="00CA04DB" w:rsidRPr="00EE68C5">
        <w:rPr>
          <w:sz w:val="22"/>
        </w:rPr>
        <w:t xml:space="preserve"> de lo público</w:t>
      </w:r>
      <w:r w:rsidR="001C3461" w:rsidRPr="00EE68C5">
        <w:rPr>
          <w:sz w:val="22"/>
        </w:rPr>
        <w:t>; y permite a la administración Distrital mostrar el c</w:t>
      </w:r>
      <w:r w:rsidR="0097641D" w:rsidRPr="00EE68C5">
        <w:rPr>
          <w:sz w:val="22"/>
        </w:rPr>
        <w:t>umplimiento de sus compromisos, para así,</w:t>
      </w:r>
      <w:r w:rsidR="001C3461" w:rsidRPr="00EE68C5">
        <w:rPr>
          <w:sz w:val="22"/>
        </w:rPr>
        <w:t xml:space="preserve"> poder lograr el objetivo de ser</w:t>
      </w:r>
      <w:r w:rsidR="0097641D" w:rsidRPr="00EE68C5">
        <w:rPr>
          <w:sz w:val="22"/>
        </w:rPr>
        <w:t xml:space="preserve"> un gobierno local confiable, sostenible, transparente y receptivo a los intereses ciudadanos. </w:t>
      </w:r>
    </w:p>
    <w:p w14:paraId="5BA94BB5" w14:textId="77777777" w:rsidR="000F786D" w:rsidRPr="00EE68C5" w:rsidRDefault="000F786D" w:rsidP="00CA04DB">
      <w:pPr>
        <w:ind w:firstLine="708"/>
        <w:jc w:val="both"/>
        <w:rPr>
          <w:sz w:val="22"/>
        </w:rPr>
      </w:pPr>
    </w:p>
    <w:p w14:paraId="08CA4748" w14:textId="77777777" w:rsidR="00B57C68" w:rsidRPr="00EE68C5" w:rsidRDefault="000F786D" w:rsidP="00CA04DB">
      <w:pPr>
        <w:ind w:firstLine="708"/>
        <w:jc w:val="both"/>
        <w:rPr>
          <w:sz w:val="22"/>
        </w:rPr>
      </w:pPr>
      <w:r w:rsidRPr="00EE68C5">
        <w:rPr>
          <w:sz w:val="22"/>
        </w:rPr>
        <w:t>Además, lo anterior permite dar desarrollo a lo establecido en el artículo 11 de la ley 1712 de transparencia y el artículo 78 de la ley 1774 de anticorrupción, donde se refuerza la información relacionada con aspectos de la gestión misional de la entidad.</w:t>
      </w:r>
      <w:r w:rsidR="001C3461" w:rsidRPr="00EE68C5">
        <w:rPr>
          <w:sz w:val="22"/>
        </w:rPr>
        <w:t xml:space="preserve"> </w:t>
      </w:r>
    </w:p>
    <w:p w14:paraId="531D578B" w14:textId="77777777" w:rsidR="0097641D" w:rsidRPr="00EE68C5" w:rsidRDefault="0097641D" w:rsidP="00CA04DB">
      <w:pPr>
        <w:ind w:firstLine="708"/>
        <w:jc w:val="both"/>
        <w:rPr>
          <w:sz w:val="22"/>
        </w:rPr>
      </w:pPr>
    </w:p>
    <w:p w14:paraId="27B446CA" w14:textId="77777777" w:rsidR="0097641D" w:rsidRPr="00EE68C5" w:rsidRDefault="0097641D" w:rsidP="00CA04DB">
      <w:pPr>
        <w:ind w:firstLine="708"/>
        <w:jc w:val="both"/>
        <w:rPr>
          <w:sz w:val="22"/>
        </w:rPr>
      </w:pPr>
      <w:r w:rsidRPr="00EE68C5">
        <w:rPr>
          <w:sz w:val="22"/>
        </w:rPr>
        <w:t>En este sentido, y con base en los indicadores pactados con cada localidad entre los meses de noviembre y diciembre, se presentan de manera sencilla los avances que se han logrado desde el 1 de enero al 31 de diciembre de 2018 en el plan de desarrollo “Bogotá Mejor para Todos”, acompañados con las evidencias que permiten establecer la veracidad de la gestión que se relaciona en el informe.</w:t>
      </w:r>
    </w:p>
    <w:p w14:paraId="03741603" w14:textId="5034556A" w:rsidR="00AB18F9" w:rsidRDefault="00AB18F9" w:rsidP="00AB18F9">
      <w:pPr>
        <w:jc w:val="both"/>
        <w:rPr>
          <w:sz w:val="22"/>
        </w:rPr>
      </w:pPr>
    </w:p>
    <w:p w14:paraId="02BD9A6E" w14:textId="77777777" w:rsidR="00AB18F9" w:rsidRDefault="00AB18F9" w:rsidP="00AB18F9">
      <w:pPr>
        <w:jc w:val="both"/>
        <w:rPr>
          <w:sz w:val="22"/>
        </w:rPr>
      </w:pPr>
    </w:p>
    <w:p w14:paraId="5C568F1D" w14:textId="30DF595D" w:rsidR="000F786D" w:rsidRDefault="0097641D" w:rsidP="00EE68C5">
      <w:pPr>
        <w:ind w:firstLine="708"/>
        <w:jc w:val="both"/>
        <w:rPr>
          <w:sz w:val="22"/>
        </w:rPr>
      </w:pPr>
      <w:r w:rsidRPr="00EE68C5">
        <w:rPr>
          <w:sz w:val="22"/>
        </w:rPr>
        <w:t xml:space="preserve">Los indicadores pactados con el Observatorio Ciudadano - Localidad </w:t>
      </w:r>
      <w:r w:rsidR="00494C47">
        <w:rPr>
          <w:sz w:val="22"/>
        </w:rPr>
        <w:t>Fontibón</w:t>
      </w:r>
      <w:r w:rsidRPr="00EE68C5">
        <w:rPr>
          <w:sz w:val="22"/>
        </w:rPr>
        <w:t xml:space="preserve">, son los siguientes: </w:t>
      </w:r>
    </w:p>
    <w:p w14:paraId="7FBD3362" w14:textId="77777777" w:rsidR="00EE68C5" w:rsidRPr="00EE68C5" w:rsidRDefault="00EE68C5" w:rsidP="00EE68C5">
      <w:pPr>
        <w:ind w:firstLine="708"/>
        <w:jc w:val="both"/>
        <w:rPr>
          <w:sz w:val="22"/>
        </w:rPr>
      </w:pPr>
    </w:p>
    <w:p w14:paraId="18692D5E" w14:textId="1927EEE2" w:rsidR="0097641D" w:rsidRPr="00EE68C5" w:rsidRDefault="0097641D" w:rsidP="0097641D">
      <w:pPr>
        <w:pBdr>
          <w:top w:val="single" w:sz="4" w:space="1" w:color="auto"/>
          <w:left w:val="single" w:sz="4" w:space="4" w:color="auto"/>
          <w:bottom w:val="single" w:sz="4" w:space="1" w:color="auto"/>
          <w:right w:val="single" w:sz="4" w:space="4" w:color="auto"/>
        </w:pBdr>
        <w:spacing w:before="120" w:after="120"/>
        <w:jc w:val="both"/>
        <w:rPr>
          <w:sz w:val="22"/>
        </w:rPr>
      </w:pPr>
      <w:r w:rsidRPr="00EE68C5">
        <w:rPr>
          <w:b/>
          <w:sz w:val="22"/>
        </w:rPr>
        <w:t>2.2.1</w:t>
      </w:r>
      <w:r w:rsidR="00B45941">
        <w:rPr>
          <w:b/>
          <w:sz w:val="22"/>
        </w:rPr>
        <w:t>.</w:t>
      </w:r>
      <w:r w:rsidRPr="00EE68C5">
        <w:rPr>
          <w:b/>
          <w:sz w:val="22"/>
        </w:rPr>
        <w:t xml:space="preserve"> Identificación, promoción y fortalecimiento de las vocaciones productivas.</w:t>
      </w:r>
    </w:p>
    <w:p w14:paraId="15FE1EE1" w14:textId="505CEF3B" w:rsidR="0097641D" w:rsidRDefault="0097641D" w:rsidP="0097641D">
      <w:pPr>
        <w:pBdr>
          <w:top w:val="single" w:sz="4" w:space="1" w:color="auto"/>
          <w:left w:val="single" w:sz="4" w:space="4" w:color="auto"/>
          <w:bottom w:val="single" w:sz="4" w:space="1" w:color="auto"/>
          <w:right w:val="single" w:sz="4" w:space="4" w:color="auto"/>
        </w:pBdr>
        <w:spacing w:before="120" w:after="120"/>
        <w:jc w:val="both"/>
        <w:rPr>
          <w:b/>
          <w:sz w:val="22"/>
        </w:rPr>
      </w:pPr>
      <w:bookmarkStart w:id="1" w:name="_Hlk532916227"/>
      <w:r w:rsidRPr="00EE68C5">
        <w:rPr>
          <w:b/>
          <w:sz w:val="22"/>
        </w:rPr>
        <w:t>2.5.1</w:t>
      </w:r>
      <w:r w:rsidR="00B45941">
        <w:rPr>
          <w:b/>
          <w:sz w:val="22"/>
        </w:rPr>
        <w:t>.</w:t>
      </w:r>
      <w:r w:rsidRPr="00EE68C5">
        <w:rPr>
          <w:b/>
          <w:sz w:val="22"/>
        </w:rPr>
        <w:t xml:space="preserve"> </w:t>
      </w:r>
      <w:r w:rsidR="00B45941">
        <w:rPr>
          <w:b/>
          <w:sz w:val="22"/>
        </w:rPr>
        <w:t>Estrategia para el desarrollo del sector</w:t>
      </w:r>
      <w:r w:rsidRPr="00EE68C5">
        <w:rPr>
          <w:b/>
          <w:sz w:val="22"/>
        </w:rPr>
        <w:t xml:space="preserve"> Tur</w:t>
      </w:r>
      <w:r w:rsidR="00B45941">
        <w:rPr>
          <w:b/>
          <w:sz w:val="22"/>
        </w:rPr>
        <w:t>ístico.</w:t>
      </w:r>
    </w:p>
    <w:bookmarkEnd w:id="1"/>
    <w:p w14:paraId="50F36C43" w14:textId="5A9C18E7" w:rsidR="0097641D" w:rsidRPr="00EE68C5" w:rsidRDefault="0097641D" w:rsidP="0097641D">
      <w:pPr>
        <w:jc w:val="both"/>
        <w:rPr>
          <w:rFonts w:ascii="Arial" w:hAnsi="Arial" w:cs="Arial"/>
          <w:sz w:val="22"/>
        </w:rPr>
      </w:pPr>
      <w:r w:rsidRPr="00EE68C5">
        <w:rPr>
          <w:rFonts w:ascii="Arial" w:hAnsi="Arial" w:cs="Arial"/>
          <w:sz w:val="22"/>
        </w:rPr>
        <w:t xml:space="preserve">                                                 </w:t>
      </w:r>
    </w:p>
    <w:p w14:paraId="258D2DF8" w14:textId="77777777" w:rsidR="00D3440E" w:rsidRDefault="00D3440E" w:rsidP="00A31981">
      <w:pPr>
        <w:jc w:val="both"/>
      </w:pPr>
    </w:p>
    <w:p w14:paraId="34293E96" w14:textId="77777777" w:rsidR="00EE68C5" w:rsidRDefault="00EE68C5" w:rsidP="00A31981">
      <w:pPr>
        <w:jc w:val="both"/>
      </w:pPr>
    </w:p>
    <w:p w14:paraId="2D52E2E0" w14:textId="77777777" w:rsidR="00B47F03" w:rsidRDefault="00B47F03" w:rsidP="00A31981">
      <w:pPr>
        <w:jc w:val="both"/>
      </w:pPr>
    </w:p>
    <w:p w14:paraId="5FD671CE" w14:textId="77777777" w:rsidR="00B47F03" w:rsidRDefault="00B47F03" w:rsidP="00A31981">
      <w:pPr>
        <w:jc w:val="both"/>
      </w:pPr>
    </w:p>
    <w:p w14:paraId="40D8E226" w14:textId="77777777" w:rsidR="00B47F03" w:rsidRDefault="00B47F03" w:rsidP="00A31981">
      <w:pPr>
        <w:jc w:val="both"/>
      </w:pPr>
    </w:p>
    <w:p w14:paraId="5B689E60" w14:textId="77C8E3CC" w:rsidR="00B47F03" w:rsidRDefault="00B47F03" w:rsidP="00A31981">
      <w:pPr>
        <w:jc w:val="both"/>
      </w:pPr>
    </w:p>
    <w:p w14:paraId="70D7F408" w14:textId="77777777" w:rsidR="00374E50" w:rsidRDefault="00374E50" w:rsidP="00A31981">
      <w:pPr>
        <w:jc w:val="both"/>
      </w:pPr>
    </w:p>
    <w:tbl>
      <w:tblPr>
        <w:tblStyle w:val="Tablaconcuadrcula"/>
        <w:tblW w:w="9570" w:type="dxa"/>
        <w:tblLook w:val="04A0" w:firstRow="1" w:lastRow="0" w:firstColumn="1" w:lastColumn="0" w:noHBand="0" w:noVBand="1"/>
      </w:tblPr>
      <w:tblGrid>
        <w:gridCol w:w="9570"/>
      </w:tblGrid>
      <w:tr w:rsidR="00D3440E" w14:paraId="63B64D07" w14:textId="77777777" w:rsidTr="00E05B31">
        <w:trPr>
          <w:trHeight w:val="283"/>
        </w:trPr>
        <w:tc>
          <w:tcPr>
            <w:tcW w:w="9570" w:type="dxa"/>
            <w:shd w:val="clear" w:color="auto" w:fill="00B0F0"/>
          </w:tcPr>
          <w:p w14:paraId="5790A928" w14:textId="77777777" w:rsidR="00D3440E" w:rsidRPr="00D3440E" w:rsidRDefault="00D3440E" w:rsidP="00D3440E">
            <w:pPr>
              <w:rPr>
                <w:rFonts w:ascii="Century Gothic" w:hAnsi="Century Gothic"/>
                <w:b/>
              </w:rPr>
            </w:pPr>
            <w:bookmarkStart w:id="2" w:name="_Hlk532898592"/>
            <w:r w:rsidRPr="00D1219F">
              <w:rPr>
                <w:rFonts w:ascii="Century Gothic" w:hAnsi="Century Gothic"/>
                <w:b/>
                <w:color w:val="FFFFFF" w:themeColor="background1"/>
                <w:sz w:val="22"/>
              </w:rPr>
              <w:t>2.2.1. Identificación, promoción y fortalecimiento de las vocaciones productivas.</w:t>
            </w:r>
          </w:p>
        </w:tc>
      </w:tr>
      <w:bookmarkEnd w:id="2"/>
    </w:tbl>
    <w:p w14:paraId="63B5FC27" w14:textId="77777777" w:rsidR="00A31981" w:rsidRDefault="00A31981" w:rsidP="00A31981">
      <w:pPr>
        <w:jc w:val="both"/>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D3440E" w:rsidRPr="00D1219F" w14:paraId="077D7661" w14:textId="77777777" w:rsidTr="00C70EA6">
        <w:trPr>
          <w:trHeight w:val="276"/>
        </w:trPr>
        <w:tc>
          <w:tcPr>
            <w:tcW w:w="4465" w:type="dxa"/>
            <w:shd w:val="clear" w:color="auto" w:fill="002060"/>
            <w:vAlign w:val="center"/>
            <w:hideMark/>
          </w:tcPr>
          <w:p w14:paraId="5797529C"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634920D5"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D3440E" w:rsidRPr="00D1219F" w14:paraId="731FB446" w14:textId="77777777" w:rsidTr="00C70EA6">
        <w:trPr>
          <w:trHeight w:val="751"/>
        </w:trPr>
        <w:tc>
          <w:tcPr>
            <w:tcW w:w="4465" w:type="dxa"/>
            <w:shd w:val="clear" w:color="000000" w:fill="FFFFFF"/>
            <w:vAlign w:val="center"/>
            <w:hideMark/>
          </w:tcPr>
          <w:p w14:paraId="73332966" w14:textId="77777777" w:rsidR="00D3440E" w:rsidRPr="00D1219F" w:rsidRDefault="00D3440E" w:rsidP="00D3440E">
            <w:pPr>
              <w:jc w:val="center"/>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Identificación, promoción y fortalecimiento de las vocaciones productivas.</w:t>
            </w:r>
          </w:p>
        </w:tc>
        <w:tc>
          <w:tcPr>
            <w:tcW w:w="5065" w:type="dxa"/>
            <w:shd w:val="clear" w:color="auto" w:fill="auto"/>
            <w:vAlign w:val="center"/>
            <w:hideMark/>
          </w:tcPr>
          <w:p w14:paraId="0CC816CF" w14:textId="77777777" w:rsidR="00D3440E" w:rsidRPr="00D1219F" w:rsidRDefault="00C70EA6" w:rsidP="00D3440E">
            <w:pPr>
              <w:jc w:val="center"/>
              <w:rPr>
                <w:rFonts w:ascii="Century Gothic" w:hAnsi="Century Gothic" w:cs="Arial"/>
                <w:color w:val="000000"/>
                <w:sz w:val="18"/>
                <w:szCs w:val="18"/>
                <w:lang w:eastAsia="es-CO"/>
              </w:rPr>
            </w:pPr>
            <w:r w:rsidRPr="002F06C4">
              <w:rPr>
                <w:rFonts w:ascii="Century Gothic" w:hAnsi="Century Gothic" w:cs="Arial"/>
                <w:color w:val="000000"/>
                <w:sz w:val="18"/>
                <w:szCs w:val="18"/>
                <w:highlight w:val="yellow"/>
                <w:lang w:eastAsia="es-CO"/>
              </w:rPr>
              <w:t>¿</w:t>
            </w:r>
            <w:r w:rsidR="00D3440E" w:rsidRPr="005B023A">
              <w:rPr>
                <w:rFonts w:ascii="Century Gothic" w:hAnsi="Century Gothic" w:cs="Arial"/>
                <w:color w:val="000000"/>
                <w:sz w:val="18"/>
                <w:szCs w:val="18"/>
                <w:lang w:eastAsia="es-CO"/>
              </w:rPr>
              <w:t>Cuáles son las vocaciones productivas expresadas en los diagnósticos realizados para identificarlas y que acciones de promoción y fortalecimiento se realizan?</w:t>
            </w:r>
            <w:bookmarkStart w:id="3" w:name="_GoBack"/>
            <w:bookmarkEnd w:id="3"/>
          </w:p>
        </w:tc>
      </w:tr>
      <w:tr w:rsidR="00D3440E" w:rsidRPr="00D1219F" w14:paraId="1F95AE3C" w14:textId="77777777" w:rsidTr="00C70EA6">
        <w:trPr>
          <w:trHeight w:val="751"/>
        </w:trPr>
        <w:tc>
          <w:tcPr>
            <w:tcW w:w="9530" w:type="dxa"/>
            <w:gridSpan w:val="2"/>
            <w:shd w:val="clear" w:color="000000" w:fill="FFFFFF"/>
            <w:vAlign w:val="center"/>
          </w:tcPr>
          <w:p w14:paraId="2253E0A9" w14:textId="77777777" w:rsidR="00D3440E" w:rsidRPr="00D1219F" w:rsidRDefault="00D3440E" w:rsidP="00D3440E">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6DE775C" w14:textId="77777777" w:rsidR="00D3440E" w:rsidRPr="00D1219F" w:rsidRDefault="00D3440E" w:rsidP="00D3440E">
            <w:pPr>
              <w:jc w:val="both"/>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Diagnóstico, investigaciones, y/o estudios donde se expresen las tendencias productivas en el Distrito Capital (con énfasis local). Programas y/o proyectos documentados con objetivos y metas. Reporte de resultados. Evidencia física de las acciones llevadas a cabo.</w:t>
            </w:r>
          </w:p>
        </w:tc>
      </w:tr>
    </w:tbl>
    <w:p w14:paraId="4C49F4E9" w14:textId="77777777" w:rsidR="008F040A" w:rsidRDefault="008F040A" w:rsidP="008F040A">
      <w:pPr>
        <w:jc w:val="both"/>
      </w:pPr>
    </w:p>
    <w:p w14:paraId="0F961F7F" w14:textId="77777777" w:rsidR="00AB18F9" w:rsidRDefault="00AB18F9" w:rsidP="00AB18F9">
      <w:pPr>
        <w:jc w:val="both"/>
        <w:rPr>
          <w:b/>
          <w:color w:val="FF0000"/>
          <w:sz w:val="22"/>
        </w:rPr>
      </w:pPr>
      <w:bookmarkStart w:id="4" w:name="_Hlk536630831"/>
      <w:bookmarkStart w:id="5" w:name="_Hlk536631783"/>
    </w:p>
    <w:p w14:paraId="5FC79E29" w14:textId="541A4A02" w:rsidR="00AB18F9" w:rsidRPr="00AB18F9" w:rsidRDefault="00AB18F9" w:rsidP="00AB18F9">
      <w:pPr>
        <w:jc w:val="both"/>
        <w:rPr>
          <w:b/>
          <w:sz w:val="22"/>
        </w:rPr>
      </w:pPr>
      <w:r w:rsidRPr="00AB18F9">
        <w:rPr>
          <w:b/>
          <w:sz w:val="22"/>
        </w:rPr>
        <w:t>SECRETARÍA DE DESARROLLO ECONÓMICO.</w:t>
      </w:r>
      <w:bookmarkEnd w:id="4"/>
    </w:p>
    <w:bookmarkEnd w:id="5"/>
    <w:p w14:paraId="68CEC77B" w14:textId="77777777" w:rsidR="00AB18F9" w:rsidRDefault="00AB18F9" w:rsidP="00AB18F9">
      <w:pPr>
        <w:jc w:val="both"/>
        <w:rPr>
          <w:sz w:val="22"/>
        </w:rPr>
      </w:pPr>
    </w:p>
    <w:p w14:paraId="4C456290" w14:textId="58023C43" w:rsidR="00B47F03" w:rsidRPr="00EE68C5" w:rsidRDefault="008F040A" w:rsidP="008F040A">
      <w:pPr>
        <w:ind w:firstLine="708"/>
        <w:jc w:val="both"/>
        <w:rPr>
          <w:sz w:val="22"/>
        </w:rPr>
      </w:pPr>
      <w:r>
        <w:rPr>
          <w:sz w:val="22"/>
        </w:rPr>
        <w:t>P</w:t>
      </w:r>
      <w:r w:rsidR="00B47F03">
        <w:rPr>
          <w:sz w:val="22"/>
        </w:rPr>
        <w:t xml:space="preserve">ara dar respuesta a la pregunta de este indicador, en primer </w:t>
      </w:r>
      <w:r>
        <w:rPr>
          <w:sz w:val="22"/>
        </w:rPr>
        <w:t xml:space="preserve">lugar, </w:t>
      </w:r>
      <w:r w:rsidR="00B47F03" w:rsidRPr="00EE68C5">
        <w:rPr>
          <w:sz w:val="22"/>
        </w:rPr>
        <w:t>se muestra el diagnóstico realizado a la fecha que identifica las vocaciones productivas existentes en la localidad; y, en segundo lugar, se muestran los avances que la Secretaría de Desarrollo Económico ha realizado en la ejecución de sus proyectos de inversión, identificando la población beneficiaria en la localidad. Así, se presentan las evidencias que permiten dar cumplimiento a cada indicador.</w:t>
      </w:r>
    </w:p>
    <w:p w14:paraId="1CE318F0" w14:textId="77777777" w:rsidR="00B47F03" w:rsidRDefault="00B47F03" w:rsidP="002F06C4">
      <w:pPr>
        <w:jc w:val="both"/>
        <w:rPr>
          <w:sz w:val="22"/>
        </w:rPr>
      </w:pPr>
    </w:p>
    <w:p w14:paraId="4F4074DF" w14:textId="77777777" w:rsidR="00B47F03" w:rsidRPr="008F040A" w:rsidRDefault="00B47F03" w:rsidP="002F06C4">
      <w:pPr>
        <w:jc w:val="both"/>
        <w:rPr>
          <w:b/>
          <w:sz w:val="22"/>
        </w:rPr>
      </w:pPr>
      <w:r w:rsidRPr="008F040A">
        <w:rPr>
          <w:b/>
          <w:sz w:val="22"/>
        </w:rPr>
        <w:t>A. Identificación de las vo</w:t>
      </w:r>
      <w:r w:rsidR="008F040A" w:rsidRPr="008F040A">
        <w:rPr>
          <w:b/>
          <w:sz w:val="22"/>
        </w:rPr>
        <w:t>caciones productivas.</w:t>
      </w:r>
    </w:p>
    <w:p w14:paraId="76D06600" w14:textId="77777777" w:rsidR="008F040A" w:rsidRDefault="008F040A" w:rsidP="002F06C4">
      <w:pPr>
        <w:jc w:val="both"/>
        <w:rPr>
          <w:sz w:val="22"/>
        </w:rPr>
      </w:pPr>
    </w:p>
    <w:p w14:paraId="33E609C8" w14:textId="59838C11" w:rsidR="00FE337B" w:rsidRDefault="00B47F03" w:rsidP="008F040A">
      <w:pPr>
        <w:ind w:firstLine="708"/>
        <w:jc w:val="both"/>
        <w:rPr>
          <w:sz w:val="22"/>
        </w:rPr>
      </w:pPr>
      <w:r>
        <w:rPr>
          <w:sz w:val="22"/>
        </w:rPr>
        <w:t>A</w:t>
      </w:r>
      <w:r w:rsidR="00FE337B">
        <w:rPr>
          <w:sz w:val="22"/>
        </w:rPr>
        <w:t xml:space="preserve"> </w:t>
      </w:r>
      <w:r w:rsidR="008F040A">
        <w:rPr>
          <w:sz w:val="22"/>
        </w:rPr>
        <w:t>continuación,</w:t>
      </w:r>
      <w:r w:rsidR="00FE337B">
        <w:rPr>
          <w:sz w:val="22"/>
        </w:rPr>
        <w:t xml:space="preserve"> se identifica</w:t>
      </w:r>
      <w:r w:rsidR="000F786D" w:rsidRPr="004F1EB8">
        <w:rPr>
          <w:sz w:val="22"/>
        </w:rPr>
        <w:t xml:space="preserve"> </w:t>
      </w:r>
      <w:r w:rsidR="00FE337B">
        <w:rPr>
          <w:sz w:val="22"/>
        </w:rPr>
        <w:t>el total de empresas</w:t>
      </w:r>
      <w:r w:rsidR="00CD390E">
        <w:rPr>
          <w:sz w:val="22"/>
        </w:rPr>
        <w:t xml:space="preserve"> en la ciudad por actividad económica y por tamaño;</w:t>
      </w:r>
      <w:r w:rsidR="00FE337B">
        <w:rPr>
          <w:sz w:val="22"/>
        </w:rPr>
        <w:t xml:space="preserve"> y luego se describe las </w:t>
      </w:r>
      <w:r w:rsidR="000F786D" w:rsidRPr="004F1EB8">
        <w:rPr>
          <w:sz w:val="22"/>
        </w:rPr>
        <w:t>vocaciones productivas existentes a la fecha en la localidad de</w:t>
      </w:r>
      <w:r w:rsidR="00AE5334">
        <w:rPr>
          <w:sz w:val="22"/>
        </w:rPr>
        <w:t xml:space="preserve"> </w:t>
      </w:r>
      <w:r w:rsidR="007F606E">
        <w:rPr>
          <w:sz w:val="22"/>
        </w:rPr>
        <w:t>Fontibón</w:t>
      </w:r>
      <w:r w:rsidR="00C932BA">
        <w:rPr>
          <w:sz w:val="22"/>
        </w:rPr>
        <w:t>:</w:t>
      </w:r>
    </w:p>
    <w:p w14:paraId="1B121A32" w14:textId="77777777" w:rsidR="00555F53" w:rsidRDefault="00555F53" w:rsidP="002F06C4">
      <w:pPr>
        <w:jc w:val="both"/>
        <w:rPr>
          <w:sz w:val="22"/>
        </w:rPr>
      </w:pPr>
    </w:p>
    <w:p w14:paraId="2083B028" w14:textId="77777777" w:rsidR="008822CB" w:rsidRDefault="008822CB" w:rsidP="002F06C4">
      <w:pPr>
        <w:jc w:val="both"/>
        <w:rPr>
          <w:sz w:val="22"/>
        </w:rPr>
      </w:pPr>
    </w:p>
    <w:p w14:paraId="7709A6A6" w14:textId="77777777" w:rsidR="008042DB" w:rsidRPr="005B6403" w:rsidRDefault="008042DB" w:rsidP="005B6403">
      <w:pPr>
        <w:suppressAutoHyphens w:val="0"/>
        <w:rPr>
          <w:bCs/>
          <w:sz w:val="20"/>
          <w:lang w:val="es-CO" w:eastAsia="es-CO"/>
        </w:rPr>
      </w:pPr>
      <w:r w:rsidRPr="005B6403">
        <w:rPr>
          <w:bCs/>
          <w:sz w:val="20"/>
          <w:lang w:val="es-CO" w:eastAsia="es-CO"/>
        </w:rPr>
        <w:t>Tabla 1: Total empresas con matrícu</w:t>
      </w:r>
      <w:r w:rsidR="002B7480" w:rsidRPr="005B6403">
        <w:rPr>
          <w:bCs/>
          <w:sz w:val="20"/>
          <w:lang w:val="es-CO" w:eastAsia="es-CO"/>
        </w:rPr>
        <w:t>las activas</w:t>
      </w:r>
      <w:r w:rsidRPr="005B6403">
        <w:rPr>
          <w:bCs/>
          <w:sz w:val="20"/>
          <w:lang w:val="es-CO" w:eastAsia="es-CO"/>
        </w:rPr>
        <w:t xml:space="preserve"> en Bogotá según tamaño.</w:t>
      </w:r>
    </w:p>
    <w:p w14:paraId="484B3061" w14:textId="56421910" w:rsidR="008042DB" w:rsidRPr="005B6403" w:rsidRDefault="008042DB" w:rsidP="005B6403">
      <w:pPr>
        <w:rPr>
          <w:sz w:val="20"/>
        </w:rPr>
      </w:pPr>
      <w:r w:rsidRPr="005B6403">
        <w:rPr>
          <w:bCs/>
          <w:sz w:val="20"/>
          <w:lang w:val="es-CO" w:eastAsia="es-CO"/>
        </w:rPr>
        <w:t xml:space="preserve">Número de empresas, </w:t>
      </w:r>
      <w:r w:rsidR="00720424">
        <w:rPr>
          <w:bCs/>
          <w:sz w:val="20"/>
          <w:lang w:val="es-CO" w:eastAsia="es-CO"/>
        </w:rPr>
        <w:t>octubre</w:t>
      </w:r>
      <w:r w:rsidRPr="005B6403">
        <w:rPr>
          <w:bCs/>
          <w:sz w:val="20"/>
          <w:lang w:val="es-CO" w:eastAsia="es-CO"/>
        </w:rPr>
        <w:t xml:space="preserve"> 2018.</w:t>
      </w:r>
    </w:p>
    <w:tbl>
      <w:tblPr>
        <w:tblW w:w="9557" w:type="dxa"/>
        <w:tblInd w:w="70" w:type="dxa"/>
        <w:tblBorders>
          <w:bottom w:val="single" w:sz="4" w:space="0" w:color="auto"/>
        </w:tblBorders>
        <w:tblCellMar>
          <w:left w:w="70" w:type="dxa"/>
          <w:right w:w="70" w:type="dxa"/>
        </w:tblCellMar>
        <w:tblLook w:val="04A0" w:firstRow="1" w:lastRow="0" w:firstColumn="1" w:lastColumn="0" w:noHBand="0" w:noVBand="1"/>
      </w:tblPr>
      <w:tblGrid>
        <w:gridCol w:w="1443"/>
        <w:gridCol w:w="1029"/>
        <w:gridCol w:w="1062"/>
        <w:gridCol w:w="1118"/>
        <w:gridCol w:w="1363"/>
        <w:gridCol w:w="1090"/>
        <w:gridCol w:w="1400"/>
        <w:gridCol w:w="1052"/>
      </w:tblGrid>
      <w:tr w:rsidR="008042DB" w:rsidRPr="005B6403" w14:paraId="3ACCD173" w14:textId="77777777" w:rsidTr="002F132B">
        <w:trPr>
          <w:trHeight w:val="555"/>
        </w:trPr>
        <w:tc>
          <w:tcPr>
            <w:tcW w:w="1443" w:type="dxa"/>
            <w:tcBorders>
              <w:top w:val="single" w:sz="4" w:space="0" w:color="auto"/>
              <w:bottom w:val="single" w:sz="4" w:space="0" w:color="auto"/>
            </w:tcBorders>
            <w:shd w:val="clear" w:color="auto" w:fill="auto"/>
            <w:noWrap/>
            <w:vAlign w:val="center"/>
            <w:hideMark/>
          </w:tcPr>
          <w:p w14:paraId="078BDFAB" w14:textId="77777777" w:rsidR="00026A08" w:rsidRPr="005B6403" w:rsidRDefault="00026A08" w:rsidP="002F132B">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1C106237"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B948935" w14:textId="77777777" w:rsidR="00026A08" w:rsidRPr="005B6403" w:rsidRDefault="001457C0" w:rsidP="002F132B">
            <w:pPr>
              <w:suppressAutoHyphens w:val="0"/>
              <w:jc w:val="center"/>
              <w:rPr>
                <w:b/>
                <w:bCs/>
                <w:sz w:val="20"/>
                <w:szCs w:val="20"/>
                <w:lang w:val="es-CO" w:eastAsia="es-CO"/>
              </w:rPr>
            </w:pPr>
            <w:r w:rsidRPr="005B6403">
              <w:rPr>
                <w:b/>
                <w:bCs/>
                <w:sz w:val="20"/>
                <w:szCs w:val="20"/>
                <w:lang w:val="es-CO" w:eastAsia="es-CO"/>
              </w:rPr>
              <w:t>2016</w:t>
            </w:r>
          </w:p>
        </w:tc>
        <w:tc>
          <w:tcPr>
            <w:tcW w:w="1062" w:type="dxa"/>
            <w:tcBorders>
              <w:top w:val="single" w:sz="4" w:space="0" w:color="auto"/>
              <w:bottom w:val="single" w:sz="4" w:space="0" w:color="auto"/>
            </w:tcBorders>
            <w:shd w:val="clear" w:color="000000" w:fill="FFFFFF"/>
            <w:noWrap/>
            <w:vAlign w:val="center"/>
            <w:hideMark/>
          </w:tcPr>
          <w:p w14:paraId="4C609D0E"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176040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2017</w:t>
            </w:r>
          </w:p>
        </w:tc>
        <w:tc>
          <w:tcPr>
            <w:tcW w:w="1118" w:type="dxa"/>
            <w:tcBorders>
              <w:top w:val="single" w:sz="4" w:space="0" w:color="auto"/>
              <w:bottom w:val="single" w:sz="4" w:space="0" w:color="auto"/>
            </w:tcBorders>
            <w:shd w:val="clear" w:color="000000" w:fill="FFFFFF"/>
            <w:noWrap/>
            <w:vAlign w:val="center"/>
            <w:hideMark/>
          </w:tcPr>
          <w:p w14:paraId="1784F6CE" w14:textId="04634BE7" w:rsidR="00026A08" w:rsidRPr="005B6403" w:rsidRDefault="005E51BC" w:rsidP="002F132B">
            <w:pPr>
              <w:suppressAutoHyphens w:val="0"/>
              <w:jc w:val="center"/>
              <w:rPr>
                <w:b/>
                <w:bCs/>
                <w:sz w:val="20"/>
                <w:szCs w:val="20"/>
                <w:lang w:val="es-CO" w:eastAsia="es-CO"/>
              </w:rPr>
            </w:pPr>
            <w:r>
              <w:rPr>
                <w:b/>
                <w:bCs/>
                <w:sz w:val="20"/>
                <w:szCs w:val="20"/>
                <w:lang w:val="es-CO" w:eastAsia="es-CO"/>
              </w:rPr>
              <w:t>Octubre</w:t>
            </w:r>
          </w:p>
          <w:p w14:paraId="62FCFF2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363" w:type="dxa"/>
            <w:tcBorders>
              <w:top w:val="single" w:sz="4" w:space="0" w:color="auto"/>
              <w:bottom w:val="single" w:sz="4" w:space="0" w:color="auto"/>
            </w:tcBorders>
            <w:shd w:val="clear" w:color="auto" w:fill="auto"/>
            <w:vAlign w:val="center"/>
            <w:hideMark/>
          </w:tcPr>
          <w:p w14:paraId="1ED52521"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1"/>
            </w:r>
          </w:p>
          <w:p w14:paraId="71FE3209" w14:textId="21CFF815" w:rsidR="00026A08" w:rsidRPr="005B6403" w:rsidRDefault="00026A08" w:rsidP="002F132B">
            <w:pPr>
              <w:jc w:val="center"/>
              <w:rPr>
                <w:b/>
                <w:bCs/>
                <w:sz w:val="20"/>
                <w:szCs w:val="20"/>
                <w:lang w:val="es-CO" w:eastAsia="es-CO"/>
              </w:rPr>
            </w:pPr>
            <w:r w:rsidRPr="005B6403">
              <w:rPr>
                <w:b/>
                <w:bCs/>
                <w:sz w:val="20"/>
                <w:szCs w:val="20"/>
                <w:lang w:val="es-CO" w:eastAsia="es-CO"/>
              </w:rPr>
              <w:t>(</w:t>
            </w:r>
            <w:r w:rsidR="005E51BC">
              <w:rPr>
                <w:b/>
                <w:bCs/>
                <w:sz w:val="20"/>
                <w:szCs w:val="20"/>
                <w:lang w:val="es-CO" w:eastAsia="es-CO"/>
              </w:rPr>
              <w:t>Oct</w:t>
            </w:r>
            <w:r w:rsidRPr="005B6403">
              <w:rPr>
                <w:b/>
                <w:bCs/>
                <w:sz w:val="20"/>
                <w:szCs w:val="20"/>
                <w:lang w:val="es-CO" w:eastAsia="es-CO"/>
              </w:rPr>
              <w:t>'18-Dic'17)</w:t>
            </w:r>
          </w:p>
        </w:tc>
        <w:tc>
          <w:tcPr>
            <w:tcW w:w="1090" w:type="dxa"/>
            <w:tcBorders>
              <w:top w:val="single" w:sz="4" w:space="0" w:color="auto"/>
              <w:bottom w:val="single" w:sz="4" w:space="0" w:color="auto"/>
            </w:tcBorders>
            <w:shd w:val="clear" w:color="000000" w:fill="FFFFFF"/>
            <w:vAlign w:val="center"/>
            <w:hideMark/>
          </w:tcPr>
          <w:p w14:paraId="3FD27550"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 del total 2018</w:t>
            </w:r>
          </w:p>
        </w:tc>
        <w:tc>
          <w:tcPr>
            <w:tcW w:w="1400" w:type="dxa"/>
            <w:tcBorders>
              <w:top w:val="single" w:sz="4" w:space="0" w:color="auto"/>
              <w:bottom w:val="single" w:sz="4" w:space="0" w:color="auto"/>
            </w:tcBorders>
            <w:shd w:val="clear" w:color="000000" w:fill="FFFFFF"/>
            <w:noWrap/>
            <w:vAlign w:val="center"/>
            <w:hideMark/>
          </w:tcPr>
          <w:p w14:paraId="07EB433A" w14:textId="134033CC" w:rsidR="00026A08" w:rsidRPr="005B6403" w:rsidRDefault="005E51BC" w:rsidP="002F132B">
            <w:pPr>
              <w:suppressAutoHyphens w:val="0"/>
              <w:jc w:val="center"/>
              <w:rPr>
                <w:b/>
                <w:bCs/>
                <w:sz w:val="20"/>
                <w:szCs w:val="20"/>
                <w:lang w:val="es-CO" w:eastAsia="es-CO"/>
              </w:rPr>
            </w:pPr>
            <w:r>
              <w:rPr>
                <w:b/>
                <w:bCs/>
                <w:sz w:val="20"/>
                <w:szCs w:val="20"/>
                <w:lang w:val="es-CO" w:eastAsia="es-CO"/>
              </w:rPr>
              <w:t>Septiembre</w:t>
            </w:r>
          </w:p>
          <w:p w14:paraId="677EAE48"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052" w:type="dxa"/>
            <w:tcBorders>
              <w:top w:val="single" w:sz="4" w:space="0" w:color="auto"/>
              <w:bottom w:val="single" w:sz="4" w:space="0" w:color="auto"/>
            </w:tcBorders>
            <w:shd w:val="clear" w:color="000000" w:fill="FFFFFF"/>
            <w:vAlign w:val="center"/>
            <w:hideMark/>
          </w:tcPr>
          <w:p w14:paraId="01F0F26D"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2"/>
            </w:r>
          </w:p>
          <w:p w14:paraId="1390F327" w14:textId="64C89D63" w:rsidR="00026A08" w:rsidRPr="005B6403" w:rsidRDefault="00026A08" w:rsidP="002F132B">
            <w:pPr>
              <w:jc w:val="center"/>
              <w:rPr>
                <w:b/>
                <w:bCs/>
                <w:sz w:val="20"/>
                <w:szCs w:val="20"/>
                <w:lang w:val="es-CO" w:eastAsia="es-CO"/>
              </w:rPr>
            </w:pPr>
            <w:r w:rsidRPr="005B6403">
              <w:rPr>
                <w:b/>
                <w:bCs/>
                <w:sz w:val="20"/>
                <w:szCs w:val="20"/>
                <w:lang w:val="es-CO" w:eastAsia="es-CO"/>
              </w:rPr>
              <w:t>(</w:t>
            </w:r>
            <w:r w:rsidR="003A7ACD">
              <w:rPr>
                <w:b/>
                <w:bCs/>
                <w:sz w:val="20"/>
                <w:szCs w:val="20"/>
                <w:lang w:val="es-CO" w:eastAsia="es-CO"/>
              </w:rPr>
              <w:t>Oct</w:t>
            </w:r>
            <w:r w:rsidRPr="005B6403">
              <w:rPr>
                <w:b/>
                <w:bCs/>
                <w:sz w:val="20"/>
                <w:szCs w:val="20"/>
                <w:lang w:val="es-CO" w:eastAsia="es-CO"/>
              </w:rPr>
              <w:t>'18-</w:t>
            </w:r>
            <w:r w:rsidR="003A7ACD">
              <w:rPr>
                <w:b/>
                <w:bCs/>
                <w:sz w:val="20"/>
                <w:szCs w:val="20"/>
                <w:lang w:val="es-CO" w:eastAsia="es-CO"/>
              </w:rPr>
              <w:t>Sep</w:t>
            </w:r>
            <w:r w:rsidRPr="005B6403">
              <w:rPr>
                <w:b/>
                <w:bCs/>
                <w:sz w:val="20"/>
                <w:szCs w:val="20"/>
                <w:lang w:val="es-CO" w:eastAsia="es-CO"/>
              </w:rPr>
              <w:t>'18)</w:t>
            </w:r>
          </w:p>
        </w:tc>
      </w:tr>
      <w:tr w:rsidR="002F132B" w:rsidRPr="005B6403" w14:paraId="40B4F392" w14:textId="77777777" w:rsidTr="002F132B">
        <w:trPr>
          <w:trHeight w:val="367"/>
        </w:trPr>
        <w:tc>
          <w:tcPr>
            <w:tcW w:w="1443" w:type="dxa"/>
            <w:tcBorders>
              <w:top w:val="single" w:sz="4" w:space="0" w:color="auto"/>
            </w:tcBorders>
            <w:shd w:val="clear" w:color="000000" w:fill="FFFFFF"/>
            <w:noWrap/>
            <w:vAlign w:val="center"/>
            <w:hideMark/>
          </w:tcPr>
          <w:p w14:paraId="5E8BEEAF" w14:textId="77777777" w:rsidR="002F132B" w:rsidRPr="005B6403" w:rsidRDefault="002F132B" w:rsidP="002F132B">
            <w:pPr>
              <w:suppressAutoHyphens w:val="0"/>
              <w:jc w:val="center"/>
              <w:rPr>
                <w:b/>
                <w:bCs/>
                <w:sz w:val="20"/>
                <w:szCs w:val="20"/>
                <w:lang w:val="es-CO" w:eastAsia="es-CO"/>
              </w:rPr>
            </w:pPr>
            <w:r w:rsidRPr="005B6403">
              <w:rPr>
                <w:b/>
                <w:bCs/>
                <w:sz w:val="20"/>
                <w:szCs w:val="20"/>
                <w:lang w:val="es-CO" w:eastAsia="es-CO"/>
              </w:rPr>
              <w:t>Bogotá</w:t>
            </w:r>
          </w:p>
        </w:tc>
        <w:tc>
          <w:tcPr>
            <w:tcW w:w="1029" w:type="dxa"/>
            <w:tcBorders>
              <w:top w:val="single" w:sz="4" w:space="0" w:color="auto"/>
            </w:tcBorders>
            <w:shd w:val="clear" w:color="000000" w:fill="53722D"/>
            <w:vAlign w:val="center"/>
          </w:tcPr>
          <w:p w14:paraId="39509B79" w14:textId="77777777" w:rsidR="002F132B" w:rsidRPr="005B6403" w:rsidRDefault="002F132B" w:rsidP="002F132B">
            <w:pPr>
              <w:jc w:val="center"/>
              <w:rPr>
                <w:b/>
                <w:bCs/>
                <w:color w:val="FFFFFF"/>
                <w:sz w:val="20"/>
                <w:szCs w:val="20"/>
              </w:rPr>
            </w:pPr>
            <w:r w:rsidRPr="005B6403">
              <w:rPr>
                <w:b/>
                <w:bCs/>
                <w:color w:val="FFFFFF"/>
                <w:sz w:val="20"/>
                <w:szCs w:val="20"/>
              </w:rPr>
              <w:t>703.575</w:t>
            </w:r>
          </w:p>
        </w:tc>
        <w:tc>
          <w:tcPr>
            <w:tcW w:w="1062" w:type="dxa"/>
            <w:tcBorders>
              <w:top w:val="single" w:sz="4" w:space="0" w:color="auto"/>
            </w:tcBorders>
            <w:shd w:val="clear" w:color="000000" w:fill="53722D"/>
            <w:noWrap/>
            <w:vAlign w:val="center"/>
            <w:hideMark/>
          </w:tcPr>
          <w:p w14:paraId="64693A03" w14:textId="77777777" w:rsidR="002F132B" w:rsidRPr="005B6403" w:rsidRDefault="002F132B" w:rsidP="002F132B">
            <w:pPr>
              <w:suppressAutoHyphens w:val="0"/>
              <w:jc w:val="center"/>
              <w:rPr>
                <w:b/>
                <w:bCs/>
                <w:color w:val="FFFFFF"/>
                <w:sz w:val="20"/>
                <w:szCs w:val="20"/>
                <w:lang w:val="es-CO" w:eastAsia="es-CO"/>
              </w:rPr>
            </w:pPr>
            <w:r w:rsidRPr="005B6403">
              <w:rPr>
                <w:b/>
                <w:bCs/>
                <w:color w:val="FFFFFF"/>
                <w:sz w:val="20"/>
                <w:szCs w:val="20"/>
                <w:lang w:val="es-CO" w:eastAsia="es-CO"/>
              </w:rPr>
              <w:t>718.884</w:t>
            </w:r>
          </w:p>
        </w:tc>
        <w:tc>
          <w:tcPr>
            <w:tcW w:w="1118" w:type="dxa"/>
            <w:tcBorders>
              <w:top w:val="single" w:sz="4" w:space="0" w:color="auto"/>
            </w:tcBorders>
            <w:shd w:val="clear" w:color="000000" w:fill="53722D"/>
            <w:noWrap/>
            <w:vAlign w:val="center"/>
          </w:tcPr>
          <w:p w14:paraId="33E362C0" w14:textId="0D2A6409"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783.127</w:t>
            </w:r>
          </w:p>
        </w:tc>
        <w:tc>
          <w:tcPr>
            <w:tcW w:w="1363" w:type="dxa"/>
            <w:tcBorders>
              <w:top w:val="single" w:sz="4" w:space="0" w:color="auto"/>
            </w:tcBorders>
            <w:shd w:val="clear" w:color="000000" w:fill="53722D"/>
            <w:noWrap/>
            <w:vAlign w:val="center"/>
            <w:hideMark/>
          </w:tcPr>
          <w:p w14:paraId="35503B8A" w14:textId="4266670A"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64.243</w:t>
            </w:r>
          </w:p>
        </w:tc>
        <w:tc>
          <w:tcPr>
            <w:tcW w:w="1090" w:type="dxa"/>
            <w:tcBorders>
              <w:top w:val="single" w:sz="4" w:space="0" w:color="auto"/>
            </w:tcBorders>
            <w:shd w:val="clear" w:color="000000" w:fill="53722D"/>
            <w:noWrap/>
            <w:vAlign w:val="center"/>
            <w:hideMark/>
          </w:tcPr>
          <w:p w14:paraId="6208E42A" w14:textId="6C55BBD4"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100</w:t>
            </w:r>
          </w:p>
        </w:tc>
        <w:tc>
          <w:tcPr>
            <w:tcW w:w="1400" w:type="dxa"/>
            <w:tcBorders>
              <w:top w:val="single" w:sz="4" w:space="0" w:color="auto"/>
            </w:tcBorders>
            <w:shd w:val="clear" w:color="000000" w:fill="53722D"/>
            <w:noWrap/>
            <w:vAlign w:val="center"/>
            <w:hideMark/>
          </w:tcPr>
          <w:p w14:paraId="0A260098" w14:textId="79D6D50F"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779.288</w:t>
            </w:r>
          </w:p>
        </w:tc>
        <w:tc>
          <w:tcPr>
            <w:tcW w:w="1052" w:type="dxa"/>
            <w:tcBorders>
              <w:top w:val="single" w:sz="4" w:space="0" w:color="auto"/>
            </w:tcBorders>
            <w:shd w:val="clear" w:color="000000" w:fill="53722D"/>
            <w:noWrap/>
            <w:vAlign w:val="center"/>
          </w:tcPr>
          <w:p w14:paraId="6EF178D2" w14:textId="03D1CB09"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3.839</w:t>
            </w:r>
          </w:p>
        </w:tc>
      </w:tr>
      <w:tr w:rsidR="002F132B" w:rsidRPr="005B6403" w14:paraId="747B18B0" w14:textId="77777777" w:rsidTr="002F132B">
        <w:trPr>
          <w:trHeight w:val="201"/>
        </w:trPr>
        <w:tc>
          <w:tcPr>
            <w:tcW w:w="1443" w:type="dxa"/>
            <w:shd w:val="clear" w:color="000000" w:fill="FFFFFF"/>
            <w:vAlign w:val="center"/>
            <w:hideMark/>
          </w:tcPr>
          <w:p w14:paraId="78F0F57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Microempresa</w:t>
            </w:r>
          </w:p>
        </w:tc>
        <w:tc>
          <w:tcPr>
            <w:tcW w:w="1029" w:type="dxa"/>
            <w:shd w:val="clear" w:color="000000" w:fill="FFFFFF"/>
            <w:vAlign w:val="center"/>
          </w:tcPr>
          <w:p w14:paraId="4F04BBE1"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654.306</w:t>
            </w:r>
          </w:p>
        </w:tc>
        <w:tc>
          <w:tcPr>
            <w:tcW w:w="1062" w:type="dxa"/>
            <w:shd w:val="clear" w:color="000000" w:fill="FFFFFF"/>
            <w:noWrap/>
            <w:vAlign w:val="center"/>
            <w:hideMark/>
          </w:tcPr>
          <w:p w14:paraId="03A879B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668.175</w:t>
            </w:r>
          </w:p>
        </w:tc>
        <w:tc>
          <w:tcPr>
            <w:tcW w:w="1118" w:type="dxa"/>
            <w:shd w:val="clear" w:color="000000" w:fill="FFFFFF"/>
            <w:noWrap/>
            <w:vAlign w:val="center"/>
          </w:tcPr>
          <w:p w14:paraId="71510B55" w14:textId="77777777" w:rsidR="002F132B" w:rsidRPr="005B6403" w:rsidRDefault="002F132B" w:rsidP="002F132B">
            <w:pPr>
              <w:jc w:val="center"/>
              <w:rPr>
                <w:sz w:val="20"/>
                <w:szCs w:val="20"/>
              </w:rPr>
            </w:pPr>
            <w:r w:rsidRPr="005B6403">
              <w:rPr>
                <w:sz w:val="20"/>
                <w:szCs w:val="20"/>
              </w:rPr>
              <w:t>724.256</w:t>
            </w:r>
          </w:p>
        </w:tc>
        <w:tc>
          <w:tcPr>
            <w:tcW w:w="1363" w:type="dxa"/>
            <w:shd w:val="clear" w:color="000000" w:fill="FFFFFF"/>
            <w:noWrap/>
            <w:vAlign w:val="center"/>
            <w:hideMark/>
          </w:tcPr>
          <w:p w14:paraId="4D2CB723" w14:textId="27EE7142" w:rsidR="002F132B" w:rsidRPr="002F132B" w:rsidRDefault="002F132B" w:rsidP="002F132B">
            <w:pPr>
              <w:suppressAutoHyphens w:val="0"/>
              <w:jc w:val="center"/>
              <w:rPr>
                <w:sz w:val="20"/>
                <w:szCs w:val="20"/>
                <w:lang w:val="es-CO" w:eastAsia="es-CO"/>
              </w:rPr>
            </w:pPr>
            <w:r w:rsidRPr="002F132B">
              <w:rPr>
                <w:sz w:val="20"/>
              </w:rPr>
              <w:t>52.441</w:t>
            </w:r>
          </w:p>
        </w:tc>
        <w:tc>
          <w:tcPr>
            <w:tcW w:w="1090" w:type="dxa"/>
            <w:shd w:val="clear" w:color="000000" w:fill="FFFFFF"/>
            <w:noWrap/>
            <w:vAlign w:val="center"/>
            <w:hideMark/>
          </w:tcPr>
          <w:p w14:paraId="477A8BE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92,9</w:t>
            </w:r>
          </w:p>
        </w:tc>
        <w:tc>
          <w:tcPr>
            <w:tcW w:w="1400" w:type="dxa"/>
            <w:shd w:val="clear" w:color="000000" w:fill="FFFFFF"/>
            <w:noWrap/>
            <w:vAlign w:val="center"/>
            <w:hideMark/>
          </w:tcPr>
          <w:p w14:paraId="43564D73" w14:textId="77777777" w:rsidR="002F132B" w:rsidRPr="005B6403" w:rsidRDefault="002F132B" w:rsidP="002F132B">
            <w:pPr>
              <w:jc w:val="center"/>
              <w:rPr>
                <w:sz w:val="20"/>
                <w:szCs w:val="20"/>
              </w:rPr>
            </w:pPr>
            <w:r w:rsidRPr="005B6403">
              <w:rPr>
                <w:sz w:val="20"/>
                <w:szCs w:val="20"/>
              </w:rPr>
              <w:t>720.616</w:t>
            </w:r>
          </w:p>
        </w:tc>
        <w:tc>
          <w:tcPr>
            <w:tcW w:w="1052" w:type="dxa"/>
            <w:shd w:val="clear" w:color="000000" w:fill="FFFFFF"/>
            <w:noWrap/>
            <w:vAlign w:val="center"/>
          </w:tcPr>
          <w:p w14:paraId="60E60C84" w14:textId="2266D2DE" w:rsidR="002F132B" w:rsidRPr="002F132B" w:rsidRDefault="002F132B" w:rsidP="002F132B">
            <w:pPr>
              <w:jc w:val="center"/>
              <w:rPr>
                <w:sz w:val="20"/>
                <w:szCs w:val="20"/>
              </w:rPr>
            </w:pPr>
            <w:r w:rsidRPr="002F132B">
              <w:rPr>
                <w:sz w:val="20"/>
              </w:rPr>
              <w:t>3.640</w:t>
            </w:r>
          </w:p>
        </w:tc>
      </w:tr>
      <w:tr w:rsidR="002F132B" w:rsidRPr="005B6403" w14:paraId="1C213465" w14:textId="77777777" w:rsidTr="002F132B">
        <w:trPr>
          <w:trHeight w:val="201"/>
        </w:trPr>
        <w:tc>
          <w:tcPr>
            <w:tcW w:w="1443" w:type="dxa"/>
            <w:shd w:val="clear" w:color="000000" w:fill="FFFFFF"/>
            <w:vAlign w:val="center"/>
            <w:hideMark/>
          </w:tcPr>
          <w:p w14:paraId="316F17F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Pequeña empresa</w:t>
            </w:r>
          </w:p>
        </w:tc>
        <w:tc>
          <w:tcPr>
            <w:tcW w:w="1029" w:type="dxa"/>
            <w:shd w:val="clear" w:color="000000" w:fill="FFFFFF"/>
            <w:vAlign w:val="center"/>
          </w:tcPr>
          <w:p w14:paraId="0DF82F16"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38.837</w:t>
            </w:r>
          </w:p>
        </w:tc>
        <w:tc>
          <w:tcPr>
            <w:tcW w:w="1062" w:type="dxa"/>
            <w:shd w:val="clear" w:color="000000" w:fill="FFFFFF"/>
            <w:noWrap/>
            <w:vAlign w:val="center"/>
            <w:hideMark/>
          </w:tcPr>
          <w:p w14:paraId="0533213C"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40.037</w:t>
            </w:r>
          </w:p>
        </w:tc>
        <w:tc>
          <w:tcPr>
            <w:tcW w:w="1118" w:type="dxa"/>
            <w:shd w:val="clear" w:color="000000" w:fill="FFFFFF"/>
            <w:noWrap/>
            <w:vAlign w:val="center"/>
          </w:tcPr>
          <w:p w14:paraId="158E9DCB" w14:textId="77777777" w:rsidR="002F132B" w:rsidRPr="005B6403" w:rsidRDefault="002F132B" w:rsidP="002F132B">
            <w:pPr>
              <w:jc w:val="center"/>
              <w:rPr>
                <w:sz w:val="20"/>
                <w:szCs w:val="20"/>
              </w:rPr>
            </w:pPr>
            <w:r w:rsidRPr="005B6403">
              <w:rPr>
                <w:sz w:val="20"/>
                <w:szCs w:val="20"/>
              </w:rPr>
              <w:t>43.384</w:t>
            </w:r>
          </w:p>
        </w:tc>
        <w:tc>
          <w:tcPr>
            <w:tcW w:w="1363" w:type="dxa"/>
            <w:shd w:val="clear" w:color="000000" w:fill="FFFFFF"/>
            <w:noWrap/>
            <w:vAlign w:val="center"/>
            <w:hideMark/>
          </w:tcPr>
          <w:p w14:paraId="1B48218E" w14:textId="01B6ACEB" w:rsidR="002F132B" w:rsidRPr="002F132B" w:rsidRDefault="002F132B" w:rsidP="002F132B">
            <w:pPr>
              <w:suppressAutoHyphens w:val="0"/>
              <w:jc w:val="center"/>
              <w:rPr>
                <w:sz w:val="20"/>
                <w:szCs w:val="20"/>
                <w:lang w:val="es-CO" w:eastAsia="es-CO"/>
              </w:rPr>
            </w:pPr>
            <w:r w:rsidRPr="002F132B">
              <w:rPr>
                <w:sz w:val="20"/>
              </w:rPr>
              <w:t>3.320</w:t>
            </w:r>
          </w:p>
        </w:tc>
        <w:tc>
          <w:tcPr>
            <w:tcW w:w="1090" w:type="dxa"/>
            <w:shd w:val="clear" w:color="000000" w:fill="FFFFFF"/>
            <w:noWrap/>
            <w:vAlign w:val="center"/>
            <w:hideMark/>
          </w:tcPr>
          <w:p w14:paraId="393C0FE4"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5,6</w:t>
            </w:r>
          </w:p>
        </w:tc>
        <w:tc>
          <w:tcPr>
            <w:tcW w:w="1400" w:type="dxa"/>
            <w:shd w:val="clear" w:color="000000" w:fill="FFFFFF"/>
            <w:noWrap/>
            <w:vAlign w:val="center"/>
            <w:hideMark/>
          </w:tcPr>
          <w:p w14:paraId="503A665C" w14:textId="77777777" w:rsidR="002F132B" w:rsidRPr="005B6403" w:rsidRDefault="002F132B" w:rsidP="002F132B">
            <w:pPr>
              <w:jc w:val="center"/>
              <w:rPr>
                <w:sz w:val="20"/>
                <w:szCs w:val="20"/>
              </w:rPr>
            </w:pPr>
            <w:r w:rsidRPr="005B6403">
              <w:rPr>
                <w:sz w:val="20"/>
                <w:szCs w:val="20"/>
              </w:rPr>
              <w:t>43.357</w:t>
            </w:r>
          </w:p>
        </w:tc>
        <w:tc>
          <w:tcPr>
            <w:tcW w:w="1052" w:type="dxa"/>
            <w:shd w:val="clear" w:color="000000" w:fill="FFFFFF"/>
            <w:noWrap/>
            <w:vAlign w:val="center"/>
          </w:tcPr>
          <w:p w14:paraId="6B75AAAA" w14:textId="5DB443C5" w:rsidR="002F132B" w:rsidRPr="002F132B" w:rsidRDefault="002F132B" w:rsidP="002F132B">
            <w:pPr>
              <w:jc w:val="center"/>
              <w:rPr>
                <w:sz w:val="20"/>
                <w:szCs w:val="20"/>
              </w:rPr>
            </w:pPr>
            <w:r w:rsidRPr="002F132B">
              <w:rPr>
                <w:sz w:val="20"/>
              </w:rPr>
              <w:t>27</w:t>
            </w:r>
          </w:p>
        </w:tc>
      </w:tr>
      <w:tr w:rsidR="002F132B" w:rsidRPr="005B6403" w14:paraId="4B6D0E47" w14:textId="77777777" w:rsidTr="002F132B">
        <w:trPr>
          <w:trHeight w:val="201"/>
        </w:trPr>
        <w:tc>
          <w:tcPr>
            <w:tcW w:w="1443" w:type="dxa"/>
            <w:shd w:val="clear" w:color="000000" w:fill="FFFFFF"/>
            <w:vAlign w:val="center"/>
            <w:hideMark/>
          </w:tcPr>
          <w:p w14:paraId="40E3CB4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Mediana empresa</w:t>
            </w:r>
          </w:p>
        </w:tc>
        <w:tc>
          <w:tcPr>
            <w:tcW w:w="1029" w:type="dxa"/>
            <w:shd w:val="clear" w:color="000000" w:fill="FFFFFF"/>
            <w:vAlign w:val="center"/>
          </w:tcPr>
          <w:p w14:paraId="7DF937C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8.091</w:t>
            </w:r>
          </w:p>
        </w:tc>
        <w:tc>
          <w:tcPr>
            <w:tcW w:w="1062" w:type="dxa"/>
            <w:shd w:val="clear" w:color="000000" w:fill="FFFFFF"/>
            <w:noWrap/>
            <w:vAlign w:val="center"/>
            <w:hideMark/>
          </w:tcPr>
          <w:p w14:paraId="5CDEC6B5"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8.260</w:t>
            </w:r>
          </w:p>
        </w:tc>
        <w:tc>
          <w:tcPr>
            <w:tcW w:w="1118" w:type="dxa"/>
            <w:shd w:val="clear" w:color="000000" w:fill="FFFFFF"/>
            <w:noWrap/>
            <w:vAlign w:val="center"/>
          </w:tcPr>
          <w:p w14:paraId="6979E4BE" w14:textId="77777777" w:rsidR="002F132B" w:rsidRPr="005B6403" w:rsidRDefault="002F132B" w:rsidP="002F132B">
            <w:pPr>
              <w:jc w:val="center"/>
              <w:rPr>
                <w:sz w:val="20"/>
                <w:szCs w:val="20"/>
              </w:rPr>
            </w:pPr>
            <w:r w:rsidRPr="005B6403">
              <w:rPr>
                <w:sz w:val="20"/>
                <w:szCs w:val="20"/>
              </w:rPr>
              <w:t>9.005</w:t>
            </w:r>
          </w:p>
        </w:tc>
        <w:tc>
          <w:tcPr>
            <w:tcW w:w="1363" w:type="dxa"/>
            <w:shd w:val="clear" w:color="000000" w:fill="FFFFFF"/>
            <w:noWrap/>
            <w:vAlign w:val="center"/>
            <w:hideMark/>
          </w:tcPr>
          <w:p w14:paraId="044948CF" w14:textId="1FAF478B" w:rsidR="002F132B" w:rsidRPr="002F132B" w:rsidRDefault="002F132B" w:rsidP="002F132B">
            <w:pPr>
              <w:suppressAutoHyphens w:val="0"/>
              <w:jc w:val="center"/>
              <w:rPr>
                <w:sz w:val="20"/>
                <w:szCs w:val="20"/>
                <w:lang w:val="es-CO" w:eastAsia="es-CO"/>
              </w:rPr>
            </w:pPr>
            <w:r w:rsidRPr="002F132B">
              <w:rPr>
                <w:sz w:val="20"/>
              </w:rPr>
              <w:t>742</w:t>
            </w:r>
          </w:p>
        </w:tc>
        <w:tc>
          <w:tcPr>
            <w:tcW w:w="1090" w:type="dxa"/>
            <w:shd w:val="clear" w:color="000000" w:fill="FFFFFF"/>
            <w:noWrap/>
            <w:vAlign w:val="center"/>
            <w:hideMark/>
          </w:tcPr>
          <w:p w14:paraId="0A7AE36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1,2</w:t>
            </w:r>
          </w:p>
        </w:tc>
        <w:tc>
          <w:tcPr>
            <w:tcW w:w="1400" w:type="dxa"/>
            <w:shd w:val="clear" w:color="000000" w:fill="FFFFFF"/>
            <w:noWrap/>
            <w:vAlign w:val="center"/>
            <w:hideMark/>
          </w:tcPr>
          <w:p w14:paraId="277199DE" w14:textId="77777777" w:rsidR="002F132B" w:rsidRPr="005B6403" w:rsidRDefault="002F132B" w:rsidP="002F132B">
            <w:pPr>
              <w:jc w:val="center"/>
              <w:rPr>
                <w:sz w:val="20"/>
                <w:szCs w:val="20"/>
              </w:rPr>
            </w:pPr>
            <w:r w:rsidRPr="005B6403">
              <w:rPr>
                <w:sz w:val="20"/>
                <w:szCs w:val="20"/>
              </w:rPr>
              <w:t>9.002</w:t>
            </w:r>
          </w:p>
        </w:tc>
        <w:tc>
          <w:tcPr>
            <w:tcW w:w="1052" w:type="dxa"/>
            <w:shd w:val="clear" w:color="000000" w:fill="FFFFFF"/>
            <w:noWrap/>
            <w:vAlign w:val="center"/>
          </w:tcPr>
          <w:p w14:paraId="4C2891C5" w14:textId="6798D473" w:rsidR="002F132B" w:rsidRPr="002F132B" w:rsidRDefault="002F132B" w:rsidP="002F132B">
            <w:pPr>
              <w:jc w:val="center"/>
              <w:rPr>
                <w:sz w:val="20"/>
                <w:szCs w:val="20"/>
              </w:rPr>
            </w:pPr>
            <w:r w:rsidRPr="002F132B">
              <w:rPr>
                <w:sz w:val="20"/>
              </w:rPr>
              <w:t>3</w:t>
            </w:r>
          </w:p>
        </w:tc>
      </w:tr>
      <w:tr w:rsidR="002F132B" w:rsidRPr="005B6403" w14:paraId="40ACFB37" w14:textId="77777777" w:rsidTr="002F132B">
        <w:trPr>
          <w:trHeight w:val="201"/>
        </w:trPr>
        <w:tc>
          <w:tcPr>
            <w:tcW w:w="1443" w:type="dxa"/>
            <w:shd w:val="clear" w:color="000000" w:fill="FFFFFF"/>
            <w:vAlign w:val="center"/>
            <w:hideMark/>
          </w:tcPr>
          <w:p w14:paraId="31C9A03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Gran empresa</w:t>
            </w:r>
          </w:p>
        </w:tc>
        <w:tc>
          <w:tcPr>
            <w:tcW w:w="1029" w:type="dxa"/>
            <w:shd w:val="clear" w:color="000000" w:fill="FFFFFF"/>
            <w:vAlign w:val="center"/>
          </w:tcPr>
          <w:p w14:paraId="1F1469CD"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2.340</w:t>
            </w:r>
          </w:p>
        </w:tc>
        <w:tc>
          <w:tcPr>
            <w:tcW w:w="1062" w:type="dxa"/>
            <w:shd w:val="clear" w:color="000000" w:fill="FFFFFF"/>
            <w:noWrap/>
            <w:vAlign w:val="center"/>
            <w:hideMark/>
          </w:tcPr>
          <w:p w14:paraId="6D2B8EB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2.412</w:t>
            </w:r>
          </w:p>
        </w:tc>
        <w:tc>
          <w:tcPr>
            <w:tcW w:w="1118" w:type="dxa"/>
            <w:shd w:val="clear" w:color="000000" w:fill="FFFFFF"/>
            <w:noWrap/>
            <w:vAlign w:val="center"/>
          </w:tcPr>
          <w:p w14:paraId="3B0E4FD4" w14:textId="77777777" w:rsidR="002F132B" w:rsidRPr="005B6403" w:rsidRDefault="002F132B" w:rsidP="002F132B">
            <w:pPr>
              <w:jc w:val="center"/>
              <w:rPr>
                <w:sz w:val="20"/>
                <w:szCs w:val="20"/>
              </w:rPr>
            </w:pPr>
            <w:r w:rsidRPr="005B6403">
              <w:rPr>
                <w:sz w:val="20"/>
                <w:szCs w:val="20"/>
              </w:rPr>
              <w:t>2.643</w:t>
            </w:r>
          </w:p>
        </w:tc>
        <w:tc>
          <w:tcPr>
            <w:tcW w:w="1363" w:type="dxa"/>
            <w:shd w:val="clear" w:color="000000" w:fill="FFFFFF"/>
            <w:noWrap/>
            <w:vAlign w:val="center"/>
            <w:hideMark/>
          </w:tcPr>
          <w:p w14:paraId="2F1959F3" w14:textId="334E36CB" w:rsidR="002F132B" w:rsidRPr="002F132B" w:rsidRDefault="002F132B" w:rsidP="002F132B">
            <w:pPr>
              <w:suppressAutoHyphens w:val="0"/>
              <w:jc w:val="center"/>
              <w:rPr>
                <w:sz w:val="20"/>
                <w:szCs w:val="20"/>
                <w:lang w:val="es-CO" w:eastAsia="es-CO"/>
              </w:rPr>
            </w:pPr>
            <w:r w:rsidRPr="002F132B">
              <w:rPr>
                <w:sz w:val="20"/>
              </w:rPr>
              <w:t>233</w:t>
            </w:r>
          </w:p>
        </w:tc>
        <w:tc>
          <w:tcPr>
            <w:tcW w:w="1090" w:type="dxa"/>
            <w:shd w:val="clear" w:color="000000" w:fill="FFFFFF"/>
            <w:noWrap/>
            <w:vAlign w:val="center"/>
            <w:hideMark/>
          </w:tcPr>
          <w:p w14:paraId="7A9C824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0,3</w:t>
            </w:r>
          </w:p>
        </w:tc>
        <w:tc>
          <w:tcPr>
            <w:tcW w:w="1400" w:type="dxa"/>
            <w:shd w:val="clear" w:color="000000" w:fill="FFFFFF"/>
            <w:noWrap/>
            <w:vAlign w:val="center"/>
            <w:hideMark/>
          </w:tcPr>
          <w:p w14:paraId="613E2D03" w14:textId="77777777" w:rsidR="002F132B" w:rsidRPr="005B6403" w:rsidRDefault="002F132B" w:rsidP="002F132B">
            <w:pPr>
              <w:jc w:val="center"/>
              <w:rPr>
                <w:sz w:val="20"/>
                <w:szCs w:val="20"/>
              </w:rPr>
            </w:pPr>
            <w:r w:rsidRPr="005B6403">
              <w:rPr>
                <w:sz w:val="20"/>
                <w:szCs w:val="20"/>
              </w:rPr>
              <w:t>2.645</w:t>
            </w:r>
          </w:p>
        </w:tc>
        <w:tc>
          <w:tcPr>
            <w:tcW w:w="1052" w:type="dxa"/>
            <w:shd w:val="clear" w:color="000000" w:fill="FFFFFF"/>
            <w:noWrap/>
            <w:vAlign w:val="center"/>
          </w:tcPr>
          <w:p w14:paraId="2951C2DA" w14:textId="6D1B3197" w:rsidR="002F132B" w:rsidRPr="002F132B" w:rsidRDefault="002F132B" w:rsidP="002F132B">
            <w:pPr>
              <w:jc w:val="center"/>
              <w:rPr>
                <w:sz w:val="20"/>
                <w:szCs w:val="20"/>
              </w:rPr>
            </w:pPr>
            <w:r w:rsidRPr="002F132B">
              <w:rPr>
                <w:sz w:val="20"/>
              </w:rPr>
              <w:t>-2</w:t>
            </w:r>
          </w:p>
        </w:tc>
      </w:tr>
    </w:tbl>
    <w:p w14:paraId="472E3489" w14:textId="77777777" w:rsidR="004072A4" w:rsidRDefault="004072A4" w:rsidP="005B6403">
      <w:pPr>
        <w:suppressAutoHyphens w:val="0"/>
        <w:rPr>
          <w:sz w:val="20"/>
          <w:szCs w:val="18"/>
          <w:lang w:val="es-CO" w:eastAsia="es-CO"/>
        </w:rPr>
      </w:pPr>
      <w:r w:rsidRPr="005B6403">
        <w:rPr>
          <w:sz w:val="20"/>
          <w:szCs w:val="18"/>
          <w:lang w:val="es-CO" w:eastAsia="es-CO"/>
        </w:rPr>
        <w:t>Fuente: Cámara de Comercio de Bogotá - CCB. Cálculos del Observatorio de Desarrollo Económico – ODE.</w:t>
      </w:r>
    </w:p>
    <w:p w14:paraId="52A25784" w14:textId="77777777" w:rsidR="008822CB" w:rsidRDefault="008822CB" w:rsidP="005B6403">
      <w:pPr>
        <w:suppressAutoHyphens w:val="0"/>
        <w:rPr>
          <w:sz w:val="20"/>
          <w:szCs w:val="18"/>
          <w:lang w:val="es-CO" w:eastAsia="es-CO"/>
        </w:rPr>
      </w:pPr>
    </w:p>
    <w:p w14:paraId="39044470" w14:textId="77777777" w:rsidR="008822CB" w:rsidRDefault="008822CB" w:rsidP="005B6403">
      <w:pPr>
        <w:suppressAutoHyphens w:val="0"/>
        <w:rPr>
          <w:sz w:val="20"/>
          <w:szCs w:val="18"/>
          <w:lang w:val="es-CO" w:eastAsia="es-CO"/>
        </w:rPr>
      </w:pPr>
    </w:p>
    <w:p w14:paraId="73C23C39" w14:textId="77777777" w:rsidR="008822CB" w:rsidRPr="005B6403" w:rsidRDefault="008822CB" w:rsidP="005B6403">
      <w:pPr>
        <w:suppressAutoHyphens w:val="0"/>
        <w:rPr>
          <w:sz w:val="20"/>
          <w:szCs w:val="18"/>
          <w:lang w:val="es-CO" w:eastAsia="es-CO"/>
        </w:rPr>
      </w:pPr>
    </w:p>
    <w:p w14:paraId="7D8D581B" w14:textId="6F34BDF8" w:rsidR="00C5586C" w:rsidRDefault="00C5586C" w:rsidP="00C5586C">
      <w:pPr>
        <w:suppressAutoHyphens w:val="0"/>
        <w:rPr>
          <w:rFonts w:ascii="Calibri" w:hAnsi="Calibri"/>
          <w:sz w:val="18"/>
          <w:szCs w:val="18"/>
          <w:lang w:val="es-CO" w:eastAsia="es-CO"/>
        </w:rPr>
      </w:pPr>
    </w:p>
    <w:p w14:paraId="332F99CC" w14:textId="442BF3B0" w:rsidR="001D3E98" w:rsidRDefault="001D3E98" w:rsidP="00C5586C">
      <w:pPr>
        <w:suppressAutoHyphens w:val="0"/>
        <w:rPr>
          <w:rFonts w:ascii="Calibri" w:hAnsi="Calibri"/>
          <w:sz w:val="18"/>
          <w:szCs w:val="18"/>
          <w:lang w:val="es-CO" w:eastAsia="es-CO"/>
        </w:rPr>
      </w:pPr>
    </w:p>
    <w:p w14:paraId="474DF1C6" w14:textId="77777777" w:rsidR="001D3E98" w:rsidRDefault="001D3E98" w:rsidP="00302358">
      <w:pPr>
        <w:suppressAutoHyphens w:val="0"/>
        <w:rPr>
          <w:bCs/>
          <w:sz w:val="20"/>
          <w:szCs w:val="20"/>
          <w:lang w:val="es-CO" w:eastAsia="es-CO"/>
        </w:rPr>
      </w:pPr>
    </w:p>
    <w:p w14:paraId="7A26C7D5" w14:textId="77777777" w:rsidR="001D3E98" w:rsidRDefault="001D3E98" w:rsidP="00302358">
      <w:pPr>
        <w:suppressAutoHyphens w:val="0"/>
        <w:rPr>
          <w:bCs/>
          <w:sz w:val="20"/>
          <w:lang w:val="es-CO" w:eastAsia="es-CO"/>
        </w:rPr>
        <w:sectPr w:rsidR="001D3E98" w:rsidSect="00F85C32">
          <w:headerReference w:type="default" r:id="rId8"/>
          <w:footerReference w:type="default" r:id="rId9"/>
          <w:pgSz w:w="12240" w:h="15840"/>
          <w:pgMar w:top="1418" w:right="1418" w:bottom="1418" w:left="1418" w:header="709" w:footer="284" w:gutter="0"/>
          <w:cols w:space="708"/>
          <w:docGrid w:linePitch="360"/>
        </w:sectPr>
      </w:pPr>
    </w:p>
    <w:p w14:paraId="62CC1894" w14:textId="77777777" w:rsidR="001D3E98" w:rsidRDefault="001D3E98" w:rsidP="001D3E98">
      <w:pPr>
        <w:suppressAutoHyphens w:val="0"/>
        <w:rPr>
          <w:rFonts w:ascii="Calibri" w:hAnsi="Calibri"/>
          <w:sz w:val="18"/>
          <w:szCs w:val="18"/>
          <w:lang w:val="es-CO" w:eastAsia="es-CO"/>
        </w:rPr>
        <w:sectPr w:rsidR="001D3E98" w:rsidSect="001D3E98">
          <w:headerReference w:type="default" r:id="rId10"/>
          <w:footerReference w:type="default" r:id="rId11"/>
          <w:type w:val="continuous"/>
          <w:pgSz w:w="12240" w:h="15840"/>
          <w:pgMar w:top="1418" w:right="1418" w:bottom="1418" w:left="1418" w:header="709" w:footer="284" w:gutter="0"/>
          <w:cols w:space="708"/>
          <w:docGrid w:linePitch="360"/>
        </w:sectPr>
      </w:pPr>
      <w:bookmarkStart w:id="6" w:name="_Hlk534723873"/>
      <w:bookmarkStart w:id="7" w:name="_Hlk534711409"/>
      <w:bookmarkStart w:id="8" w:name="_Hlk534723654"/>
      <w:bookmarkStart w:id="9" w:name="_Hlk534709749"/>
    </w:p>
    <w:p w14:paraId="4AD7D27C" w14:textId="77777777" w:rsidR="001D3E98" w:rsidRDefault="001D3E98" w:rsidP="001D3E98">
      <w:pPr>
        <w:suppressAutoHyphens w:val="0"/>
        <w:rPr>
          <w:rFonts w:ascii="Calibri" w:hAnsi="Calibri"/>
          <w:sz w:val="18"/>
          <w:szCs w:val="18"/>
          <w:lang w:val="es-CO" w:eastAsia="es-CO"/>
        </w:rPr>
      </w:pPr>
      <w:r>
        <w:rPr>
          <w:rFonts w:ascii="Calibri" w:hAnsi="Calibri"/>
          <w:noProof/>
          <w:sz w:val="18"/>
          <w:szCs w:val="18"/>
          <w:lang w:val="es-CO" w:eastAsia="es-CO"/>
        </w:rPr>
        <w:lastRenderedPageBreak/>
        <w:drawing>
          <wp:inline distT="0" distB="0" distL="0" distR="0" wp14:anchorId="00CA7CEE" wp14:editId="73275A0D">
            <wp:extent cx="2830982" cy="2443276"/>
            <wp:effectExtent l="0" t="0" r="7620" b="1460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B2CE64" w14:textId="77777777" w:rsidR="001D3E98" w:rsidRPr="0076761B" w:rsidRDefault="001D3E98" w:rsidP="001D3E98">
      <w:pPr>
        <w:suppressAutoHyphens w:val="0"/>
        <w:rPr>
          <w:sz w:val="16"/>
          <w:szCs w:val="20"/>
          <w:lang w:val="es-CO" w:eastAsia="es-CO"/>
        </w:rPr>
      </w:pPr>
      <w:r w:rsidRPr="0076761B">
        <w:rPr>
          <w:sz w:val="16"/>
          <w:szCs w:val="20"/>
          <w:lang w:val="es-CO" w:eastAsia="es-CO"/>
        </w:rPr>
        <w:t>Gráfica 1.</w:t>
      </w:r>
      <w:r w:rsidRPr="0076761B">
        <w:rPr>
          <w:sz w:val="16"/>
          <w:szCs w:val="20"/>
          <w:lang w:val="es-CO" w:eastAsia="es-CO"/>
        </w:rPr>
        <w:br/>
      </w:r>
      <w:r w:rsidRPr="0076761B">
        <w:rPr>
          <w:bCs/>
          <w:sz w:val="16"/>
          <w:szCs w:val="20"/>
          <w:lang w:val="es-CO" w:eastAsia="es-CO"/>
        </w:rPr>
        <w:t>Total empresas con matrículas activas en Bogotá según tamaño.</w:t>
      </w:r>
    </w:p>
    <w:p w14:paraId="6AA4A905" w14:textId="77777777" w:rsidR="001D3E98" w:rsidRPr="0076761B" w:rsidRDefault="001D3E98" w:rsidP="001D3E98">
      <w:pPr>
        <w:suppressAutoHyphens w:val="0"/>
        <w:rPr>
          <w:sz w:val="16"/>
          <w:szCs w:val="20"/>
          <w:lang w:val="es-CO" w:eastAsia="es-CO"/>
        </w:rPr>
      </w:pPr>
      <w:r w:rsidRPr="0076761B">
        <w:rPr>
          <w:bCs/>
          <w:sz w:val="16"/>
          <w:szCs w:val="20"/>
          <w:lang w:val="es-CO" w:eastAsia="es-CO"/>
        </w:rPr>
        <w:t xml:space="preserve">Número de empresas, octubre 2018. </w:t>
      </w:r>
      <w:r w:rsidRPr="0076761B">
        <w:rPr>
          <w:bCs/>
          <w:sz w:val="16"/>
          <w:szCs w:val="20"/>
          <w:lang w:val="es-CO" w:eastAsia="es-CO"/>
        </w:rPr>
        <w:br/>
      </w:r>
      <w:r w:rsidRPr="0076761B">
        <w:rPr>
          <w:sz w:val="16"/>
          <w:szCs w:val="20"/>
          <w:lang w:val="es-CO" w:eastAsia="es-CO"/>
        </w:rPr>
        <w:t xml:space="preserve">Fuente: Cámara de Comercio de Bogotá - CCB. Cálculos del Observatorio de desarrollo económico. </w:t>
      </w:r>
    </w:p>
    <w:p w14:paraId="49F504B9" w14:textId="77777777" w:rsidR="001D3E98" w:rsidRDefault="001D3E98" w:rsidP="001D3E98">
      <w:pPr>
        <w:suppressAutoHyphens w:val="0"/>
        <w:rPr>
          <w:rFonts w:ascii="Calibri" w:hAnsi="Calibri"/>
          <w:sz w:val="18"/>
          <w:szCs w:val="18"/>
          <w:lang w:val="es-CO" w:eastAsia="es-CO"/>
        </w:rPr>
      </w:pPr>
    </w:p>
    <w:p w14:paraId="57C31A3A" w14:textId="77777777" w:rsidR="001D3E98" w:rsidRDefault="001D3E98" w:rsidP="001D3E98">
      <w:pPr>
        <w:suppressAutoHyphens w:val="0"/>
        <w:rPr>
          <w:rFonts w:ascii="Calibri" w:hAnsi="Calibri"/>
          <w:sz w:val="18"/>
          <w:szCs w:val="18"/>
          <w:lang w:val="es-CO" w:eastAsia="es-CO"/>
        </w:rPr>
      </w:pPr>
      <w:r>
        <w:rPr>
          <w:noProof/>
          <w:lang w:val="es-CO" w:eastAsia="es-CO"/>
        </w:rPr>
        <w:lastRenderedPageBreak/>
        <w:drawing>
          <wp:inline distT="0" distB="0" distL="0" distR="0" wp14:anchorId="47B68947" wp14:editId="40BD4508">
            <wp:extent cx="2823210" cy="2442845"/>
            <wp:effectExtent l="0" t="0" r="15240" b="14605"/>
            <wp:docPr id="38" name="Gráfico 38">
              <a:extLst xmlns:a="http://schemas.openxmlformats.org/drawingml/2006/main">
                <a:ext uri="{FF2B5EF4-FFF2-40B4-BE49-F238E27FC236}">
                  <a16:creationId xmlns:a16="http://schemas.microsoft.com/office/drawing/2014/main" id="{00000000-0008-0000-01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D207EC" w14:textId="77777777" w:rsidR="001D3E98" w:rsidRPr="0076761B" w:rsidRDefault="001D3E98" w:rsidP="001D3E98">
      <w:pPr>
        <w:suppressAutoHyphens w:val="0"/>
        <w:rPr>
          <w:sz w:val="16"/>
          <w:szCs w:val="12"/>
          <w:lang w:val="es-CO" w:eastAsia="es-CO"/>
        </w:rPr>
      </w:pPr>
      <w:r w:rsidRPr="0076761B">
        <w:rPr>
          <w:bCs/>
          <w:sz w:val="16"/>
          <w:szCs w:val="12"/>
          <w:lang w:val="es-CO" w:eastAsia="es-CO"/>
        </w:rPr>
        <w:t>Gráfica 2.</w:t>
      </w:r>
      <w:r w:rsidRPr="0076761B">
        <w:rPr>
          <w:bCs/>
          <w:sz w:val="16"/>
          <w:szCs w:val="12"/>
          <w:lang w:val="es-CO" w:eastAsia="es-CO"/>
        </w:rPr>
        <w:br/>
        <w:t>Distribución de las empresas con matrículas activas en Bogotá según tamaño. Participación porcentual %, octubre 2018.</w:t>
      </w:r>
    </w:p>
    <w:p w14:paraId="7E86D54D" w14:textId="77777777" w:rsidR="001D3E98" w:rsidRPr="0076761B" w:rsidRDefault="001D3E98" w:rsidP="001D3E98">
      <w:pPr>
        <w:suppressAutoHyphens w:val="0"/>
        <w:rPr>
          <w:sz w:val="16"/>
          <w:szCs w:val="12"/>
          <w:lang w:val="es-CO" w:eastAsia="es-CO"/>
        </w:rPr>
        <w:sectPr w:rsidR="001D3E98" w:rsidRPr="0076761B" w:rsidSect="001D3E98">
          <w:type w:val="continuous"/>
          <w:pgSz w:w="12240" w:h="15840"/>
          <w:pgMar w:top="1418" w:right="1418" w:bottom="1418" w:left="1418" w:header="709" w:footer="284" w:gutter="0"/>
          <w:cols w:num="2" w:space="518"/>
          <w:docGrid w:linePitch="360"/>
        </w:sectPr>
      </w:pPr>
      <w:r w:rsidRPr="0076761B">
        <w:rPr>
          <w:sz w:val="16"/>
          <w:szCs w:val="12"/>
          <w:lang w:val="es-CO" w:eastAsia="es-CO"/>
        </w:rPr>
        <w:t>Fuente: Cámara de Comercio de Bogotá - CCB. Cálculos del Observatorio de Desarrollo Económico – ODE.</w:t>
      </w:r>
      <w:bookmarkEnd w:id="6"/>
    </w:p>
    <w:p w14:paraId="15B1F2D2" w14:textId="77777777" w:rsidR="001D3E98" w:rsidRDefault="001D3E98" w:rsidP="001D3E98">
      <w:pPr>
        <w:suppressAutoHyphens w:val="0"/>
        <w:jc w:val="both"/>
        <w:rPr>
          <w:bCs/>
          <w:sz w:val="22"/>
          <w:lang w:val="es-CO" w:eastAsia="es-CO"/>
        </w:rPr>
      </w:pPr>
    </w:p>
    <w:p w14:paraId="66BD21E7" w14:textId="77777777" w:rsidR="001D3E98" w:rsidRPr="0015181B" w:rsidRDefault="001D3E98" w:rsidP="001D3E98">
      <w:pPr>
        <w:suppressAutoHyphens w:val="0"/>
        <w:jc w:val="both"/>
        <w:rPr>
          <w:bCs/>
          <w:sz w:val="22"/>
          <w:lang w:val="es-CO" w:eastAsia="es-CO"/>
        </w:rPr>
      </w:pPr>
      <w:bookmarkStart w:id="10" w:name="_Hlk534712005"/>
      <w:bookmarkEnd w:id="7"/>
      <w:bookmarkEnd w:id="8"/>
      <w:r w:rsidRPr="0015181B">
        <w:rPr>
          <w:bCs/>
          <w:sz w:val="22"/>
          <w:lang w:val="es-CO" w:eastAsia="es-CO"/>
        </w:rPr>
        <w:t>D</w:t>
      </w:r>
      <w:r>
        <w:rPr>
          <w:bCs/>
          <w:sz w:val="22"/>
          <w:lang w:val="es-CO" w:eastAsia="es-CO"/>
        </w:rPr>
        <w:t>e los</w:t>
      </w:r>
      <w:r w:rsidRPr="0015181B">
        <w:rPr>
          <w:bCs/>
          <w:sz w:val="22"/>
          <w:lang w:val="es-CO" w:eastAsia="es-CO"/>
        </w:rPr>
        <w:t xml:space="preserve"> anterior</w:t>
      </w:r>
      <w:r>
        <w:rPr>
          <w:bCs/>
          <w:sz w:val="22"/>
          <w:lang w:val="es-CO" w:eastAsia="es-CO"/>
        </w:rPr>
        <w:t xml:space="preserve">es </w:t>
      </w:r>
      <w:r w:rsidRPr="0015181B">
        <w:rPr>
          <w:bCs/>
          <w:sz w:val="22"/>
          <w:lang w:val="es-CO" w:eastAsia="es-CO"/>
        </w:rPr>
        <w:t>gráfico</w:t>
      </w:r>
      <w:r>
        <w:rPr>
          <w:bCs/>
          <w:sz w:val="22"/>
          <w:lang w:val="es-CO" w:eastAsia="es-CO"/>
        </w:rPr>
        <w:t>s</w:t>
      </w:r>
      <w:r w:rsidRPr="0015181B">
        <w:rPr>
          <w:bCs/>
          <w:sz w:val="22"/>
          <w:lang w:val="es-CO" w:eastAsia="es-CO"/>
        </w:rPr>
        <w:t xml:space="preserve"> se puede afirmar que, </w:t>
      </w:r>
      <w:r>
        <w:rPr>
          <w:bCs/>
          <w:sz w:val="22"/>
          <w:lang w:val="es-CO" w:eastAsia="es-CO"/>
        </w:rPr>
        <w:t xml:space="preserve">del total de empresas y establecimientos de comercio activos en Bogotá, a corte de octubre de 2018, el 92,9% son microempresas, con un aumento porcentual de 8,3% de diciembre de 2017 a octubre de 2018, lo cual reafirma el compromiso de la administración actual de apoyar el emprendimiento de Bogotá como principal motor de crecimiento económico en la ciudad. Para el sector de medianas y grandes empresas, no se presentan grandes variaciones de incremento, por lo cual el número de empresas ha permanecido constante en los años estudiados. </w:t>
      </w:r>
    </w:p>
    <w:bookmarkEnd w:id="9"/>
    <w:bookmarkEnd w:id="10"/>
    <w:p w14:paraId="7DE6740F" w14:textId="77777777" w:rsidR="001D3E98" w:rsidRDefault="001D3E98" w:rsidP="00302358">
      <w:pPr>
        <w:suppressAutoHyphens w:val="0"/>
        <w:rPr>
          <w:bCs/>
          <w:sz w:val="20"/>
          <w:lang w:val="es-CO" w:eastAsia="es-CO"/>
        </w:rPr>
      </w:pPr>
    </w:p>
    <w:p w14:paraId="3AA7C5F9" w14:textId="77777777" w:rsidR="001D3E98" w:rsidRDefault="001D3E98" w:rsidP="00302358">
      <w:pPr>
        <w:suppressAutoHyphens w:val="0"/>
        <w:rPr>
          <w:bCs/>
          <w:sz w:val="20"/>
          <w:lang w:val="es-CO" w:eastAsia="es-CO"/>
        </w:rPr>
      </w:pPr>
    </w:p>
    <w:p w14:paraId="7DBDFAEA" w14:textId="0CFF568B" w:rsidR="00302358" w:rsidRPr="00816615" w:rsidRDefault="003A3961" w:rsidP="00302358">
      <w:pPr>
        <w:suppressAutoHyphens w:val="0"/>
        <w:rPr>
          <w:bCs/>
          <w:sz w:val="20"/>
          <w:lang w:val="es-CO" w:eastAsia="es-CO"/>
        </w:rPr>
      </w:pPr>
      <w:r w:rsidRPr="00816615">
        <w:rPr>
          <w:bCs/>
          <w:sz w:val="20"/>
          <w:lang w:val="es-CO" w:eastAsia="es-CO"/>
        </w:rPr>
        <w:t>Tabla 2</w:t>
      </w:r>
    </w:p>
    <w:p w14:paraId="7C4FD605" w14:textId="77777777" w:rsidR="00302358" w:rsidRPr="00816615" w:rsidRDefault="003A3961" w:rsidP="00302358">
      <w:pPr>
        <w:suppressAutoHyphens w:val="0"/>
        <w:rPr>
          <w:bCs/>
          <w:sz w:val="20"/>
          <w:lang w:val="es-CO" w:eastAsia="es-CO"/>
        </w:rPr>
      </w:pPr>
      <w:r w:rsidRPr="00816615">
        <w:rPr>
          <w:bCs/>
          <w:sz w:val="20"/>
          <w:lang w:val="es-CO" w:eastAsia="es-CO"/>
        </w:rPr>
        <w:t xml:space="preserve">Total </w:t>
      </w:r>
      <w:r w:rsidR="004931A4" w:rsidRPr="00816615">
        <w:rPr>
          <w:bCs/>
          <w:sz w:val="20"/>
          <w:lang w:val="es-CO" w:eastAsia="es-CO"/>
        </w:rPr>
        <w:t xml:space="preserve">de </w:t>
      </w:r>
      <w:r w:rsidRPr="00816615">
        <w:rPr>
          <w:bCs/>
          <w:sz w:val="20"/>
          <w:lang w:val="es-CO" w:eastAsia="es-CO"/>
        </w:rPr>
        <w:t>empresas con matrículas activas en Bogotá según actividad económica.</w:t>
      </w:r>
    </w:p>
    <w:p w14:paraId="1DD27721" w14:textId="7FB79D18" w:rsidR="003A3961" w:rsidRPr="004931A4" w:rsidRDefault="003A3961" w:rsidP="00302358">
      <w:pPr>
        <w:suppressAutoHyphens w:val="0"/>
        <w:rPr>
          <w:bCs/>
          <w:sz w:val="22"/>
          <w:lang w:val="es-CO" w:eastAsia="es-CO"/>
        </w:rPr>
      </w:pPr>
      <w:r w:rsidRPr="00816615">
        <w:rPr>
          <w:bCs/>
          <w:sz w:val="20"/>
          <w:lang w:val="es-CO" w:eastAsia="es-CO"/>
        </w:rPr>
        <w:t xml:space="preserve">Número de empresas, </w:t>
      </w:r>
      <w:r w:rsidR="00EC5E7C">
        <w:rPr>
          <w:bCs/>
          <w:sz w:val="20"/>
          <w:lang w:val="es-CO" w:eastAsia="es-CO"/>
        </w:rPr>
        <w:t>octubre</w:t>
      </w:r>
      <w:r w:rsidRPr="00816615">
        <w:rPr>
          <w:bCs/>
          <w:sz w:val="20"/>
          <w:lang w:val="es-CO" w:eastAsia="es-CO"/>
        </w:rPr>
        <w:t xml:space="preserve"> 2018</w:t>
      </w:r>
      <w:r w:rsidRPr="004931A4">
        <w:rPr>
          <w:bCs/>
          <w:sz w:val="22"/>
          <w:lang w:val="es-CO" w:eastAsia="es-CO"/>
        </w:rPr>
        <w:t>.</w:t>
      </w:r>
    </w:p>
    <w:tbl>
      <w:tblPr>
        <w:tblW w:w="9474" w:type="dxa"/>
        <w:tblInd w:w="70" w:type="dxa"/>
        <w:tblCellMar>
          <w:left w:w="70" w:type="dxa"/>
          <w:right w:w="70" w:type="dxa"/>
        </w:tblCellMar>
        <w:tblLook w:val="04A0" w:firstRow="1" w:lastRow="0" w:firstColumn="1" w:lastColumn="0" w:noHBand="0" w:noVBand="1"/>
      </w:tblPr>
      <w:tblGrid>
        <w:gridCol w:w="1399"/>
        <w:gridCol w:w="1029"/>
        <w:gridCol w:w="1053"/>
        <w:gridCol w:w="1094"/>
        <w:gridCol w:w="1237"/>
        <w:gridCol w:w="982"/>
        <w:gridCol w:w="1144"/>
        <w:gridCol w:w="1536"/>
      </w:tblGrid>
      <w:tr w:rsidR="00EC3732" w:rsidRPr="00625F1B" w14:paraId="759397AF" w14:textId="77777777" w:rsidTr="004C161F">
        <w:trPr>
          <w:trHeight w:val="483"/>
        </w:trPr>
        <w:tc>
          <w:tcPr>
            <w:tcW w:w="1399" w:type="dxa"/>
            <w:tcBorders>
              <w:top w:val="single" w:sz="4" w:space="0" w:color="auto"/>
              <w:bottom w:val="single" w:sz="4" w:space="0" w:color="auto"/>
            </w:tcBorders>
            <w:shd w:val="clear" w:color="auto" w:fill="auto"/>
            <w:noWrap/>
            <w:vAlign w:val="center"/>
            <w:hideMark/>
          </w:tcPr>
          <w:p w14:paraId="2E30E376" w14:textId="77777777" w:rsidR="00EC3732" w:rsidRPr="00625F1B" w:rsidRDefault="00EC3732" w:rsidP="004C161F">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249301BB"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 2016</w:t>
            </w:r>
          </w:p>
        </w:tc>
        <w:tc>
          <w:tcPr>
            <w:tcW w:w="1053" w:type="dxa"/>
            <w:tcBorders>
              <w:top w:val="single" w:sz="4" w:space="0" w:color="auto"/>
              <w:bottom w:val="single" w:sz="4" w:space="0" w:color="auto"/>
            </w:tcBorders>
            <w:shd w:val="clear" w:color="000000" w:fill="FFFFFF"/>
            <w:noWrap/>
            <w:vAlign w:val="center"/>
            <w:hideMark/>
          </w:tcPr>
          <w:p w14:paraId="36B630EF"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Diciembre</w:t>
            </w:r>
          </w:p>
          <w:p w14:paraId="06801E0A"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2017</w:t>
            </w:r>
          </w:p>
        </w:tc>
        <w:tc>
          <w:tcPr>
            <w:tcW w:w="1094" w:type="dxa"/>
            <w:tcBorders>
              <w:top w:val="single" w:sz="4" w:space="0" w:color="auto"/>
              <w:bottom w:val="single" w:sz="4" w:space="0" w:color="auto"/>
            </w:tcBorders>
            <w:shd w:val="clear" w:color="000000" w:fill="FFFFFF"/>
            <w:noWrap/>
            <w:vAlign w:val="center"/>
            <w:hideMark/>
          </w:tcPr>
          <w:p w14:paraId="7C0D179B" w14:textId="75741FDF" w:rsidR="00EC3732" w:rsidRPr="00625F1B" w:rsidRDefault="00EC5E7C" w:rsidP="004C161F">
            <w:pPr>
              <w:suppressAutoHyphens w:val="0"/>
              <w:jc w:val="center"/>
              <w:rPr>
                <w:b/>
                <w:bCs/>
                <w:sz w:val="20"/>
                <w:szCs w:val="20"/>
                <w:lang w:val="es-CO" w:eastAsia="es-CO"/>
              </w:rPr>
            </w:pPr>
            <w:r>
              <w:rPr>
                <w:b/>
                <w:bCs/>
                <w:sz w:val="20"/>
                <w:szCs w:val="20"/>
                <w:lang w:val="es-CO" w:eastAsia="es-CO"/>
              </w:rPr>
              <w:t>Octubre</w:t>
            </w:r>
          </w:p>
          <w:p w14:paraId="1D4F9B6F"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237" w:type="dxa"/>
            <w:tcBorders>
              <w:top w:val="single" w:sz="4" w:space="0" w:color="auto"/>
              <w:bottom w:val="single" w:sz="4" w:space="0" w:color="auto"/>
            </w:tcBorders>
            <w:shd w:val="clear" w:color="auto" w:fill="auto"/>
            <w:vAlign w:val="center"/>
            <w:hideMark/>
          </w:tcPr>
          <w:p w14:paraId="120AAA33"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3"/>
            </w:r>
          </w:p>
          <w:p w14:paraId="3E3014D5" w14:textId="24B67026" w:rsidR="00EC3732" w:rsidRPr="00625F1B" w:rsidRDefault="00EC3732" w:rsidP="004C161F">
            <w:pPr>
              <w:jc w:val="center"/>
              <w:rPr>
                <w:b/>
                <w:bCs/>
                <w:sz w:val="20"/>
                <w:szCs w:val="20"/>
                <w:lang w:val="es-CO" w:eastAsia="es-CO"/>
              </w:rPr>
            </w:pPr>
            <w:r w:rsidRPr="00625F1B">
              <w:rPr>
                <w:b/>
                <w:bCs/>
                <w:sz w:val="20"/>
                <w:szCs w:val="20"/>
                <w:lang w:val="es-CO" w:eastAsia="es-CO"/>
              </w:rPr>
              <w:t>(</w:t>
            </w:r>
            <w:r w:rsidR="00EC5E7C">
              <w:rPr>
                <w:b/>
                <w:bCs/>
                <w:sz w:val="20"/>
                <w:szCs w:val="20"/>
                <w:lang w:val="es-CO" w:eastAsia="es-CO"/>
              </w:rPr>
              <w:t>Oct</w:t>
            </w:r>
            <w:r w:rsidRPr="00625F1B">
              <w:rPr>
                <w:b/>
                <w:bCs/>
                <w:sz w:val="20"/>
                <w:szCs w:val="20"/>
                <w:lang w:val="es-CO" w:eastAsia="es-CO"/>
              </w:rPr>
              <w:t>'18-Dic'17)</w:t>
            </w:r>
          </w:p>
        </w:tc>
        <w:tc>
          <w:tcPr>
            <w:tcW w:w="982" w:type="dxa"/>
            <w:tcBorders>
              <w:top w:val="single" w:sz="4" w:space="0" w:color="auto"/>
              <w:bottom w:val="single" w:sz="4" w:space="0" w:color="auto"/>
            </w:tcBorders>
            <w:shd w:val="clear" w:color="000000" w:fill="FFFFFF"/>
            <w:vAlign w:val="center"/>
            <w:hideMark/>
          </w:tcPr>
          <w:p w14:paraId="559C12F5"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 del total 2018</w:t>
            </w:r>
          </w:p>
        </w:tc>
        <w:tc>
          <w:tcPr>
            <w:tcW w:w="1144" w:type="dxa"/>
            <w:tcBorders>
              <w:top w:val="single" w:sz="4" w:space="0" w:color="auto"/>
              <w:bottom w:val="single" w:sz="4" w:space="0" w:color="auto"/>
            </w:tcBorders>
            <w:shd w:val="clear" w:color="000000" w:fill="FFFFFF"/>
            <w:noWrap/>
            <w:vAlign w:val="center"/>
            <w:hideMark/>
          </w:tcPr>
          <w:p w14:paraId="5F902A34" w14:textId="10C106E3" w:rsidR="00EC3732" w:rsidRPr="00625F1B" w:rsidRDefault="00EC5E7C" w:rsidP="004C161F">
            <w:pPr>
              <w:suppressAutoHyphens w:val="0"/>
              <w:jc w:val="center"/>
              <w:rPr>
                <w:b/>
                <w:bCs/>
                <w:sz w:val="20"/>
                <w:szCs w:val="20"/>
                <w:lang w:val="es-CO" w:eastAsia="es-CO"/>
              </w:rPr>
            </w:pPr>
            <w:r>
              <w:rPr>
                <w:b/>
                <w:bCs/>
                <w:sz w:val="20"/>
                <w:szCs w:val="20"/>
                <w:lang w:val="es-CO" w:eastAsia="es-CO"/>
              </w:rPr>
              <w:t>Septiembre</w:t>
            </w:r>
          </w:p>
          <w:p w14:paraId="38AFE7A1" w14:textId="77777777" w:rsidR="00EC3732" w:rsidRPr="00625F1B" w:rsidRDefault="00EC3732" w:rsidP="004C161F">
            <w:pPr>
              <w:jc w:val="center"/>
              <w:rPr>
                <w:b/>
                <w:bCs/>
                <w:sz w:val="20"/>
                <w:szCs w:val="20"/>
                <w:lang w:val="es-CO" w:eastAsia="es-CO"/>
              </w:rPr>
            </w:pPr>
            <w:r w:rsidRPr="00625F1B">
              <w:rPr>
                <w:b/>
                <w:bCs/>
                <w:sz w:val="20"/>
                <w:szCs w:val="20"/>
                <w:lang w:val="es-CO" w:eastAsia="es-CO"/>
              </w:rPr>
              <w:t>2018</w:t>
            </w:r>
          </w:p>
        </w:tc>
        <w:tc>
          <w:tcPr>
            <w:tcW w:w="1536" w:type="dxa"/>
            <w:tcBorders>
              <w:top w:val="single" w:sz="4" w:space="0" w:color="auto"/>
              <w:bottom w:val="single" w:sz="4" w:space="0" w:color="auto"/>
            </w:tcBorders>
            <w:shd w:val="clear" w:color="000000" w:fill="FFFFFF"/>
            <w:vAlign w:val="center"/>
            <w:hideMark/>
          </w:tcPr>
          <w:p w14:paraId="4F55E40E" w14:textId="77777777" w:rsidR="00EC3732" w:rsidRPr="00625F1B" w:rsidRDefault="00EC3732" w:rsidP="004C161F">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4"/>
            </w:r>
          </w:p>
          <w:p w14:paraId="2D1ABB63" w14:textId="1562D3BB" w:rsidR="00EC3732" w:rsidRPr="00625F1B" w:rsidRDefault="003A7ACD" w:rsidP="004C161F">
            <w:pPr>
              <w:jc w:val="center"/>
              <w:rPr>
                <w:b/>
                <w:bCs/>
                <w:sz w:val="20"/>
                <w:szCs w:val="20"/>
                <w:lang w:val="es-CO" w:eastAsia="es-CO"/>
              </w:rPr>
            </w:pPr>
            <w:r>
              <w:rPr>
                <w:b/>
                <w:bCs/>
                <w:sz w:val="20"/>
                <w:szCs w:val="20"/>
                <w:lang w:val="es-CO" w:eastAsia="es-CO"/>
              </w:rPr>
              <w:t>(Oct</w:t>
            </w:r>
            <w:r w:rsidR="00EC3732" w:rsidRPr="00625F1B">
              <w:rPr>
                <w:b/>
                <w:bCs/>
                <w:sz w:val="20"/>
                <w:szCs w:val="20"/>
                <w:lang w:val="es-CO" w:eastAsia="es-CO"/>
              </w:rPr>
              <w:t>'18-</w:t>
            </w:r>
            <w:r>
              <w:rPr>
                <w:b/>
                <w:bCs/>
                <w:sz w:val="20"/>
                <w:szCs w:val="20"/>
                <w:lang w:val="es-CO" w:eastAsia="es-CO"/>
              </w:rPr>
              <w:t>Sep</w:t>
            </w:r>
            <w:r w:rsidR="00EC3732" w:rsidRPr="00625F1B">
              <w:rPr>
                <w:b/>
                <w:bCs/>
                <w:sz w:val="20"/>
                <w:szCs w:val="20"/>
                <w:lang w:val="es-CO" w:eastAsia="es-CO"/>
              </w:rPr>
              <w:t>'18)</w:t>
            </w:r>
          </w:p>
        </w:tc>
      </w:tr>
      <w:tr w:rsidR="002F132B" w:rsidRPr="00625F1B" w14:paraId="08C87352" w14:textId="77777777" w:rsidTr="004C161F">
        <w:trPr>
          <w:trHeight w:val="175"/>
        </w:trPr>
        <w:tc>
          <w:tcPr>
            <w:tcW w:w="1399" w:type="dxa"/>
            <w:tcBorders>
              <w:top w:val="single" w:sz="4" w:space="0" w:color="auto"/>
            </w:tcBorders>
            <w:shd w:val="clear" w:color="000000" w:fill="FFFFFF"/>
            <w:noWrap/>
            <w:vAlign w:val="center"/>
            <w:hideMark/>
          </w:tcPr>
          <w:p w14:paraId="3A2F02CB" w14:textId="77777777" w:rsidR="002F132B" w:rsidRPr="00625F1B" w:rsidRDefault="002F132B" w:rsidP="004C161F">
            <w:pPr>
              <w:suppressAutoHyphens w:val="0"/>
              <w:jc w:val="center"/>
              <w:rPr>
                <w:b/>
                <w:bCs/>
                <w:sz w:val="20"/>
                <w:szCs w:val="20"/>
                <w:lang w:val="es-CO" w:eastAsia="es-CO"/>
              </w:rPr>
            </w:pPr>
            <w:r w:rsidRPr="00625F1B">
              <w:rPr>
                <w:b/>
                <w:bCs/>
                <w:sz w:val="20"/>
                <w:szCs w:val="20"/>
                <w:lang w:val="es-CO" w:eastAsia="es-CO"/>
              </w:rPr>
              <w:t>Bogotá</w:t>
            </w:r>
          </w:p>
        </w:tc>
        <w:tc>
          <w:tcPr>
            <w:tcW w:w="1029" w:type="dxa"/>
            <w:tcBorders>
              <w:top w:val="single" w:sz="4" w:space="0" w:color="auto"/>
            </w:tcBorders>
            <w:shd w:val="clear" w:color="000000" w:fill="53722D"/>
            <w:vAlign w:val="center"/>
          </w:tcPr>
          <w:p w14:paraId="388B0714"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rPr>
              <w:t>703.575</w:t>
            </w:r>
          </w:p>
        </w:tc>
        <w:tc>
          <w:tcPr>
            <w:tcW w:w="1053" w:type="dxa"/>
            <w:tcBorders>
              <w:top w:val="single" w:sz="4" w:space="0" w:color="auto"/>
            </w:tcBorders>
            <w:shd w:val="clear" w:color="000000" w:fill="53722D"/>
            <w:noWrap/>
            <w:vAlign w:val="center"/>
            <w:hideMark/>
          </w:tcPr>
          <w:p w14:paraId="489B623B"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718.884</w:t>
            </w:r>
          </w:p>
        </w:tc>
        <w:tc>
          <w:tcPr>
            <w:tcW w:w="1094" w:type="dxa"/>
            <w:tcBorders>
              <w:top w:val="single" w:sz="4" w:space="0" w:color="auto"/>
            </w:tcBorders>
            <w:shd w:val="clear" w:color="000000" w:fill="53722D"/>
            <w:noWrap/>
            <w:vAlign w:val="center"/>
          </w:tcPr>
          <w:p w14:paraId="0C1454B8" w14:textId="35800061" w:rsidR="002F132B" w:rsidRPr="00EC5E7C" w:rsidRDefault="002F132B" w:rsidP="004C161F">
            <w:pPr>
              <w:jc w:val="center"/>
              <w:rPr>
                <w:b/>
                <w:sz w:val="20"/>
                <w:szCs w:val="20"/>
              </w:rPr>
            </w:pPr>
            <w:r w:rsidRPr="00EC5E7C">
              <w:rPr>
                <w:b/>
                <w:color w:val="FFFFFF" w:themeColor="background1"/>
                <w:sz w:val="20"/>
                <w:szCs w:val="20"/>
              </w:rPr>
              <w:t>783.127</w:t>
            </w:r>
          </w:p>
        </w:tc>
        <w:tc>
          <w:tcPr>
            <w:tcW w:w="1237" w:type="dxa"/>
            <w:tcBorders>
              <w:top w:val="single" w:sz="4" w:space="0" w:color="auto"/>
            </w:tcBorders>
            <w:shd w:val="clear" w:color="000000" w:fill="53722D"/>
            <w:noWrap/>
            <w:vAlign w:val="center"/>
            <w:hideMark/>
          </w:tcPr>
          <w:p w14:paraId="0302BDCF" w14:textId="6E30DBAF" w:rsidR="002F132B" w:rsidRPr="002F132B" w:rsidRDefault="002F132B" w:rsidP="004C161F">
            <w:pPr>
              <w:suppressAutoHyphens w:val="0"/>
              <w:jc w:val="center"/>
              <w:rPr>
                <w:b/>
                <w:bCs/>
                <w:color w:val="FFFFFF"/>
                <w:sz w:val="20"/>
                <w:szCs w:val="20"/>
                <w:lang w:val="es-CO" w:eastAsia="es-CO"/>
              </w:rPr>
            </w:pPr>
            <w:r w:rsidRPr="002F132B">
              <w:rPr>
                <w:b/>
                <w:color w:val="FFFFFF" w:themeColor="background1"/>
                <w:sz w:val="20"/>
              </w:rPr>
              <w:t>64.243</w:t>
            </w:r>
          </w:p>
        </w:tc>
        <w:tc>
          <w:tcPr>
            <w:tcW w:w="982" w:type="dxa"/>
            <w:tcBorders>
              <w:top w:val="single" w:sz="4" w:space="0" w:color="auto"/>
            </w:tcBorders>
            <w:shd w:val="clear" w:color="000000" w:fill="53722D"/>
            <w:noWrap/>
            <w:vAlign w:val="center"/>
            <w:hideMark/>
          </w:tcPr>
          <w:p w14:paraId="1B387310" w14:textId="77777777" w:rsidR="002F132B" w:rsidRPr="00625F1B" w:rsidRDefault="002F132B" w:rsidP="004C161F">
            <w:pPr>
              <w:suppressAutoHyphens w:val="0"/>
              <w:jc w:val="center"/>
              <w:rPr>
                <w:b/>
                <w:bCs/>
                <w:color w:val="FFFFFF"/>
                <w:sz w:val="20"/>
                <w:szCs w:val="20"/>
                <w:lang w:val="es-CO" w:eastAsia="es-CO"/>
              </w:rPr>
            </w:pPr>
            <w:r w:rsidRPr="00625F1B">
              <w:rPr>
                <w:b/>
                <w:bCs/>
                <w:color w:val="FFFFFF"/>
                <w:sz w:val="20"/>
                <w:szCs w:val="20"/>
                <w:lang w:val="es-CO" w:eastAsia="es-CO"/>
              </w:rPr>
              <w:t>100</w:t>
            </w:r>
          </w:p>
        </w:tc>
        <w:tc>
          <w:tcPr>
            <w:tcW w:w="1144" w:type="dxa"/>
            <w:tcBorders>
              <w:top w:val="single" w:sz="4" w:space="0" w:color="auto"/>
            </w:tcBorders>
            <w:shd w:val="clear" w:color="000000" w:fill="53722D"/>
            <w:noWrap/>
            <w:vAlign w:val="center"/>
            <w:hideMark/>
          </w:tcPr>
          <w:p w14:paraId="5FA2DD84" w14:textId="5A5F70A2" w:rsidR="002F132B" w:rsidRPr="00625F1B" w:rsidRDefault="002F132B" w:rsidP="004C161F">
            <w:pPr>
              <w:suppressAutoHyphens w:val="0"/>
              <w:jc w:val="center"/>
              <w:rPr>
                <w:b/>
                <w:bCs/>
                <w:color w:val="FFFFFF"/>
                <w:sz w:val="20"/>
                <w:szCs w:val="20"/>
                <w:lang w:val="es-CO" w:eastAsia="es-CO"/>
              </w:rPr>
            </w:pPr>
            <w:r w:rsidRPr="002C2A72">
              <w:rPr>
                <w:b/>
                <w:color w:val="FFFFFF" w:themeColor="background1"/>
                <w:sz w:val="20"/>
              </w:rPr>
              <w:t>779.288</w:t>
            </w:r>
          </w:p>
        </w:tc>
        <w:tc>
          <w:tcPr>
            <w:tcW w:w="1536" w:type="dxa"/>
            <w:tcBorders>
              <w:top w:val="single" w:sz="4" w:space="0" w:color="auto"/>
            </w:tcBorders>
            <w:shd w:val="clear" w:color="000000" w:fill="53722D"/>
            <w:noWrap/>
            <w:vAlign w:val="center"/>
          </w:tcPr>
          <w:p w14:paraId="06190459" w14:textId="600DCE2F" w:rsidR="002F132B" w:rsidRPr="004C161F" w:rsidRDefault="002F132B" w:rsidP="004C161F">
            <w:pPr>
              <w:jc w:val="center"/>
              <w:rPr>
                <w:b/>
                <w:sz w:val="20"/>
              </w:rPr>
            </w:pPr>
            <w:r w:rsidRPr="004C161F">
              <w:rPr>
                <w:b/>
                <w:color w:val="FFFFFF" w:themeColor="background1"/>
                <w:sz w:val="20"/>
              </w:rPr>
              <w:t>3.839</w:t>
            </w:r>
          </w:p>
        </w:tc>
      </w:tr>
      <w:tr w:rsidR="002F132B" w:rsidRPr="00625F1B" w14:paraId="40A7D845" w14:textId="77777777" w:rsidTr="004C161F">
        <w:trPr>
          <w:trHeight w:val="175"/>
        </w:trPr>
        <w:tc>
          <w:tcPr>
            <w:tcW w:w="1399" w:type="dxa"/>
            <w:shd w:val="clear" w:color="000000" w:fill="FFFFFF"/>
            <w:vAlign w:val="center"/>
            <w:hideMark/>
          </w:tcPr>
          <w:p w14:paraId="0CFCD1FB" w14:textId="77777777" w:rsidR="002F132B" w:rsidRPr="00625F1B" w:rsidRDefault="002F132B" w:rsidP="004C161F">
            <w:pPr>
              <w:jc w:val="center"/>
              <w:rPr>
                <w:sz w:val="20"/>
                <w:szCs w:val="20"/>
              </w:rPr>
            </w:pPr>
            <w:r w:rsidRPr="00625F1B">
              <w:rPr>
                <w:sz w:val="20"/>
                <w:szCs w:val="20"/>
              </w:rPr>
              <w:t>Servicios</w:t>
            </w:r>
          </w:p>
        </w:tc>
        <w:tc>
          <w:tcPr>
            <w:tcW w:w="1029" w:type="dxa"/>
            <w:shd w:val="clear" w:color="000000" w:fill="FFFFFF"/>
            <w:vAlign w:val="center"/>
          </w:tcPr>
          <w:p w14:paraId="5A103EB5" w14:textId="77777777" w:rsidR="002F132B" w:rsidRPr="00625F1B" w:rsidRDefault="002F132B" w:rsidP="004C161F">
            <w:pPr>
              <w:jc w:val="center"/>
              <w:rPr>
                <w:sz w:val="20"/>
                <w:szCs w:val="20"/>
              </w:rPr>
            </w:pPr>
            <w:r w:rsidRPr="00625F1B">
              <w:rPr>
                <w:sz w:val="20"/>
                <w:szCs w:val="20"/>
              </w:rPr>
              <w:t>299.560</w:t>
            </w:r>
          </w:p>
        </w:tc>
        <w:tc>
          <w:tcPr>
            <w:tcW w:w="1053" w:type="dxa"/>
            <w:shd w:val="clear" w:color="000000" w:fill="FFFFFF"/>
            <w:noWrap/>
            <w:vAlign w:val="center"/>
            <w:hideMark/>
          </w:tcPr>
          <w:p w14:paraId="3C428C42" w14:textId="77777777" w:rsidR="002F132B" w:rsidRPr="00625F1B" w:rsidRDefault="002F132B" w:rsidP="004C161F">
            <w:pPr>
              <w:jc w:val="center"/>
              <w:rPr>
                <w:sz w:val="20"/>
                <w:szCs w:val="20"/>
              </w:rPr>
            </w:pPr>
            <w:r w:rsidRPr="00625F1B">
              <w:rPr>
                <w:sz w:val="20"/>
                <w:szCs w:val="20"/>
              </w:rPr>
              <w:t>309.361</w:t>
            </w:r>
          </w:p>
        </w:tc>
        <w:tc>
          <w:tcPr>
            <w:tcW w:w="1094" w:type="dxa"/>
            <w:shd w:val="clear" w:color="000000" w:fill="FFFFFF"/>
            <w:noWrap/>
            <w:vAlign w:val="center"/>
          </w:tcPr>
          <w:p w14:paraId="600B8608" w14:textId="4099F7C7" w:rsidR="002F132B" w:rsidRPr="00EC5E7C" w:rsidRDefault="002F132B" w:rsidP="004C161F">
            <w:pPr>
              <w:jc w:val="center"/>
              <w:rPr>
                <w:sz w:val="20"/>
                <w:szCs w:val="20"/>
              </w:rPr>
            </w:pPr>
            <w:r w:rsidRPr="00EC5E7C">
              <w:rPr>
                <w:sz w:val="20"/>
                <w:szCs w:val="20"/>
              </w:rPr>
              <w:t>342.670</w:t>
            </w:r>
          </w:p>
        </w:tc>
        <w:tc>
          <w:tcPr>
            <w:tcW w:w="1237" w:type="dxa"/>
            <w:shd w:val="clear" w:color="000000" w:fill="FFFFFF"/>
            <w:noWrap/>
            <w:vAlign w:val="center"/>
            <w:hideMark/>
          </w:tcPr>
          <w:p w14:paraId="3521DABE" w14:textId="440581F9" w:rsidR="002F132B" w:rsidRPr="002F132B" w:rsidRDefault="002F132B" w:rsidP="004C161F">
            <w:pPr>
              <w:jc w:val="center"/>
              <w:rPr>
                <w:sz w:val="20"/>
                <w:szCs w:val="20"/>
              </w:rPr>
            </w:pPr>
            <w:r w:rsidRPr="002F132B">
              <w:rPr>
                <w:sz w:val="20"/>
              </w:rPr>
              <w:t>33.309</w:t>
            </w:r>
          </w:p>
        </w:tc>
        <w:tc>
          <w:tcPr>
            <w:tcW w:w="982" w:type="dxa"/>
            <w:shd w:val="clear" w:color="000000" w:fill="FFFFFF"/>
            <w:noWrap/>
            <w:vAlign w:val="center"/>
            <w:hideMark/>
          </w:tcPr>
          <w:p w14:paraId="6ED16BD5" w14:textId="77777777" w:rsidR="002F132B" w:rsidRPr="00625F1B" w:rsidRDefault="002F132B" w:rsidP="004C161F">
            <w:pPr>
              <w:jc w:val="center"/>
              <w:rPr>
                <w:sz w:val="20"/>
                <w:szCs w:val="20"/>
              </w:rPr>
            </w:pPr>
            <w:r w:rsidRPr="00625F1B">
              <w:rPr>
                <w:sz w:val="20"/>
                <w:szCs w:val="20"/>
              </w:rPr>
              <w:t>43,7</w:t>
            </w:r>
          </w:p>
        </w:tc>
        <w:tc>
          <w:tcPr>
            <w:tcW w:w="1144" w:type="dxa"/>
            <w:shd w:val="clear" w:color="000000" w:fill="FFFFFF"/>
            <w:noWrap/>
            <w:vAlign w:val="center"/>
            <w:hideMark/>
          </w:tcPr>
          <w:p w14:paraId="7322CF26" w14:textId="7439B106" w:rsidR="002F132B" w:rsidRPr="00625F1B" w:rsidRDefault="002F132B" w:rsidP="004C161F">
            <w:pPr>
              <w:jc w:val="center"/>
              <w:rPr>
                <w:sz w:val="20"/>
                <w:szCs w:val="20"/>
              </w:rPr>
            </w:pPr>
            <w:r w:rsidRPr="002C2A72">
              <w:rPr>
                <w:sz w:val="20"/>
              </w:rPr>
              <w:t>340.802</w:t>
            </w:r>
          </w:p>
        </w:tc>
        <w:tc>
          <w:tcPr>
            <w:tcW w:w="1536" w:type="dxa"/>
            <w:shd w:val="clear" w:color="000000" w:fill="FFFFFF"/>
            <w:noWrap/>
            <w:vAlign w:val="center"/>
          </w:tcPr>
          <w:p w14:paraId="1971DFEA" w14:textId="35D4D629" w:rsidR="002F132B" w:rsidRPr="004C161F" w:rsidRDefault="002F132B" w:rsidP="004C161F">
            <w:pPr>
              <w:jc w:val="center"/>
              <w:rPr>
                <w:sz w:val="20"/>
              </w:rPr>
            </w:pPr>
            <w:r w:rsidRPr="004C161F">
              <w:rPr>
                <w:sz w:val="20"/>
              </w:rPr>
              <w:t>1.868</w:t>
            </w:r>
          </w:p>
        </w:tc>
      </w:tr>
      <w:tr w:rsidR="002F132B" w:rsidRPr="00625F1B" w14:paraId="5CC582FE" w14:textId="77777777" w:rsidTr="004C161F">
        <w:trPr>
          <w:trHeight w:val="175"/>
        </w:trPr>
        <w:tc>
          <w:tcPr>
            <w:tcW w:w="1399" w:type="dxa"/>
            <w:shd w:val="clear" w:color="000000" w:fill="FFFFFF"/>
            <w:vAlign w:val="center"/>
            <w:hideMark/>
          </w:tcPr>
          <w:p w14:paraId="022094C1" w14:textId="77777777" w:rsidR="002F132B" w:rsidRPr="00625F1B" w:rsidRDefault="002F132B" w:rsidP="004C161F">
            <w:pPr>
              <w:jc w:val="center"/>
              <w:rPr>
                <w:sz w:val="20"/>
                <w:szCs w:val="20"/>
              </w:rPr>
            </w:pPr>
            <w:r w:rsidRPr="00625F1B">
              <w:rPr>
                <w:sz w:val="20"/>
                <w:szCs w:val="20"/>
              </w:rPr>
              <w:t>Comercio</w:t>
            </w:r>
          </w:p>
        </w:tc>
        <w:tc>
          <w:tcPr>
            <w:tcW w:w="1029" w:type="dxa"/>
            <w:shd w:val="clear" w:color="000000" w:fill="FFFFFF"/>
            <w:vAlign w:val="center"/>
          </w:tcPr>
          <w:p w14:paraId="36F760BE" w14:textId="77777777" w:rsidR="002F132B" w:rsidRPr="00625F1B" w:rsidRDefault="002F132B" w:rsidP="004C161F">
            <w:pPr>
              <w:jc w:val="center"/>
              <w:rPr>
                <w:sz w:val="20"/>
                <w:szCs w:val="20"/>
              </w:rPr>
            </w:pPr>
            <w:r w:rsidRPr="00625F1B">
              <w:rPr>
                <w:sz w:val="20"/>
                <w:szCs w:val="20"/>
              </w:rPr>
              <w:t>219.632</w:t>
            </w:r>
          </w:p>
        </w:tc>
        <w:tc>
          <w:tcPr>
            <w:tcW w:w="1053" w:type="dxa"/>
            <w:shd w:val="clear" w:color="000000" w:fill="FFFFFF"/>
            <w:noWrap/>
            <w:vAlign w:val="center"/>
            <w:hideMark/>
          </w:tcPr>
          <w:p w14:paraId="4B472E72" w14:textId="77777777" w:rsidR="002F132B" w:rsidRPr="00625F1B" w:rsidRDefault="002F132B" w:rsidP="004C161F">
            <w:pPr>
              <w:jc w:val="center"/>
              <w:rPr>
                <w:sz w:val="20"/>
                <w:szCs w:val="20"/>
              </w:rPr>
            </w:pPr>
            <w:r w:rsidRPr="00625F1B">
              <w:rPr>
                <w:sz w:val="20"/>
                <w:szCs w:val="20"/>
              </w:rPr>
              <w:t>223.716</w:t>
            </w:r>
          </w:p>
        </w:tc>
        <w:tc>
          <w:tcPr>
            <w:tcW w:w="1094" w:type="dxa"/>
            <w:shd w:val="clear" w:color="000000" w:fill="FFFFFF"/>
            <w:noWrap/>
            <w:vAlign w:val="center"/>
          </w:tcPr>
          <w:p w14:paraId="04CD9898" w14:textId="6DC35692" w:rsidR="002F132B" w:rsidRPr="00EC5E7C" w:rsidRDefault="002F132B" w:rsidP="004C161F">
            <w:pPr>
              <w:jc w:val="center"/>
              <w:rPr>
                <w:sz w:val="20"/>
                <w:szCs w:val="20"/>
              </w:rPr>
            </w:pPr>
            <w:r w:rsidRPr="00EC5E7C">
              <w:rPr>
                <w:sz w:val="20"/>
                <w:szCs w:val="20"/>
              </w:rPr>
              <w:t>243.369</w:t>
            </w:r>
          </w:p>
        </w:tc>
        <w:tc>
          <w:tcPr>
            <w:tcW w:w="1237" w:type="dxa"/>
            <w:shd w:val="clear" w:color="000000" w:fill="FFFFFF"/>
            <w:noWrap/>
            <w:vAlign w:val="center"/>
            <w:hideMark/>
          </w:tcPr>
          <w:p w14:paraId="5E63B624" w14:textId="23458101" w:rsidR="002F132B" w:rsidRPr="002F132B" w:rsidRDefault="002F132B" w:rsidP="004C161F">
            <w:pPr>
              <w:jc w:val="center"/>
              <w:rPr>
                <w:sz w:val="20"/>
                <w:szCs w:val="20"/>
              </w:rPr>
            </w:pPr>
            <w:r w:rsidRPr="002F132B">
              <w:rPr>
                <w:sz w:val="20"/>
              </w:rPr>
              <w:t>19.653</w:t>
            </w:r>
          </w:p>
        </w:tc>
        <w:tc>
          <w:tcPr>
            <w:tcW w:w="982" w:type="dxa"/>
            <w:shd w:val="clear" w:color="000000" w:fill="FFFFFF"/>
            <w:noWrap/>
            <w:vAlign w:val="center"/>
            <w:hideMark/>
          </w:tcPr>
          <w:p w14:paraId="324F6263" w14:textId="77777777" w:rsidR="002F132B" w:rsidRPr="00625F1B" w:rsidRDefault="002F132B" w:rsidP="004C161F">
            <w:pPr>
              <w:jc w:val="center"/>
              <w:rPr>
                <w:sz w:val="20"/>
                <w:szCs w:val="20"/>
              </w:rPr>
            </w:pPr>
            <w:r w:rsidRPr="00625F1B">
              <w:rPr>
                <w:sz w:val="20"/>
                <w:szCs w:val="20"/>
              </w:rPr>
              <w:t>31,1</w:t>
            </w:r>
          </w:p>
        </w:tc>
        <w:tc>
          <w:tcPr>
            <w:tcW w:w="1144" w:type="dxa"/>
            <w:shd w:val="clear" w:color="000000" w:fill="FFFFFF"/>
            <w:noWrap/>
            <w:vAlign w:val="center"/>
            <w:hideMark/>
          </w:tcPr>
          <w:p w14:paraId="2A7E4B9B" w14:textId="6470A8F0" w:rsidR="002F132B" w:rsidRPr="00625F1B" w:rsidRDefault="002F132B" w:rsidP="004C161F">
            <w:pPr>
              <w:jc w:val="center"/>
              <w:rPr>
                <w:sz w:val="20"/>
                <w:szCs w:val="20"/>
              </w:rPr>
            </w:pPr>
            <w:r w:rsidRPr="002C2A72">
              <w:rPr>
                <w:sz w:val="20"/>
              </w:rPr>
              <w:t>242.156</w:t>
            </w:r>
          </w:p>
        </w:tc>
        <w:tc>
          <w:tcPr>
            <w:tcW w:w="1536" w:type="dxa"/>
            <w:shd w:val="clear" w:color="000000" w:fill="FFFFFF"/>
            <w:noWrap/>
            <w:vAlign w:val="center"/>
          </w:tcPr>
          <w:p w14:paraId="4A273267" w14:textId="50C6A206" w:rsidR="002F132B" w:rsidRPr="004C161F" w:rsidRDefault="002F132B" w:rsidP="004C161F">
            <w:pPr>
              <w:jc w:val="center"/>
              <w:rPr>
                <w:sz w:val="20"/>
              </w:rPr>
            </w:pPr>
            <w:r w:rsidRPr="004C161F">
              <w:rPr>
                <w:sz w:val="20"/>
              </w:rPr>
              <w:t>1.213</w:t>
            </w:r>
          </w:p>
        </w:tc>
      </w:tr>
      <w:tr w:rsidR="002F132B" w:rsidRPr="00625F1B" w14:paraId="389A87BD" w14:textId="77777777" w:rsidTr="004C161F">
        <w:trPr>
          <w:trHeight w:val="175"/>
        </w:trPr>
        <w:tc>
          <w:tcPr>
            <w:tcW w:w="1399" w:type="dxa"/>
            <w:shd w:val="clear" w:color="000000" w:fill="FFFFFF"/>
            <w:vAlign w:val="center"/>
            <w:hideMark/>
          </w:tcPr>
          <w:p w14:paraId="203F217E" w14:textId="77777777" w:rsidR="002F132B" w:rsidRPr="00625F1B" w:rsidRDefault="002F132B" w:rsidP="004C161F">
            <w:pPr>
              <w:jc w:val="center"/>
              <w:rPr>
                <w:sz w:val="20"/>
                <w:szCs w:val="20"/>
              </w:rPr>
            </w:pPr>
            <w:r w:rsidRPr="00625F1B">
              <w:rPr>
                <w:sz w:val="20"/>
                <w:szCs w:val="20"/>
              </w:rPr>
              <w:t>Industria</w:t>
            </w:r>
          </w:p>
        </w:tc>
        <w:tc>
          <w:tcPr>
            <w:tcW w:w="1029" w:type="dxa"/>
            <w:shd w:val="clear" w:color="000000" w:fill="FFFFFF"/>
            <w:vAlign w:val="center"/>
          </w:tcPr>
          <w:p w14:paraId="30F4A2BC" w14:textId="77777777" w:rsidR="002F132B" w:rsidRPr="00625F1B" w:rsidRDefault="002F132B" w:rsidP="004C161F">
            <w:pPr>
              <w:jc w:val="center"/>
              <w:rPr>
                <w:sz w:val="20"/>
                <w:szCs w:val="20"/>
              </w:rPr>
            </w:pPr>
            <w:r w:rsidRPr="00625F1B">
              <w:rPr>
                <w:sz w:val="20"/>
                <w:szCs w:val="20"/>
              </w:rPr>
              <w:t>131.951</w:t>
            </w:r>
          </w:p>
        </w:tc>
        <w:tc>
          <w:tcPr>
            <w:tcW w:w="1053" w:type="dxa"/>
            <w:shd w:val="clear" w:color="000000" w:fill="FFFFFF"/>
            <w:noWrap/>
            <w:vAlign w:val="center"/>
            <w:hideMark/>
          </w:tcPr>
          <w:p w14:paraId="3413D679" w14:textId="77777777" w:rsidR="002F132B" w:rsidRPr="00625F1B" w:rsidRDefault="002F132B" w:rsidP="004C161F">
            <w:pPr>
              <w:jc w:val="center"/>
              <w:rPr>
                <w:sz w:val="20"/>
                <w:szCs w:val="20"/>
              </w:rPr>
            </w:pPr>
            <w:r w:rsidRPr="00625F1B">
              <w:rPr>
                <w:sz w:val="20"/>
                <w:szCs w:val="20"/>
              </w:rPr>
              <w:t>134.199</w:t>
            </w:r>
          </w:p>
        </w:tc>
        <w:tc>
          <w:tcPr>
            <w:tcW w:w="1094" w:type="dxa"/>
            <w:shd w:val="clear" w:color="000000" w:fill="FFFFFF"/>
            <w:noWrap/>
            <w:vAlign w:val="center"/>
          </w:tcPr>
          <w:p w14:paraId="7817A111" w14:textId="79DD1D11" w:rsidR="002F132B" w:rsidRPr="00EC5E7C" w:rsidRDefault="002F132B" w:rsidP="004C161F">
            <w:pPr>
              <w:jc w:val="center"/>
              <w:rPr>
                <w:sz w:val="20"/>
                <w:szCs w:val="20"/>
              </w:rPr>
            </w:pPr>
            <w:r w:rsidRPr="00EC5E7C">
              <w:rPr>
                <w:sz w:val="20"/>
                <w:szCs w:val="20"/>
              </w:rPr>
              <w:t>143.381</w:t>
            </w:r>
          </w:p>
        </w:tc>
        <w:tc>
          <w:tcPr>
            <w:tcW w:w="1237" w:type="dxa"/>
            <w:shd w:val="clear" w:color="000000" w:fill="FFFFFF"/>
            <w:noWrap/>
            <w:vAlign w:val="center"/>
            <w:hideMark/>
          </w:tcPr>
          <w:p w14:paraId="3D8B0376" w14:textId="18D17CCA" w:rsidR="002F132B" w:rsidRPr="002F132B" w:rsidRDefault="002F132B" w:rsidP="004C161F">
            <w:pPr>
              <w:jc w:val="center"/>
              <w:rPr>
                <w:sz w:val="20"/>
                <w:szCs w:val="20"/>
              </w:rPr>
            </w:pPr>
            <w:r w:rsidRPr="002F132B">
              <w:rPr>
                <w:sz w:val="20"/>
              </w:rPr>
              <w:t>9.182</w:t>
            </w:r>
          </w:p>
        </w:tc>
        <w:tc>
          <w:tcPr>
            <w:tcW w:w="982" w:type="dxa"/>
            <w:shd w:val="clear" w:color="000000" w:fill="FFFFFF"/>
            <w:noWrap/>
            <w:vAlign w:val="center"/>
            <w:hideMark/>
          </w:tcPr>
          <w:p w14:paraId="19108A21" w14:textId="77777777" w:rsidR="002F132B" w:rsidRPr="00625F1B" w:rsidRDefault="002F132B" w:rsidP="004C161F">
            <w:pPr>
              <w:jc w:val="center"/>
              <w:rPr>
                <w:sz w:val="20"/>
                <w:szCs w:val="20"/>
              </w:rPr>
            </w:pPr>
            <w:r w:rsidRPr="00625F1B">
              <w:rPr>
                <w:sz w:val="20"/>
                <w:szCs w:val="20"/>
              </w:rPr>
              <w:t>18,3</w:t>
            </w:r>
          </w:p>
        </w:tc>
        <w:tc>
          <w:tcPr>
            <w:tcW w:w="1144" w:type="dxa"/>
            <w:shd w:val="clear" w:color="000000" w:fill="FFFFFF"/>
            <w:noWrap/>
            <w:vAlign w:val="center"/>
            <w:hideMark/>
          </w:tcPr>
          <w:p w14:paraId="2A8FD9AC" w14:textId="1CAD434F" w:rsidR="002F132B" w:rsidRPr="00625F1B" w:rsidRDefault="002F132B" w:rsidP="004C161F">
            <w:pPr>
              <w:jc w:val="center"/>
              <w:rPr>
                <w:sz w:val="20"/>
                <w:szCs w:val="20"/>
              </w:rPr>
            </w:pPr>
            <w:r w:rsidRPr="002C2A72">
              <w:rPr>
                <w:sz w:val="20"/>
              </w:rPr>
              <w:t>142.760</w:t>
            </w:r>
          </w:p>
        </w:tc>
        <w:tc>
          <w:tcPr>
            <w:tcW w:w="1536" w:type="dxa"/>
            <w:shd w:val="clear" w:color="000000" w:fill="FFFFFF"/>
            <w:noWrap/>
            <w:vAlign w:val="center"/>
          </w:tcPr>
          <w:p w14:paraId="6B9E7279" w14:textId="68ED858E" w:rsidR="002F132B" w:rsidRPr="004C161F" w:rsidRDefault="002F132B" w:rsidP="004C161F">
            <w:pPr>
              <w:jc w:val="center"/>
              <w:rPr>
                <w:sz w:val="20"/>
              </w:rPr>
            </w:pPr>
            <w:r w:rsidRPr="004C161F">
              <w:rPr>
                <w:sz w:val="20"/>
              </w:rPr>
              <w:t>621</w:t>
            </w:r>
          </w:p>
        </w:tc>
      </w:tr>
      <w:tr w:rsidR="002F132B" w:rsidRPr="00625F1B" w14:paraId="19F44CDA" w14:textId="77777777" w:rsidTr="004C161F">
        <w:trPr>
          <w:trHeight w:val="175"/>
        </w:trPr>
        <w:tc>
          <w:tcPr>
            <w:tcW w:w="1399" w:type="dxa"/>
            <w:shd w:val="clear" w:color="000000" w:fill="FFFFFF"/>
            <w:vAlign w:val="center"/>
            <w:hideMark/>
          </w:tcPr>
          <w:p w14:paraId="1B563A33" w14:textId="77777777" w:rsidR="002F132B" w:rsidRPr="00625F1B" w:rsidRDefault="002F132B" w:rsidP="004C161F">
            <w:pPr>
              <w:jc w:val="center"/>
              <w:rPr>
                <w:sz w:val="20"/>
                <w:szCs w:val="20"/>
              </w:rPr>
            </w:pPr>
            <w:r w:rsidRPr="00625F1B">
              <w:rPr>
                <w:sz w:val="20"/>
                <w:szCs w:val="20"/>
              </w:rPr>
              <w:t>Otras actividades</w:t>
            </w:r>
          </w:p>
        </w:tc>
        <w:tc>
          <w:tcPr>
            <w:tcW w:w="1029" w:type="dxa"/>
            <w:shd w:val="clear" w:color="000000" w:fill="FFFFFF"/>
            <w:vAlign w:val="center"/>
          </w:tcPr>
          <w:p w14:paraId="56037684" w14:textId="77777777" w:rsidR="002F132B" w:rsidRPr="00625F1B" w:rsidRDefault="002F132B" w:rsidP="004C161F">
            <w:pPr>
              <w:jc w:val="center"/>
              <w:rPr>
                <w:sz w:val="20"/>
                <w:szCs w:val="20"/>
              </w:rPr>
            </w:pPr>
            <w:r w:rsidRPr="00625F1B">
              <w:rPr>
                <w:sz w:val="20"/>
                <w:szCs w:val="20"/>
              </w:rPr>
              <w:t>42.070</w:t>
            </w:r>
          </w:p>
        </w:tc>
        <w:tc>
          <w:tcPr>
            <w:tcW w:w="1053" w:type="dxa"/>
            <w:shd w:val="clear" w:color="000000" w:fill="FFFFFF"/>
            <w:noWrap/>
            <w:vAlign w:val="center"/>
            <w:hideMark/>
          </w:tcPr>
          <w:p w14:paraId="5DE68470" w14:textId="77777777" w:rsidR="002F132B" w:rsidRPr="00625F1B" w:rsidRDefault="002F132B" w:rsidP="004C161F">
            <w:pPr>
              <w:jc w:val="center"/>
              <w:rPr>
                <w:sz w:val="20"/>
                <w:szCs w:val="20"/>
              </w:rPr>
            </w:pPr>
            <w:r w:rsidRPr="00625F1B">
              <w:rPr>
                <w:sz w:val="20"/>
                <w:szCs w:val="20"/>
              </w:rPr>
              <w:t>40.968</w:t>
            </w:r>
          </w:p>
        </w:tc>
        <w:tc>
          <w:tcPr>
            <w:tcW w:w="1094" w:type="dxa"/>
            <w:shd w:val="clear" w:color="000000" w:fill="FFFFFF"/>
            <w:noWrap/>
            <w:vAlign w:val="center"/>
          </w:tcPr>
          <w:p w14:paraId="6F739866" w14:textId="32B10319" w:rsidR="002F132B" w:rsidRPr="00EC5E7C" w:rsidRDefault="002F132B" w:rsidP="004C161F">
            <w:pPr>
              <w:jc w:val="center"/>
              <w:rPr>
                <w:sz w:val="20"/>
                <w:szCs w:val="20"/>
              </w:rPr>
            </w:pPr>
            <w:r w:rsidRPr="00EC5E7C">
              <w:rPr>
                <w:sz w:val="20"/>
                <w:szCs w:val="20"/>
              </w:rPr>
              <w:t>42.281</w:t>
            </w:r>
          </w:p>
        </w:tc>
        <w:tc>
          <w:tcPr>
            <w:tcW w:w="1237" w:type="dxa"/>
            <w:shd w:val="clear" w:color="000000" w:fill="FFFFFF"/>
            <w:noWrap/>
            <w:vAlign w:val="center"/>
            <w:hideMark/>
          </w:tcPr>
          <w:p w14:paraId="40AA677B" w14:textId="02CE670A" w:rsidR="002F132B" w:rsidRPr="002F132B" w:rsidRDefault="002F132B" w:rsidP="004C161F">
            <w:pPr>
              <w:jc w:val="center"/>
              <w:rPr>
                <w:sz w:val="20"/>
                <w:szCs w:val="20"/>
              </w:rPr>
            </w:pPr>
            <w:r w:rsidRPr="002F132B">
              <w:rPr>
                <w:sz w:val="20"/>
              </w:rPr>
              <w:t>1.313</w:t>
            </w:r>
          </w:p>
        </w:tc>
        <w:tc>
          <w:tcPr>
            <w:tcW w:w="982" w:type="dxa"/>
            <w:shd w:val="clear" w:color="000000" w:fill="FFFFFF"/>
            <w:noWrap/>
            <w:vAlign w:val="center"/>
            <w:hideMark/>
          </w:tcPr>
          <w:p w14:paraId="6450BF36" w14:textId="77777777" w:rsidR="002F132B" w:rsidRPr="00625F1B" w:rsidRDefault="002F132B" w:rsidP="004C161F">
            <w:pPr>
              <w:jc w:val="center"/>
              <w:rPr>
                <w:sz w:val="20"/>
                <w:szCs w:val="20"/>
              </w:rPr>
            </w:pPr>
            <w:r w:rsidRPr="00625F1B">
              <w:rPr>
                <w:sz w:val="20"/>
                <w:szCs w:val="20"/>
              </w:rPr>
              <w:t>5,4</w:t>
            </w:r>
          </w:p>
        </w:tc>
        <w:tc>
          <w:tcPr>
            <w:tcW w:w="1144" w:type="dxa"/>
            <w:shd w:val="clear" w:color="000000" w:fill="FFFFFF"/>
            <w:noWrap/>
            <w:vAlign w:val="center"/>
            <w:hideMark/>
          </w:tcPr>
          <w:p w14:paraId="08C4592E" w14:textId="076F79AE" w:rsidR="002F132B" w:rsidRPr="00625F1B" w:rsidRDefault="002F132B" w:rsidP="004C161F">
            <w:pPr>
              <w:jc w:val="center"/>
              <w:rPr>
                <w:sz w:val="20"/>
                <w:szCs w:val="20"/>
              </w:rPr>
            </w:pPr>
            <w:r w:rsidRPr="002C2A72">
              <w:rPr>
                <w:sz w:val="20"/>
              </w:rPr>
              <w:t>42.201</w:t>
            </w:r>
          </w:p>
        </w:tc>
        <w:tc>
          <w:tcPr>
            <w:tcW w:w="1536" w:type="dxa"/>
            <w:shd w:val="clear" w:color="000000" w:fill="FFFFFF"/>
            <w:noWrap/>
            <w:vAlign w:val="center"/>
          </w:tcPr>
          <w:p w14:paraId="6F9DF607" w14:textId="042DE233" w:rsidR="002F132B" w:rsidRPr="004C161F" w:rsidRDefault="002F132B" w:rsidP="004C161F">
            <w:pPr>
              <w:jc w:val="center"/>
              <w:rPr>
                <w:sz w:val="20"/>
              </w:rPr>
            </w:pPr>
            <w:r w:rsidRPr="004C161F">
              <w:rPr>
                <w:sz w:val="20"/>
              </w:rPr>
              <w:t>80</w:t>
            </w:r>
          </w:p>
        </w:tc>
      </w:tr>
      <w:tr w:rsidR="002F132B" w:rsidRPr="00625F1B" w14:paraId="46057A74" w14:textId="77777777" w:rsidTr="004C161F">
        <w:trPr>
          <w:trHeight w:val="175"/>
        </w:trPr>
        <w:tc>
          <w:tcPr>
            <w:tcW w:w="1399" w:type="dxa"/>
            <w:tcBorders>
              <w:bottom w:val="single" w:sz="4" w:space="0" w:color="auto"/>
            </w:tcBorders>
            <w:shd w:val="clear" w:color="000000" w:fill="FFFFFF"/>
            <w:vAlign w:val="center"/>
          </w:tcPr>
          <w:p w14:paraId="4C3506A9" w14:textId="77777777" w:rsidR="002F132B" w:rsidRPr="00625F1B" w:rsidRDefault="002F132B" w:rsidP="004C161F">
            <w:pPr>
              <w:jc w:val="center"/>
              <w:rPr>
                <w:sz w:val="20"/>
                <w:szCs w:val="20"/>
              </w:rPr>
            </w:pPr>
            <w:r w:rsidRPr="00625F1B">
              <w:rPr>
                <w:sz w:val="20"/>
                <w:szCs w:val="20"/>
              </w:rPr>
              <w:t>Agropecuaria y minera</w:t>
            </w:r>
          </w:p>
        </w:tc>
        <w:tc>
          <w:tcPr>
            <w:tcW w:w="1029" w:type="dxa"/>
            <w:tcBorders>
              <w:bottom w:val="single" w:sz="4" w:space="0" w:color="auto"/>
            </w:tcBorders>
            <w:shd w:val="clear" w:color="000000" w:fill="FFFFFF"/>
            <w:vAlign w:val="center"/>
          </w:tcPr>
          <w:p w14:paraId="294D5577" w14:textId="77777777" w:rsidR="002F132B" w:rsidRPr="00625F1B" w:rsidRDefault="002F132B" w:rsidP="004C161F">
            <w:pPr>
              <w:jc w:val="center"/>
              <w:rPr>
                <w:sz w:val="20"/>
                <w:szCs w:val="20"/>
              </w:rPr>
            </w:pPr>
            <w:r w:rsidRPr="00625F1B">
              <w:rPr>
                <w:sz w:val="20"/>
                <w:szCs w:val="20"/>
              </w:rPr>
              <w:t>10.362</w:t>
            </w:r>
          </w:p>
        </w:tc>
        <w:tc>
          <w:tcPr>
            <w:tcW w:w="1053" w:type="dxa"/>
            <w:tcBorders>
              <w:bottom w:val="single" w:sz="4" w:space="0" w:color="auto"/>
            </w:tcBorders>
            <w:shd w:val="clear" w:color="000000" w:fill="FFFFFF"/>
            <w:noWrap/>
            <w:vAlign w:val="center"/>
          </w:tcPr>
          <w:p w14:paraId="16D4886E" w14:textId="77777777" w:rsidR="002F132B" w:rsidRPr="00625F1B" w:rsidRDefault="002F132B" w:rsidP="004C161F">
            <w:pPr>
              <w:jc w:val="center"/>
              <w:rPr>
                <w:sz w:val="20"/>
                <w:szCs w:val="20"/>
              </w:rPr>
            </w:pPr>
            <w:r w:rsidRPr="00625F1B">
              <w:rPr>
                <w:sz w:val="20"/>
                <w:szCs w:val="20"/>
              </w:rPr>
              <w:t>10.640</w:t>
            </w:r>
          </w:p>
        </w:tc>
        <w:tc>
          <w:tcPr>
            <w:tcW w:w="1094" w:type="dxa"/>
            <w:tcBorders>
              <w:bottom w:val="single" w:sz="4" w:space="0" w:color="auto"/>
            </w:tcBorders>
            <w:shd w:val="clear" w:color="000000" w:fill="FFFFFF"/>
            <w:noWrap/>
            <w:vAlign w:val="center"/>
          </w:tcPr>
          <w:p w14:paraId="7282A166" w14:textId="4BD09B8A" w:rsidR="002F132B" w:rsidRPr="00EC5E7C" w:rsidRDefault="002F132B" w:rsidP="004C161F">
            <w:pPr>
              <w:jc w:val="center"/>
              <w:rPr>
                <w:sz w:val="20"/>
                <w:szCs w:val="20"/>
              </w:rPr>
            </w:pPr>
            <w:r w:rsidRPr="00EC5E7C">
              <w:rPr>
                <w:sz w:val="20"/>
                <w:szCs w:val="20"/>
              </w:rPr>
              <w:t>11.426</w:t>
            </w:r>
          </w:p>
        </w:tc>
        <w:tc>
          <w:tcPr>
            <w:tcW w:w="1237" w:type="dxa"/>
            <w:tcBorders>
              <w:bottom w:val="single" w:sz="4" w:space="0" w:color="auto"/>
            </w:tcBorders>
            <w:shd w:val="clear" w:color="000000" w:fill="FFFFFF"/>
            <w:noWrap/>
            <w:vAlign w:val="center"/>
          </w:tcPr>
          <w:p w14:paraId="1876C429" w14:textId="78EB5518" w:rsidR="002F132B" w:rsidRPr="002F132B" w:rsidRDefault="002F132B" w:rsidP="004C161F">
            <w:pPr>
              <w:jc w:val="center"/>
              <w:rPr>
                <w:sz w:val="20"/>
                <w:szCs w:val="20"/>
              </w:rPr>
            </w:pPr>
            <w:r w:rsidRPr="002F132B">
              <w:rPr>
                <w:sz w:val="20"/>
              </w:rPr>
              <w:t>786</w:t>
            </w:r>
          </w:p>
        </w:tc>
        <w:tc>
          <w:tcPr>
            <w:tcW w:w="982" w:type="dxa"/>
            <w:tcBorders>
              <w:bottom w:val="single" w:sz="4" w:space="0" w:color="auto"/>
            </w:tcBorders>
            <w:shd w:val="clear" w:color="000000" w:fill="FFFFFF"/>
            <w:noWrap/>
            <w:vAlign w:val="center"/>
          </w:tcPr>
          <w:p w14:paraId="1F502759" w14:textId="77777777" w:rsidR="002F132B" w:rsidRPr="00625F1B" w:rsidRDefault="002F132B" w:rsidP="004C161F">
            <w:pPr>
              <w:jc w:val="center"/>
              <w:rPr>
                <w:sz w:val="20"/>
                <w:szCs w:val="20"/>
              </w:rPr>
            </w:pPr>
            <w:r w:rsidRPr="00625F1B">
              <w:rPr>
                <w:sz w:val="20"/>
                <w:szCs w:val="20"/>
              </w:rPr>
              <w:t>1,5</w:t>
            </w:r>
          </w:p>
        </w:tc>
        <w:tc>
          <w:tcPr>
            <w:tcW w:w="1144" w:type="dxa"/>
            <w:tcBorders>
              <w:bottom w:val="single" w:sz="4" w:space="0" w:color="auto"/>
            </w:tcBorders>
            <w:shd w:val="clear" w:color="000000" w:fill="FFFFFF"/>
            <w:noWrap/>
            <w:vAlign w:val="center"/>
          </w:tcPr>
          <w:p w14:paraId="61023BA0" w14:textId="257329FB" w:rsidR="002F132B" w:rsidRPr="00625F1B" w:rsidRDefault="002F132B" w:rsidP="004C161F">
            <w:pPr>
              <w:jc w:val="center"/>
              <w:rPr>
                <w:sz w:val="20"/>
                <w:szCs w:val="20"/>
              </w:rPr>
            </w:pPr>
            <w:r w:rsidRPr="002C2A72">
              <w:rPr>
                <w:sz w:val="20"/>
              </w:rPr>
              <w:t>11.369</w:t>
            </w:r>
          </w:p>
        </w:tc>
        <w:tc>
          <w:tcPr>
            <w:tcW w:w="1536" w:type="dxa"/>
            <w:tcBorders>
              <w:bottom w:val="single" w:sz="4" w:space="0" w:color="auto"/>
            </w:tcBorders>
            <w:shd w:val="clear" w:color="000000" w:fill="FFFFFF"/>
            <w:noWrap/>
            <w:vAlign w:val="center"/>
          </w:tcPr>
          <w:p w14:paraId="2DB64F1B" w14:textId="3BC06947" w:rsidR="002F132B" w:rsidRPr="004C161F" w:rsidRDefault="002F132B" w:rsidP="004C161F">
            <w:pPr>
              <w:jc w:val="center"/>
              <w:rPr>
                <w:sz w:val="20"/>
              </w:rPr>
            </w:pPr>
            <w:r w:rsidRPr="004C161F">
              <w:rPr>
                <w:sz w:val="20"/>
              </w:rPr>
              <w:t>57</w:t>
            </w:r>
          </w:p>
        </w:tc>
      </w:tr>
    </w:tbl>
    <w:p w14:paraId="5B377E18" w14:textId="77777777" w:rsidR="005B6403" w:rsidRPr="00625F1B" w:rsidRDefault="005B6403" w:rsidP="005B6403">
      <w:pPr>
        <w:suppressAutoHyphens w:val="0"/>
        <w:rPr>
          <w:sz w:val="20"/>
          <w:szCs w:val="20"/>
          <w:lang w:val="es-CO" w:eastAsia="es-CO"/>
        </w:rPr>
      </w:pPr>
      <w:r w:rsidRPr="00625F1B">
        <w:rPr>
          <w:sz w:val="20"/>
          <w:szCs w:val="20"/>
          <w:lang w:val="es-CO" w:eastAsia="es-CO"/>
        </w:rPr>
        <w:t>Fuente: Cámara de Comercio de Bogotá - CCB. Cálculos del Observatorio de Desarrollo Económico – ODE.</w:t>
      </w:r>
    </w:p>
    <w:p w14:paraId="7AED4345" w14:textId="77777777" w:rsidR="00E42954" w:rsidRDefault="00E42954" w:rsidP="00FE337B">
      <w:pPr>
        <w:jc w:val="both"/>
        <w:rPr>
          <w:lang w:val="es-CO"/>
        </w:rPr>
      </w:pPr>
    </w:p>
    <w:p w14:paraId="0F3A815A" w14:textId="77777777" w:rsidR="0057751D" w:rsidRDefault="0057751D" w:rsidP="00FE337B">
      <w:pPr>
        <w:jc w:val="both"/>
        <w:rPr>
          <w:lang w:val="es-CO"/>
        </w:rPr>
      </w:pPr>
    </w:p>
    <w:p w14:paraId="53C1759E" w14:textId="77777777" w:rsidR="0057751D" w:rsidRDefault="0057751D" w:rsidP="00FE337B">
      <w:pPr>
        <w:jc w:val="both"/>
        <w:rPr>
          <w:lang w:val="es-CO"/>
        </w:rPr>
        <w:sectPr w:rsidR="0057751D" w:rsidSect="0057751D">
          <w:type w:val="continuous"/>
          <w:pgSz w:w="12240" w:h="15840"/>
          <w:pgMar w:top="1418" w:right="1418" w:bottom="1418" w:left="1418" w:header="709" w:footer="284" w:gutter="0"/>
          <w:cols w:space="708"/>
          <w:docGrid w:linePitch="360"/>
        </w:sectPr>
      </w:pPr>
    </w:p>
    <w:p w14:paraId="3DD68CA2" w14:textId="77777777" w:rsidR="0057751D" w:rsidRDefault="0057751D" w:rsidP="0057751D">
      <w:pPr>
        <w:jc w:val="both"/>
        <w:rPr>
          <w:lang w:val="es-CO"/>
        </w:rPr>
      </w:pPr>
      <w:bookmarkStart w:id="11" w:name="_Hlk534727012"/>
      <w:r>
        <w:rPr>
          <w:noProof/>
          <w:lang w:val="es-CO" w:eastAsia="es-CO"/>
        </w:rPr>
        <w:lastRenderedPageBreak/>
        <w:drawing>
          <wp:anchor distT="0" distB="0" distL="114300" distR="114300" simplePos="0" relativeHeight="251661312" behindDoc="0" locked="0" layoutInCell="1" allowOverlap="1" wp14:anchorId="773A5C0E" wp14:editId="14EA8897">
            <wp:simplePos x="0" y="0"/>
            <wp:positionH relativeFrom="column">
              <wp:posOffset>3178175</wp:posOffset>
            </wp:positionH>
            <wp:positionV relativeFrom="paragraph">
              <wp:posOffset>-2540</wp:posOffset>
            </wp:positionV>
            <wp:extent cx="2731135" cy="2157730"/>
            <wp:effectExtent l="0" t="0" r="12065" b="13970"/>
            <wp:wrapSquare wrapText="bothSides"/>
            <wp:docPr id="2" name="Gráfico 2">
              <a:extLst xmlns:a="http://schemas.openxmlformats.org/drawingml/2006/main">
                <a:ext uri="{FF2B5EF4-FFF2-40B4-BE49-F238E27FC236}">
                  <a16:creationId xmlns:a16="http://schemas.microsoft.com/office/drawing/2014/main" id="{00000000-0008-0000-0300-000005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62336" behindDoc="0" locked="0" layoutInCell="1" allowOverlap="1" wp14:anchorId="0486B3F1" wp14:editId="3EB1E909">
                <wp:simplePos x="0" y="0"/>
                <wp:positionH relativeFrom="column">
                  <wp:posOffset>5119370</wp:posOffset>
                </wp:positionH>
                <wp:positionV relativeFrom="paragraph">
                  <wp:posOffset>1454150</wp:posOffset>
                </wp:positionV>
                <wp:extent cx="248285" cy="175260"/>
                <wp:effectExtent l="0" t="0" r="18415" b="34290"/>
                <wp:wrapNone/>
                <wp:docPr id="39" name="39 Conector recto"/>
                <wp:cNvGraphicFramePr/>
                <a:graphic xmlns:a="http://schemas.openxmlformats.org/drawingml/2006/main">
                  <a:graphicData uri="http://schemas.microsoft.com/office/word/2010/wordprocessingShape">
                    <wps:wsp>
                      <wps:cNvCnPr/>
                      <wps:spPr>
                        <a:xfrm>
                          <a:off x="0" y="0"/>
                          <a:ext cx="248285" cy="175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5777F" id="3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pt,114.5pt" to="422.6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" strokecolor="black [3213]"/>
            </w:pict>
          </mc:Fallback>
        </mc:AlternateContent>
      </w:r>
      <w:r>
        <w:rPr>
          <w:noProof/>
          <w:lang w:val="es-CO" w:eastAsia="es-CO"/>
        </w:rPr>
        <w:drawing>
          <wp:inline distT="0" distB="0" distL="0" distR="0" wp14:anchorId="4A45D8DC" wp14:editId="749D3A8C">
            <wp:extent cx="2787091" cy="2165299"/>
            <wp:effectExtent l="0" t="0" r="13335" b="2603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DDF652" w14:textId="77777777" w:rsidR="0057751D" w:rsidRDefault="0057751D" w:rsidP="0057751D">
      <w:pPr>
        <w:jc w:val="both"/>
        <w:rPr>
          <w:lang w:val="es-CO"/>
        </w:rPr>
        <w:sectPr w:rsidR="0057751D" w:rsidSect="0057751D">
          <w:type w:val="continuous"/>
          <w:pgSz w:w="12240" w:h="15840"/>
          <w:pgMar w:top="1418" w:right="1418" w:bottom="1418" w:left="1418" w:header="709" w:footer="284" w:gutter="0"/>
          <w:cols w:num="2" w:space="616"/>
          <w:docGrid w:linePitch="360"/>
        </w:sectPr>
      </w:pPr>
    </w:p>
    <w:p w14:paraId="603F8EF7" w14:textId="77777777" w:rsidR="0057751D" w:rsidRPr="0076761B" w:rsidRDefault="0057751D" w:rsidP="0057751D">
      <w:pPr>
        <w:suppressAutoHyphens w:val="0"/>
        <w:ind w:left="-284" w:firstLine="284"/>
        <w:rPr>
          <w:bCs/>
          <w:sz w:val="16"/>
          <w:szCs w:val="12"/>
          <w:lang w:val="es-CO" w:eastAsia="es-CO"/>
        </w:rPr>
      </w:pPr>
      <w:r w:rsidRPr="0076761B">
        <w:rPr>
          <w:bCs/>
          <w:sz w:val="16"/>
          <w:szCs w:val="12"/>
          <w:lang w:val="es-CO" w:eastAsia="es-CO"/>
        </w:rPr>
        <w:lastRenderedPageBreak/>
        <w:t>Gráfica 3</w:t>
      </w:r>
    </w:p>
    <w:p w14:paraId="015C7838" w14:textId="77777777" w:rsidR="0057751D" w:rsidRPr="0076761B" w:rsidRDefault="0057751D" w:rsidP="00CD27A2">
      <w:pPr>
        <w:suppressAutoHyphens w:val="0"/>
        <w:rPr>
          <w:bCs/>
          <w:sz w:val="16"/>
          <w:szCs w:val="12"/>
          <w:lang w:val="es-CO" w:eastAsia="es-CO"/>
        </w:rPr>
      </w:pPr>
      <w:r w:rsidRPr="0076761B">
        <w:rPr>
          <w:bCs/>
          <w:sz w:val="16"/>
          <w:szCs w:val="12"/>
          <w:lang w:val="es-CO" w:eastAsia="es-CO"/>
        </w:rPr>
        <w:t>Total de empresas con matrículas activas en Bogotá según actividad económica. Número de empresas, octubre 2018.</w:t>
      </w:r>
    </w:p>
    <w:p w14:paraId="537CB1B1" w14:textId="77777777" w:rsidR="0057751D" w:rsidRPr="0076761B" w:rsidRDefault="0057751D" w:rsidP="00CD27A2">
      <w:pPr>
        <w:rPr>
          <w:sz w:val="16"/>
          <w:szCs w:val="12"/>
          <w:lang w:val="es-CO" w:eastAsia="es-CO"/>
        </w:rPr>
      </w:pPr>
      <w:r w:rsidRPr="0076761B">
        <w:rPr>
          <w:sz w:val="16"/>
          <w:szCs w:val="12"/>
          <w:lang w:val="es-CO" w:eastAsia="es-CO"/>
        </w:rPr>
        <w:t>Fuente: Cámara de Comercio de Bogotá - CCB. Cálculos del Observatorio de Desarrollo Económico</w:t>
      </w:r>
    </w:p>
    <w:p w14:paraId="71B9B9BA" w14:textId="77777777" w:rsidR="0057751D" w:rsidRPr="0076761B" w:rsidRDefault="0057751D" w:rsidP="00CD27A2">
      <w:pPr>
        <w:rPr>
          <w:bCs/>
          <w:sz w:val="16"/>
          <w:szCs w:val="12"/>
          <w:lang w:val="es-CO" w:eastAsia="es-CO"/>
        </w:rPr>
      </w:pPr>
      <w:r w:rsidRPr="0076761B">
        <w:rPr>
          <w:bCs/>
          <w:sz w:val="16"/>
          <w:szCs w:val="12"/>
          <w:lang w:val="es-CO" w:eastAsia="es-CO"/>
        </w:rPr>
        <w:lastRenderedPageBreak/>
        <w:t>Gráfica 4</w:t>
      </w:r>
      <w:r>
        <w:rPr>
          <w:bCs/>
          <w:sz w:val="16"/>
          <w:szCs w:val="12"/>
          <w:lang w:val="es-CO" w:eastAsia="es-CO"/>
        </w:rPr>
        <w:br/>
      </w:r>
      <w:r w:rsidRPr="0076761B">
        <w:rPr>
          <w:bCs/>
          <w:sz w:val="16"/>
          <w:szCs w:val="12"/>
          <w:lang w:val="es-CO" w:eastAsia="es-CO"/>
        </w:rPr>
        <w:t>Distribución de las empresas con matrículas activas en Bogotá según actividad económica. Participación porcentual %, octubre 2018.</w:t>
      </w:r>
      <w:r>
        <w:rPr>
          <w:bCs/>
          <w:sz w:val="16"/>
          <w:szCs w:val="12"/>
          <w:lang w:val="es-CO" w:eastAsia="es-CO"/>
        </w:rPr>
        <w:t xml:space="preserve"> </w:t>
      </w:r>
      <w:r w:rsidRPr="0076761B">
        <w:rPr>
          <w:sz w:val="16"/>
          <w:szCs w:val="12"/>
          <w:lang w:val="es-CO" w:eastAsia="es-CO"/>
        </w:rPr>
        <w:t>Fuente: Cámara de Comercio de Bogotá - CCB. Cálculos del Observatorio de Desarrollo Económico – ODE.</w:t>
      </w:r>
    </w:p>
    <w:p w14:paraId="7D17057C" w14:textId="77777777" w:rsidR="0057751D" w:rsidRDefault="0057751D" w:rsidP="0057751D">
      <w:pPr>
        <w:jc w:val="both"/>
        <w:rPr>
          <w:lang w:val="es-CO"/>
        </w:rPr>
        <w:sectPr w:rsidR="0057751D" w:rsidSect="0057751D">
          <w:type w:val="continuous"/>
          <w:pgSz w:w="12240" w:h="15840"/>
          <w:pgMar w:top="1418" w:right="1418" w:bottom="1418" w:left="1418" w:header="709" w:footer="284" w:gutter="0"/>
          <w:cols w:num="2" w:space="616"/>
          <w:docGrid w:linePitch="360"/>
        </w:sectPr>
      </w:pPr>
    </w:p>
    <w:bookmarkEnd w:id="11"/>
    <w:p w14:paraId="6306FCF0" w14:textId="77777777" w:rsidR="0057751D" w:rsidRDefault="0057751D" w:rsidP="009D0F00">
      <w:pPr>
        <w:jc w:val="both"/>
        <w:rPr>
          <w:sz w:val="22"/>
          <w:lang w:val="es-CO"/>
        </w:rPr>
      </w:pPr>
    </w:p>
    <w:p w14:paraId="724CE132" w14:textId="68496726" w:rsidR="009D0F00" w:rsidRDefault="009D0F00" w:rsidP="009D0F00">
      <w:pPr>
        <w:jc w:val="both"/>
        <w:rPr>
          <w:sz w:val="22"/>
          <w:lang w:val="es-CO"/>
        </w:rPr>
      </w:pPr>
      <w:r w:rsidRPr="00672A1B">
        <w:rPr>
          <w:sz w:val="22"/>
          <w:lang w:val="es-CO"/>
        </w:rPr>
        <w:t>De</w:t>
      </w:r>
      <w:r>
        <w:rPr>
          <w:sz w:val="22"/>
          <w:lang w:val="es-CO"/>
        </w:rPr>
        <w:t xml:space="preserve">l total de empresas registradas en Bogotá, según su actividad económica, un 43% del total de empresas registradas corresponde al sector de servicios (comunicaciones, transporte, servicios sociales, servicios empresariales, intermediación financiera, comercio-turismo, inmobiliaria, entre otros). </w:t>
      </w:r>
    </w:p>
    <w:p w14:paraId="4041E060" w14:textId="77777777" w:rsidR="002B39EC" w:rsidRDefault="002B39EC" w:rsidP="0005179D">
      <w:pPr>
        <w:rPr>
          <w:sz w:val="20"/>
          <w:lang w:val="es-CO"/>
        </w:rPr>
      </w:pPr>
    </w:p>
    <w:p w14:paraId="1021AD88" w14:textId="59B90A0D" w:rsidR="001E5725" w:rsidRDefault="001E5725" w:rsidP="0005179D">
      <w:pPr>
        <w:rPr>
          <w:sz w:val="20"/>
          <w:lang w:val="es-CO"/>
        </w:rPr>
      </w:pPr>
      <w:r w:rsidRPr="0005179D">
        <w:rPr>
          <w:sz w:val="20"/>
          <w:lang w:val="es-CO"/>
        </w:rPr>
        <w:t>Tabla 3</w:t>
      </w:r>
      <w:r w:rsidR="0005179D">
        <w:rPr>
          <w:sz w:val="20"/>
          <w:lang w:val="es-CO"/>
        </w:rPr>
        <w:br/>
      </w:r>
      <w:r w:rsidRPr="0005179D">
        <w:rPr>
          <w:sz w:val="20"/>
          <w:lang w:val="es-CO"/>
        </w:rPr>
        <w:t>Total empresas registradas en Bogotá, según localidad.</w:t>
      </w:r>
      <w:r w:rsidRPr="0005179D">
        <w:rPr>
          <w:sz w:val="20"/>
          <w:lang w:val="es-CO"/>
        </w:rPr>
        <w:br/>
        <w:t xml:space="preserve">Número de empresas, </w:t>
      </w:r>
      <w:r w:rsidR="00440106">
        <w:rPr>
          <w:sz w:val="20"/>
          <w:lang w:val="es-CO"/>
        </w:rPr>
        <w:t>octubre</w:t>
      </w:r>
      <w:r w:rsidRPr="0005179D">
        <w:rPr>
          <w:sz w:val="20"/>
          <w:lang w:val="es-CO"/>
        </w:rPr>
        <w:t xml:space="preserve"> 2018.</w:t>
      </w:r>
    </w:p>
    <w:tbl>
      <w:tblPr>
        <w:tblW w:w="9474" w:type="dxa"/>
        <w:tblInd w:w="70" w:type="dxa"/>
        <w:tblBorders>
          <w:bottom w:val="single" w:sz="4" w:space="0" w:color="auto"/>
        </w:tblBorders>
        <w:tblLayout w:type="fixed"/>
        <w:tblCellMar>
          <w:left w:w="70" w:type="dxa"/>
          <w:right w:w="70" w:type="dxa"/>
        </w:tblCellMar>
        <w:tblLook w:val="04A0" w:firstRow="1" w:lastRow="0" w:firstColumn="1" w:lastColumn="0" w:noHBand="0" w:noVBand="1"/>
      </w:tblPr>
      <w:tblGrid>
        <w:gridCol w:w="1701"/>
        <w:gridCol w:w="1134"/>
        <w:gridCol w:w="1065"/>
        <w:gridCol w:w="1062"/>
        <w:gridCol w:w="1275"/>
        <w:gridCol w:w="993"/>
        <w:gridCol w:w="1136"/>
        <w:gridCol w:w="1108"/>
      </w:tblGrid>
      <w:tr w:rsidR="00A7233C" w:rsidRPr="009D0F00" w14:paraId="7D2AE598" w14:textId="77777777" w:rsidTr="00445ED2">
        <w:trPr>
          <w:trHeight w:val="532"/>
        </w:trPr>
        <w:tc>
          <w:tcPr>
            <w:tcW w:w="1701" w:type="dxa"/>
            <w:tcBorders>
              <w:top w:val="single" w:sz="4" w:space="0" w:color="auto"/>
              <w:bottom w:val="single" w:sz="4" w:space="0" w:color="auto"/>
            </w:tcBorders>
            <w:shd w:val="clear" w:color="auto" w:fill="auto"/>
            <w:noWrap/>
            <w:vAlign w:val="center"/>
            <w:hideMark/>
          </w:tcPr>
          <w:p w14:paraId="259805F2" w14:textId="77777777" w:rsidR="00A7233C" w:rsidRPr="009D0F00" w:rsidRDefault="00A7233C" w:rsidP="00445ED2">
            <w:pPr>
              <w:jc w:val="center"/>
              <w:rPr>
                <w:color w:val="000000"/>
                <w:sz w:val="18"/>
                <w:szCs w:val="20"/>
                <w:lang w:val="es-CO" w:eastAsia="es-CO"/>
              </w:rPr>
            </w:pPr>
          </w:p>
        </w:tc>
        <w:tc>
          <w:tcPr>
            <w:tcW w:w="1134" w:type="dxa"/>
            <w:tcBorders>
              <w:top w:val="single" w:sz="4" w:space="0" w:color="auto"/>
              <w:bottom w:val="single" w:sz="4" w:space="0" w:color="auto"/>
            </w:tcBorders>
            <w:vAlign w:val="center"/>
          </w:tcPr>
          <w:p w14:paraId="5428D25B" w14:textId="77777777" w:rsidR="00A7233C" w:rsidRPr="009D0F00" w:rsidRDefault="00A7233C" w:rsidP="00445ED2">
            <w:pPr>
              <w:suppressAutoHyphens w:val="0"/>
              <w:jc w:val="center"/>
              <w:rPr>
                <w:b/>
                <w:bCs/>
                <w:sz w:val="18"/>
                <w:szCs w:val="20"/>
                <w:lang w:val="es-CO" w:eastAsia="es-CO"/>
              </w:rPr>
            </w:pPr>
            <w:r w:rsidRPr="009D0F00">
              <w:rPr>
                <w:b/>
                <w:bCs/>
                <w:sz w:val="18"/>
                <w:szCs w:val="20"/>
                <w:lang w:val="es-CO" w:eastAsia="es-CO"/>
              </w:rPr>
              <w:t>Diciembre 2016</w:t>
            </w:r>
          </w:p>
        </w:tc>
        <w:tc>
          <w:tcPr>
            <w:tcW w:w="1065" w:type="dxa"/>
            <w:tcBorders>
              <w:top w:val="single" w:sz="4" w:space="0" w:color="auto"/>
              <w:bottom w:val="single" w:sz="4" w:space="0" w:color="auto"/>
            </w:tcBorders>
            <w:shd w:val="clear" w:color="000000" w:fill="FFFFFF"/>
            <w:noWrap/>
            <w:vAlign w:val="center"/>
            <w:hideMark/>
          </w:tcPr>
          <w:p w14:paraId="3D1AC4CD" w14:textId="77777777" w:rsidR="00A7233C" w:rsidRPr="009D0F00" w:rsidRDefault="00A7233C" w:rsidP="00445ED2">
            <w:pPr>
              <w:suppressAutoHyphens w:val="0"/>
              <w:jc w:val="center"/>
              <w:rPr>
                <w:b/>
                <w:bCs/>
                <w:sz w:val="18"/>
                <w:szCs w:val="20"/>
                <w:lang w:val="es-CO" w:eastAsia="es-CO"/>
              </w:rPr>
            </w:pPr>
            <w:r w:rsidRPr="009D0F00">
              <w:rPr>
                <w:b/>
                <w:bCs/>
                <w:sz w:val="18"/>
                <w:szCs w:val="20"/>
                <w:lang w:val="es-CO" w:eastAsia="es-CO"/>
              </w:rPr>
              <w:t>Diciembre</w:t>
            </w:r>
          </w:p>
          <w:p w14:paraId="46FCBAD9" w14:textId="77777777" w:rsidR="00A7233C" w:rsidRPr="009D0F00" w:rsidRDefault="00A7233C" w:rsidP="00445ED2">
            <w:pPr>
              <w:jc w:val="center"/>
              <w:rPr>
                <w:b/>
                <w:bCs/>
                <w:sz w:val="18"/>
                <w:szCs w:val="20"/>
                <w:lang w:val="es-CO" w:eastAsia="es-CO"/>
              </w:rPr>
            </w:pPr>
            <w:r w:rsidRPr="009D0F00">
              <w:rPr>
                <w:b/>
                <w:bCs/>
                <w:sz w:val="18"/>
                <w:szCs w:val="20"/>
                <w:lang w:val="es-CO" w:eastAsia="es-CO"/>
              </w:rPr>
              <w:t>2017</w:t>
            </w:r>
          </w:p>
        </w:tc>
        <w:tc>
          <w:tcPr>
            <w:tcW w:w="1062" w:type="dxa"/>
            <w:tcBorders>
              <w:top w:val="single" w:sz="4" w:space="0" w:color="auto"/>
              <w:bottom w:val="single" w:sz="4" w:space="0" w:color="auto"/>
            </w:tcBorders>
            <w:shd w:val="clear" w:color="000000" w:fill="FFFFFF"/>
            <w:noWrap/>
            <w:vAlign w:val="center"/>
            <w:hideMark/>
          </w:tcPr>
          <w:p w14:paraId="6898F085" w14:textId="77777777" w:rsidR="00A7233C" w:rsidRPr="009D0F00" w:rsidRDefault="00A7233C" w:rsidP="00445ED2">
            <w:pPr>
              <w:suppressAutoHyphens w:val="0"/>
              <w:jc w:val="center"/>
              <w:rPr>
                <w:b/>
                <w:bCs/>
                <w:sz w:val="18"/>
                <w:szCs w:val="20"/>
                <w:lang w:val="es-CO" w:eastAsia="es-CO"/>
              </w:rPr>
            </w:pPr>
            <w:r w:rsidRPr="009D0F00">
              <w:rPr>
                <w:b/>
                <w:bCs/>
                <w:sz w:val="18"/>
                <w:szCs w:val="20"/>
                <w:lang w:val="es-CO" w:eastAsia="es-CO"/>
              </w:rPr>
              <w:t>Octubre</w:t>
            </w:r>
          </w:p>
          <w:p w14:paraId="4E50086A" w14:textId="77777777" w:rsidR="00A7233C" w:rsidRPr="009D0F00" w:rsidRDefault="00A7233C" w:rsidP="00445ED2">
            <w:pPr>
              <w:jc w:val="center"/>
              <w:rPr>
                <w:b/>
                <w:bCs/>
                <w:sz w:val="18"/>
                <w:szCs w:val="20"/>
                <w:lang w:val="es-CO" w:eastAsia="es-CO"/>
              </w:rPr>
            </w:pPr>
            <w:r w:rsidRPr="009D0F00">
              <w:rPr>
                <w:b/>
                <w:bCs/>
                <w:sz w:val="18"/>
                <w:szCs w:val="20"/>
                <w:lang w:val="es-CO" w:eastAsia="es-CO"/>
              </w:rPr>
              <w:t>2018</w:t>
            </w:r>
          </w:p>
        </w:tc>
        <w:tc>
          <w:tcPr>
            <w:tcW w:w="1275" w:type="dxa"/>
            <w:tcBorders>
              <w:top w:val="single" w:sz="4" w:space="0" w:color="auto"/>
              <w:bottom w:val="single" w:sz="4" w:space="0" w:color="auto"/>
            </w:tcBorders>
            <w:shd w:val="clear" w:color="auto" w:fill="auto"/>
            <w:vAlign w:val="center"/>
            <w:hideMark/>
          </w:tcPr>
          <w:p w14:paraId="6F5FAC23" w14:textId="77777777" w:rsidR="00A7233C" w:rsidRPr="009D0F00" w:rsidRDefault="00A7233C" w:rsidP="00445ED2">
            <w:pPr>
              <w:suppressAutoHyphens w:val="0"/>
              <w:jc w:val="center"/>
              <w:rPr>
                <w:b/>
                <w:bCs/>
                <w:sz w:val="18"/>
                <w:szCs w:val="20"/>
                <w:lang w:val="es-CO" w:eastAsia="es-CO"/>
              </w:rPr>
            </w:pPr>
            <w:r w:rsidRPr="009D0F00">
              <w:rPr>
                <w:b/>
                <w:bCs/>
                <w:sz w:val="18"/>
                <w:szCs w:val="20"/>
                <w:lang w:val="es-CO" w:eastAsia="es-CO"/>
              </w:rPr>
              <w:t>Balance</w:t>
            </w:r>
            <w:r w:rsidRPr="009D0F00">
              <w:rPr>
                <w:rStyle w:val="Refdenotaalpie"/>
                <w:b/>
                <w:bCs/>
                <w:sz w:val="18"/>
                <w:szCs w:val="20"/>
                <w:lang w:val="es-CO" w:eastAsia="es-CO"/>
              </w:rPr>
              <w:footnoteReference w:id="5"/>
            </w:r>
          </w:p>
          <w:p w14:paraId="445BAE8E" w14:textId="77777777" w:rsidR="00A7233C" w:rsidRPr="009D0F00" w:rsidRDefault="00A7233C" w:rsidP="00445ED2">
            <w:pPr>
              <w:jc w:val="center"/>
              <w:rPr>
                <w:b/>
                <w:bCs/>
                <w:sz w:val="18"/>
                <w:szCs w:val="20"/>
                <w:lang w:val="es-CO" w:eastAsia="es-CO"/>
              </w:rPr>
            </w:pPr>
            <w:r w:rsidRPr="009D0F00">
              <w:rPr>
                <w:b/>
                <w:bCs/>
                <w:sz w:val="18"/>
                <w:szCs w:val="20"/>
                <w:lang w:val="es-CO" w:eastAsia="es-CO"/>
              </w:rPr>
              <w:t>(Oct'18-Dic'17)</w:t>
            </w:r>
          </w:p>
        </w:tc>
        <w:tc>
          <w:tcPr>
            <w:tcW w:w="993" w:type="dxa"/>
            <w:tcBorders>
              <w:top w:val="single" w:sz="4" w:space="0" w:color="auto"/>
              <w:bottom w:val="single" w:sz="4" w:space="0" w:color="auto"/>
            </w:tcBorders>
            <w:shd w:val="clear" w:color="000000" w:fill="FFFFFF"/>
            <w:vAlign w:val="center"/>
            <w:hideMark/>
          </w:tcPr>
          <w:p w14:paraId="0C445089" w14:textId="77777777" w:rsidR="00A7233C" w:rsidRPr="009D0F00" w:rsidRDefault="00A7233C" w:rsidP="00445ED2">
            <w:pPr>
              <w:suppressAutoHyphens w:val="0"/>
              <w:jc w:val="center"/>
              <w:rPr>
                <w:b/>
                <w:bCs/>
                <w:sz w:val="18"/>
                <w:szCs w:val="20"/>
                <w:lang w:val="es-CO" w:eastAsia="es-CO"/>
              </w:rPr>
            </w:pPr>
            <w:r w:rsidRPr="009D0F00">
              <w:rPr>
                <w:b/>
                <w:bCs/>
                <w:sz w:val="18"/>
                <w:szCs w:val="20"/>
                <w:lang w:val="es-CO" w:eastAsia="es-CO"/>
              </w:rPr>
              <w:t>% del total 2018</w:t>
            </w:r>
          </w:p>
        </w:tc>
        <w:tc>
          <w:tcPr>
            <w:tcW w:w="1136" w:type="dxa"/>
            <w:tcBorders>
              <w:top w:val="single" w:sz="4" w:space="0" w:color="auto"/>
              <w:bottom w:val="single" w:sz="4" w:space="0" w:color="auto"/>
            </w:tcBorders>
            <w:shd w:val="clear" w:color="000000" w:fill="FFFFFF"/>
            <w:noWrap/>
            <w:vAlign w:val="center"/>
            <w:hideMark/>
          </w:tcPr>
          <w:p w14:paraId="33D24E2B" w14:textId="77777777" w:rsidR="00A7233C" w:rsidRPr="009D0F00" w:rsidRDefault="00A7233C" w:rsidP="00445ED2">
            <w:pPr>
              <w:suppressAutoHyphens w:val="0"/>
              <w:jc w:val="center"/>
              <w:rPr>
                <w:b/>
                <w:bCs/>
                <w:sz w:val="18"/>
                <w:szCs w:val="20"/>
                <w:lang w:val="es-CO" w:eastAsia="es-CO"/>
              </w:rPr>
            </w:pPr>
            <w:r w:rsidRPr="009D0F00">
              <w:rPr>
                <w:b/>
                <w:bCs/>
                <w:sz w:val="18"/>
                <w:szCs w:val="20"/>
                <w:lang w:val="es-CO" w:eastAsia="es-CO"/>
              </w:rPr>
              <w:t>Septiembre</w:t>
            </w:r>
          </w:p>
          <w:p w14:paraId="260D9C84" w14:textId="77777777" w:rsidR="00A7233C" w:rsidRPr="009D0F00" w:rsidRDefault="00A7233C" w:rsidP="00445ED2">
            <w:pPr>
              <w:jc w:val="center"/>
              <w:rPr>
                <w:b/>
                <w:bCs/>
                <w:sz w:val="18"/>
                <w:szCs w:val="20"/>
                <w:lang w:val="es-CO" w:eastAsia="es-CO"/>
              </w:rPr>
            </w:pPr>
            <w:r w:rsidRPr="009D0F00">
              <w:rPr>
                <w:b/>
                <w:bCs/>
                <w:sz w:val="18"/>
                <w:szCs w:val="20"/>
                <w:lang w:val="es-CO" w:eastAsia="es-CO"/>
              </w:rPr>
              <w:t>2018</w:t>
            </w:r>
          </w:p>
        </w:tc>
        <w:tc>
          <w:tcPr>
            <w:tcW w:w="1108" w:type="dxa"/>
            <w:tcBorders>
              <w:top w:val="single" w:sz="4" w:space="0" w:color="auto"/>
              <w:bottom w:val="single" w:sz="4" w:space="0" w:color="auto"/>
            </w:tcBorders>
            <w:shd w:val="clear" w:color="000000" w:fill="FFFFFF"/>
            <w:vAlign w:val="center"/>
            <w:hideMark/>
          </w:tcPr>
          <w:p w14:paraId="733A4612" w14:textId="77777777" w:rsidR="00A7233C" w:rsidRPr="009D0F00" w:rsidRDefault="00A7233C" w:rsidP="00445ED2">
            <w:pPr>
              <w:suppressAutoHyphens w:val="0"/>
              <w:jc w:val="center"/>
              <w:rPr>
                <w:b/>
                <w:bCs/>
                <w:sz w:val="18"/>
                <w:szCs w:val="20"/>
                <w:lang w:val="es-CO" w:eastAsia="es-CO"/>
              </w:rPr>
            </w:pPr>
            <w:r w:rsidRPr="009D0F00">
              <w:rPr>
                <w:b/>
                <w:bCs/>
                <w:sz w:val="18"/>
                <w:szCs w:val="20"/>
                <w:lang w:val="es-CO" w:eastAsia="es-CO"/>
              </w:rPr>
              <w:t>Balance</w:t>
            </w:r>
            <w:r w:rsidRPr="009D0F00">
              <w:rPr>
                <w:rStyle w:val="Refdenotaalpie"/>
                <w:b/>
                <w:bCs/>
                <w:sz w:val="18"/>
                <w:szCs w:val="20"/>
                <w:lang w:val="es-CO" w:eastAsia="es-CO"/>
              </w:rPr>
              <w:footnoteReference w:id="6"/>
            </w:r>
          </w:p>
          <w:p w14:paraId="1D9F23BE" w14:textId="77777777" w:rsidR="00A7233C" w:rsidRPr="009D0F00" w:rsidRDefault="00A7233C" w:rsidP="00445ED2">
            <w:pPr>
              <w:jc w:val="center"/>
              <w:rPr>
                <w:b/>
                <w:bCs/>
                <w:sz w:val="18"/>
                <w:szCs w:val="20"/>
                <w:lang w:val="es-CO" w:eastAsia="es-CO"/>
              </w:rPr>
            </w:pPr>
            <w:r w:rsidRPr="009D0F00">
              <w:rPr>
                <w:b/>
                <w:bCs/>
                <w:sz w:val="18"/>
                <w:szCs w:val="20"/>
                <w:lang w:val="es-CO" w:eastAsia="es-CO"/>
              </w:rPr>
              <w:t>(Oct'18-Sep'18)</w:t>
            </w:r>
          </w:p>
        </w:tc>
      </w:tr>
      <w:tr w:rsidR="00A7233C" w:rsidRPr="009D0F00" w14:paraId="26E4C15C" w14:textId="77777777" w:rsidTr="00445ED2">
        <w:trPr>
          <w:trHeight w:val="301"/>
        </w:trPr>
        <w:tc>
          <w:tcPr>
            <w:tcW w:w="1701" w:type="dxa"/>
            <w:tcBorders>
              <w:top w:val="single" w:sz="4" w:space="0" w:color="auto"/>
            </w:tcBorders>
            <w:shd w:val="clear" w:color="000000" w:fill="FFFFFF"/>
            <w:noWrap/>
            <w:vAlign w:val="center"/>
            <w:hideMark/>
          </w:tcPr>
          <w:p w14:paraId="71B6F38C" w14:textId="77777777" w:rsidR="00A7233C" w:rsidRPr="009D0F00" w:rsidRDefault="00A7233C" w:rsidP="00445ED2">
            <w:pPr>
              <w:suppressAutoHyphens w:val="0"/>
              <w:rPr>
                <w:b/>
                <w:bCs/>
                <w:sz w:val="18"/>
                <w:szCs w:val="20"/>
                <w:lang w:val="es-CO" w:eastAsia="es-CO"/>
              </w:rPr>
            </w:pPr>
            <w:r w:rsidRPr="009D0F00">
              <w:rPr>
                <w:b/>
                <w:bCs/>
                <w:sz w:val="18"/>
                <w:szCs w:val="20"/>
                <w:lang w:val="es-CO" w:eastAsia="es-CO"/>
              </w:rPr>
              <w:t>Bogotá</w:t>
            </w:r>
          </w:p>
        </w:tc>
        <w:tc>
          <w:tcPr>
            <w:tcW w:w="1134" w:type="dxa"/>
            <w:tcBorders>
              <w:top w:val="single" w:sz="4" w:space="0" w:color="auto"/>
            </w:tcBorders>
            <w:shd w:val="clear" w:color="000000" w:fill="53722D"/>
            <w:vAlign w:val="center"/>
          </w:tcPr>
          <w:p w14:paraId="12AA4177" w14:textId="77777777" w:rsidR="00A7233C" w:rsidRPr="009D0F00" w:rsidRDefault="00A7233C" w:rsidP="00445ED2">
            <w:pPr>
              <w:suppressAutoHyphens w:val="0"/>
              <w:jc w:val="center"/>
              <w:rPr>
                <w:b/>
                <w:bCs/>
                <w:color w:val="FFFFFF" w:themeColor="background1"/>
                <w:sz w:val="18"/>
                <w:szCs w:val="20"/>
                <w:lang w:val="es-CO" w:eastAsia="es-CO"/>
              </w:rPr>
            </w:pPr>
            <w:r w:rsidRPr="009D0F00">
              <w:rPr>
                <w:b/>
                <w:bCs/>
                <w:color w:val="FFFFFF" w:themeColor="background1"/>
                <w:sz w:val="18"/>
                <w:szCs w:val="20"/>
              </w:rPr>
              <w:t>703.575</w:t>
            </w:r>
          </w:p>
        </w:tc>
        <w:tc>
          <w:tcPr>
            <w:tcW w:w="1065" w:type="dxa"/>
            <w:tcBorders>
              <w:top w:val="single" w:sz="4" w:space="0" w:color="auto"/>
            </w:tcBorders>
            <w:shd w:val="clear" w:color="000000" w:fill="53722D"/>
            <w:noWrap/>
            <w:vAlign w:val="center"/>
            <w:hideMark/>
          </w:tcPr>
          <w:p w14:paraId="289E3298" w14:textId="77777777" w:rsidR="00A7233C" w:rsidRPr="009D0F00" w:rsidRDefault="00A7233C" w:rsidP="00445ED2">
            <w:pPr>
              <w:suppressAutoHyphens w:val="0"/>
              <w:jc w:val="center"/>
              <w:rPr>
                <w:b/>
                <w:bCs/>
                <w:color w:val="FFFFFF" w:themeColor="background1"/>
                <w:sz w:val="18"/>
                <w:szCs w:val="20"/>
                <w:lang w:val="es-CO" w:eastAsia="es-CO"/>
              </w:rPr>
            </w:pPr>
            <w:r w:rsidRPr="009D0F00">
              <w:rPr>
                <w:b/>
                <w:bCs/>
                <w:color w:val="FFFFFF" w:themeColor="background1"/>
                <w:sz w:val="18"/>
                <w:szCs w:val="20"/>
                <w:lang w:val="es-CO" w:eastAsia="es-CO"/>
              </w:rPr>
              <w:t>718.884</w:t>
            </w:r>
          </w:p>
        </w:tc>
        <w:tc>
          <w:tcPr>
            <w:tcW w:w="1062" w:type="dxa"/>
            <w:tcBorders>
              <w:top w:val="single" w:sz="4" w:space="0" w:color="auto"/>
            </w:tcBorders>
            <w:shd w:val="clear" w:color="000000" w:fill="53722D"/>
            <w:noWrap/>
            <w:vAlign w:val="center"/>
          </w:tcPr>
          <w:p w14:paraId="5807CC2E" w14:textId="77777777" w:rsidR="00A7233C" w:rsidRPr="009D0F00" w:rsidRDefault="00A7233C" w:rsidP="00445ED2">
            <w:pPr>
              <w:jc w:val="center"/>
              <w:rPr>
                <w:b/>
                <w:color w:val="FFFFFF" w:themeColor="background1"/>
                <w:sz w:val="18"/>
                <w:szCs w:val="20"/>
              </w:rPr>
            </w:pPr>
            <w:r w:rsidRPr="009D0F00">
              <w:rPr>
                <w:b/>
                <w:color w:val="FFFFFF" w:themeColor="background1"/>
                <w:sz w:val="18"/>
                <w:szCs w:val="20"/>
              </w:rPr>
              <w:t>783.127</w:t>
            </w:r>
          </w:p>
        </w:tc>
        <w:tc>
          <w:tcPr>
            <w:tcW w:w="1275" w:type="dxa"/>
            <w:tcBorders>
              <w:top w:val="single" w:sz="4" w:space="0" w:color="auto"/>
            </w:tcBorders>
            <w:shd w:val="clear" w:color="000000" w:fill="53722D"/>
            <w:noWrap/>
            <w:vAlign w:val="center"/>
          </w:tcPr>
          <w:p w14:paraId="3E30EE2E" w14:textId="77777777" w:rsidR="00A7233C" w:rsidRPr="009D0F00" w:rsidRDefault="00A7233C" w:rsidP="00445ED2">
            <w:pPr>
              <w:jc w:val="center"/>
              <w:rPr>
                <w:b/>
                <w:color w:val="FFFFFF" w:themeColor="background1"/>
                <w:sz w:val="18"/>
                <w:szCs w:val="20"/>
              </w:rPr>
            </w:pPr>
            <w:r w:rsidRPr="009D0F00">
              <w:rPr>
                <w:b/>
                <w:color w:val="FFFFFF" w:themeColor="background1"/>
                <w:sz w:val="18"/>
                <w:szCs w:val="20"/>
              </w:rPr>
              <w:t>64.243</w:t>
            </w:r>
          </w:p>
        </w:tc>
        <w:tc>
          <w:tcPr>
            <w:tcW w:w="993" w:type="dxa"/>
            <w:tcBorders>
              <w:top w:val="single" w:sz="4" w:space="0" w:color="auto"/>
            </w:tcBorders>
            <w:shd w:val="clear" w:color="000000" w:fill="53722D"/>
            <w:noWrap/>
            <w:vAlign w:val="center"/>
            <w:hideMark/>
          </w:tcPr>
          <w:p w14:paraId="762E4302" w14:textId="77777777" w:rsidR="00A7233C" w:rsidRPr="009D0F00" w:rsidRDefault="00A7233C" w:rsidP="00445ED2">
            <w:pPr>
              <w:suppressAutoHyphens w:val="0"/>
              <w:jc w:val="center"/>
              <w:rPr>
                <w:b/>
                <w:bCs/>
                <w:color w:val="FFFFFF" w:themeColor="background1"/>
                <w:sz w:val="18"/>
                <w:szCs w:val="20"/>
                <w:lang w:val="es-CO" w:eastAsia="es-CO"/>
              </w:rPr>
            </w:pPr>
            <w:r w:rsidRPr="009D0F00">
              <w:rPr>
                <w:b/>
                <w:bCs/>
                <w:color w:val="FFFFFF" w:themeColor="background1"/>
                <w:sz w:val="18"/>
                <w:szCs w:val="20"/>
                <w:lang w:val="es-CO" w:eastAsia="es-CO"/>
              </w:rPr>
              <w:t>100</w:t>
            </w:r>
          </w:p>
        </w:tc>
        <w:tc>
          <w:tcPr>
            <w:tcW w:w="1136" w:type="dxa"/>
            <w:tcBorders>
              <w:top w:val="single" w:sz="4" w:space="0" w:color="auto"/>
            </w:tcBorders>
            <w:shd w:val="clear" w:color="000000" w:fill="53722D"/>
            <w:noWrap/>
            <w:vAlign w:val="center"/>
          </w:tcPr>
          <w:p w14:paraId="67CD9DEF" w14:textId="77777777" w:rsidR="00A7233C" w:rsidRPr="009D0F00" w:rsidRDefault="00A7233C" w:rsidP="00445ED2">
            <w:pPr>
              <w:jc w:val="center"/>
              <w:rPr>
                <w:b/>
                <w:sz w:val="18"/>
                <w:szCs w:val="20"/>
              </w:rPr>
            </w:pPr>
            <w:r w:rsidRPr="009D0F00">
              <w:rPr>
                <w:b/>
                <w:color w:val="FFFFFF" w:themeColor="background1"/>
                <w:sz w:val="18"/>
                <w:szCs w:val="20"/>
              </w:rPr>
              <w:t>779.288</w:t>
            </w:r>
          </w:p>
        </w:tc>
        <w:tc>
          <w:tcPr>
            <w:tcW w:w="1108" w:type="dxa"/>
            <w:tcBorders>
              <w:top w:val="single" w:sz="4" w:space="0" w:color="auto"/>
            </w:tcBorders>
            <w:shd w:val="clear" w:color="000000" w:fill="53722D"/>
            <w:noWrap/>
            <w:vAlign w:val="center"/>
          </w:tcPr>
          <w:p w14:paraId="5630BD8E" w14:textId="77777777" w:rsidR="00A7233C" w:rsidRPr="009D0F00" w:rsidRDefault="00A7233C" w:rsidP="00445ED2">
            <w:pPr>
              <w:jc w:val="center"/>
              <w:rPr>
                <w:b/>
                <w:sz w:val="18"/>
                <w:szCs w:val="20"/>
              </w:rPr>
            </w:pPr>
            <w:r w:rsidRPr="009D0F00">
              <w:rPr>
                <w:b/>
                <w:color w:val="FFFFFF" w:themeColor="background1"/>
                <w:sz w:val="18"/>
                <w:szCs w:val="20"/>
              </w:rPr>
              <w:t>3.839</w:t>
            </w:r>
          </w:p>
        </w:tc>
      </w:tr>
      <w:tr w:rsidR="00A7233C" w:rsidRPr="009D0F00" w14:paraId="5A913E5F" w14:textId="77777777" w:rsidTr="00445ED2">
        <w:trPr>
          <w:trHeight w:val="193"/>
        </w:trPr>
        <w:tc>
          <w:tcPr>
            <w:tcW w:w="1701" w:type="dxa"/>
            <w:shd w:val="clear" w:color="000000" w:fill="FFFFFF"/>
            <w:vAlign w:val="center"/>
          </w:tcPr>
          <w:p w14:paraId="30DAB8EB" w14:textId="77777777" w:rsidR="00A7233C" w:rsidRPr="009D0F00" w:rsidRDefault="00A7233C" w:rsidP="00445ED2">
            <w:pPr>
              <w:rPr>
                <w:sz w:val="18"/>
                <w:szCs w:val="20"/>
              </w:rPr>
            </w:pPr>
            <w:r w:rsidRPr="009D0F00">
              <w:rPr>
                <w:sz w:val="18"/>
                <w:szCs w:val="20"/>
              </w:rPr>
              <w:t>Suba</w:t>
            </w:r>
          </w:p>
        </w:tc>
        <w:tc>
          <w:tcPr>
            <w:tcW w:w="1134" w:type="dxa"/>
            <w:shd w:val="clear" w:color="000000" w:fill="FFFFFF"/>
            <w:vAlign w:val="center"/>
          </w:tcPr>
          <w:p w14:paraId="51F4E8AF" w14:textId="77777777" w:rsidR="00A7233C" w:rsidRPr="009D0F00" w:rsidRDefault="00A7233C" w:rsidP="00445ED2">
            <w:pPr>
              <w:jc w:val="center"/>
              <w:rPr>
                <w:sz w:val="18"/>
                <w:szCs w:val="20"/>
              </w:rPr>
            </w:pPr>
            <w:r w:rsidRPr="009D0F00">
              <w:rPr>
                <w:sz w:val="18"/>
                <w:szCs w:val="20"/>
              </w:rPr>
              <w:t>86.710</w:t>
            </w:r>
          </w:p>
        </w:tc>
        <w:tc>
          <w:tcPr>
            <w:tcW w:w="1065" w:type="dxa"/>
            <w:shd w:val="clear" w:color="000000" w:fill="FFFFFF"/>
            <w:noWrap/>
            <w:vAlign w:val="center"/>
          </w:tcPr>
          <w:p w14:paraId="3B8F6F32" w14:textId="77777777" w:rsidR="00A7233C" w:rsidRPr="009D0F00" w:rsidRDefault="00A7233C" w:rsidP="00445ED2">
            <w:pPr>
              <w:jc w:val="center"/>
              <w:rPr>
                <w:sz w:val="18"/>
                <w:szCs w:val="20"/>
              </w:rPr>
            </w:pPr>
            <w:r w:rsidRPr="009D0F00">
              <w:rPr>
                <w:sz w:val="18"/>
                <w:szCs w:val="20"/>
              </w:rPr>
              <w:t>88.922</w:t>
            </w:r>
          </w:p>
        </w:tc>
        <w:tc>
          <w:tcPr>
            <w:tcW w:w="1062" w:type="dxa"/>
            <w:shd w:val="clear" w:color="000000" w:fill="FFFFFF"/>
            <w:noWrap/>
            <w:vAlign w:val="center"/>
          </w:tcPr>
          <w:p w14:paraId="08A9A10B" w14:textId="77777777" w:rsidR="00A7233C" w:rsidRPr="009D0F00" w:rsidRDefault="00A7233C" w:rsidP="00445ED2">
            <w:pPr>
              <w:jc w:val="center"/>
              <w:rPr>
                <w:sz w:val="18"/>
                <w:szCs w:val="20"/>
              </w:rPr>
            </w:pPr>
            <w:r w:rsidRPr="009D0F00">
              <w:rPr>
                <w:sz w:val="18"/>
                <w:szCs w:val="20"/>
              </w:rPr>
              <w:t>97.024</w:t>
            </w:r>
          </w:p>
        </w:tc>
        <w:tc>
          <w:tcPr>
            <w:tcW w:w="1275" w:type="dxa"/>
            <w:shd w:val="clear" w:color="000000" w:fill="FFFFFF"/>
            <w:noWrap/>
            <w:vAlign w:val="center"/>
          </w:tcPr>
          <w:p w14:paraId="6E93C83C" w14:textId="77777777" w:rsidR="00A7233C" w:rsidRPr="009D0F00" w:rsidRDefault="00A7233C" w:rsidP="00445ED2">
            <w:pPr>
              <w:jc w:val="center"/>
              <w:rPr>
                <w:sz w:val="18"/>
                <w:szCs w:val="20"/>
              </w:rPr>
            </w:pPr>
            <w:r w:rsidRPr="009D0F00">
              <w:rPr>
                <w:sz w:val="18"/>
                <w:szCs w:val="20"/>
              </w:rPr>
              <w:t>8.102</w:t>
            </w:r>
          </w:p>
        </w:tc>
        <w:tc>
          <w:tcPr>
            <w:tcW w:w="993" w:type="dxa"/>
            <w:shd w:val="clear" w:color="000000" w:fill="FFFFFF"/>
            <w:noWrap/>
            <w:vAlign w:val="center"/>
          </w:tcPr>
          <w:p w14:paraId="36758A34" w14:textId="77777777" w:rsidR="00A7233C" w:rsidRPr="009D0F00" w:rsidRDefault="00A7233C" w:rsidP="00445ED2">
            <w:pPr>
              <w:jc w:val="center"/>
              <w:rPr>
                <w:sz w:val="18"/>
                <w:szCs w:val="20"/>
              </w:rPr>
            </w:pPr>
            <w:r w:rsidRPr="009D0F00">
              <w:rPr>
                <w:sz w:val="18"/>
                <w:szCs w:val="20"/>
              </w:rPr>
              <w:t>12,4</w:t>
            </w:r>
          </w:p>
        </w:tc>
        <w:tc>
          <w:tcPr>
            <w:tcW w:w="1136" w:type="dxa"/>
            <w:shd w:val="clear" w:color="000000" w:fill="FFFFFF"/>
            <w:noWrap/>
            <w:vAlign w:val="center"/>
          </w:tcPr>
          <w:p w14:paraId="5643AFA7" w14:textId="77777777" w:rsidR="00A7233C" w:rsidRPr="009D0F00" w:rsidRDefault="00A7233C" w:rsidP="00445ED2">
            <w:pPr>
              <w:jc w:val="center"/>
              <w:rPr>
                <w:sz w:val="18"/>
                <w:szCs w:val="20"/>
              </w:rPr>
            </w:pPr>
            <w:r w:rsidRPr="009D0F00">
              <w:rPr>
                <w:sz w:val="18"/>
                <w:szCs w:val="20"/>
              </w:rPr>
              <w:t>96.544</w:t>
            </w:r>
          </w:p>
        </w:tc>
        <w:tc>
          <w:tcPr>
            <w:tcW w:w="1108" w:type="dxa"/>
            <w:shd w:val="clear" w:color="000000" w:fill="FFFFFF"/>
            <w:noWrap/>
            <w:vAlign w:val="center"/>
          </w:tcPr>
          <w:p w14:paraId="7DB66D6F" w14:textId="77777777" w:rsidR="00A7233C" w:rsidRPr="009D0F00" w:rsidRDefault="00A7233C" w:rsidP="00445ED2">
            <w:pPr>
              <w:jc w:val="center"/>
              <w:rPr>
                <w:sz w:val="18"/>
                <w:szCs w:val="20"/>
              </w:rPr>
            </w:pPr>
            <w:r w:rsidRPr="009D0F00">
              <w:rPr>
                <w:sz w:val="18"/>
                <w:szCs w:val="20"/>
              </w:rPr>
              <w:t>480</w:t>
            </w:r>
          </w:p>
        </w:tc>
      </w:tr>
      <w:tr w:rsidR="00A7233C" w:rsidRPr="009D0F00" w14:paraId="506ACD75" w14:textId="77777777" w:rsidTr="00445ED2">
        <w:trPr>
          <w:trHeight w:val="193"/>
        </w:trPr>
        <w:tc>
          <w:tcPr>
            <w:tcW w:w="1701" w:type="dxa"/>
            <w:shd w:val="clear" w:color="000000" w:fill="FFFFFF"/>
            <w:vAlign w:val="center"/>
          </w:tcPr>
          <w:p w14:paraId="1112B6E1" w14:textId="77777777" w:rsidR="00A7233C" w:rsidRPr="009D0F00" w:rsidRDefault="00A7233C" w:rsidP="00445ED2">
            <w:pPr>
              <w:rPr>
                <w:sz w:val="18"/>
                <w:szCs w:val="20"/>
              </w:rPr>
            </w:pPr>
            <w:r w:rsidRPr="009D0F00">
              <w:rPr>
                <w:sz w:val="18"/>
                <w:szCs w:val="20"/>
              </w:rPr>
              <w:t>Usaquén</w:t>
            </w:r>
          </w:p>
        </w:tc>
        <w:tc>
          <w:tcPr>
            <w:tcW w:w="1134" w:type="dxa"/>
            <w:shd w:val="clear" w:color="000000" w:fill="FFFFFF"/>
            <w:vAlign w:val="center"/>
          </w:tcPr>
          <w:p w14:paraId="15FE8C97" w14:textId="77777777" w:rsidR="00A7233C" w:rsidRPr="009D0F00" w:rsidRDefault="00A7233C" w:rsidP="00445ED2">
            <w:pPr>
              <w:jc w:val="center"/>
              <w:rPr>
                <w:sz w:val="18"/>
                <w:szCs w:val="20"/>
              </w:rPr>
            </w:pPr>
            <w:r w:rsidRPr="009D0F00">
              <w:rPr>
                <w:sz w:val="18"/>
                <w:szCs w:val="20"/>
              </w:rPr>
              <w:t>72.214</w:t>
            </w:r>
          </w:p>
        </w:tc>
        <w:tc>
          <w:tcPr>
            <w:tcW w:w="1065" w:type="dxa"/>
            <w:shd w:val="clear" w:color="000000" w:fill="FFFFFF"/>
            <w:noWrap/>
            <w:vAlign w:val="center"/>
          </w:tcPr>
          <w:p w14:paraId="61642ED5" w14:textId="77777777" w:rsidR="00A7233C" w:rsidRPr="009D0F00" w:rsidRDefault="00A7233C" w:rsidP="00445ED2">
            <w:pPr>
              <w:jc w:val="center"/>
              <w:rPr>
                <w:sz w:val="18"/>
                <w:szCs w:val="20"/>
              </w:rPr>
            </w:pPr>
            <w:r w:rsidRPr="009D0F00">
              <w:rPr>
                <w:sz w:val="18"/>
                <w:szCs w:val="20"/>
              </w:rPr>
              <w:t>74.101</w:t>
            </w:r>
          </w:p>
        </w:tc>
        <w:tc>
          <w:tcPr>
            <w:tcW w:w="1062" w:type="dxa"/>
            <w:shd w:val="clear" w:color="000000" w:fill="FFFFFF"/>
            <w:noWrap/>
            <w:vAlign w:val="center"/>
          </w:tcPr>
          <w:p w14:paraId="5B658123" w14:textId="77777777" w:rsidR="00A7233C" w:rsidRPr="009D0F00" w:rsidRDefault="00A7233C" w:rsidP="00445ED2">
            <w:pPr>
              <w:jc w:val="center"/>
              <w:rPr>
                <w:sz w:val="18"/>
                <w:szCs w:val="20"/>
              </w:rPr>
            </w:pPr>
            <w:r w:rsidRPr="009D0F00">
              <w:rPr>
                <w:sz w:val="18"/>
                <w:szCs w:val="20"/>
              </w:rPr>
              <w:t>80.355</w:t>
            </w:r>
          </w:p>
        </w:tc>
        <w:tc>
          <w:tcPr>
            <w:tcW w:w="1275" w:type="dxa"/>
            <w:shd w:val="clear" w:color="000000" w:fill="FFFFFF"/>
            <w:noWrap/>
            <w:vAlign w:val="center"/>
          </w:tcPr>
          <w:p w14:paraId="6017FACC" w14:textId="77777777" w:rsidR="00A7233C" w:rsidRPr="009D0F00" w:rsidRDefault="00A7233C" w:rsidP="00445ED2">
            <w:pPr>
              <w:jc w:val="center"/>
              <w:rPr>
                <w:sz w:val="18"/>
                <w:szCs w:val="20"/>
              </w:rPr>
            </w:pPr>
            <w:r w:rsidRPr="009D0F00">
              <w:rPr>
                <w:sz w:val="18"/>
                <w:szCs w:val="20"/>
              </w:rPr>
              <w:t>6.254</w:t>
            </w:r>
          </w:p>
        </w:tc>
        <w:tc>
          <w:tcPr>
            <w:tcW w:w="993" w:type="dxa"/>
            <w:shd w:val="clear" w:color="000000" w:fill="FFFFFF"/>
            <w:noWrap/>
            <w:vAlign w:val="center"/>
          </w:tcPr>
          <w:p w14:paraId="12FD5135" w14:textId="77777777" w:rsidR="00A7233C" w:rsidRPr="009D0F00" w:rsidRDefault="00A7233C" w:rsidP="00445ED2">
            <w:pPr>
              <w:jc w:val="center"/>
              <w:rPr>
                <w:sz w:val="18"/>
                <w:szCs w:val="20"/>
              </w:rPr>
            </w:pPr>
            <w:r w:rsidRPr="009D0F00">
              <w:rPr>
                <w:sz w:val="18"/>
                <w:szCs w:val="20"/>
              </w:rPr>
              <w:t>10,3</w:t>
            </w:r>
          </w:p>
        </w:tc>
        <w:tc>
          <w:tcPr>
            <w:tcW w:w="1136" w:type="dxa"/>
            <w:shd w:val="clear" w:color="000000" w:fill="FFFFFF"/>
            <w:noWrap/>
            <w:vAlign w:val="center"/>
          </w:tcPr>
          <w:p w14:paraId="1B2123B7" w14:textId="77777777" w:rsidR="00A7233C" w:rsidRPr="009D0F00" w:rsidRDefault="00A7233C" w:rsidP="00445ED2">
            <w:pPr>
              <w:jc w:val="center"/>
              <w:rPr>
                <w:sz w:val="18"/>
                <w:szCs w:val="20"/>
              </w:rPr>
            </w:pPr>
            <w:r w:rsidRPr="009D0F00">
              <w:rPr>
                <w:sz w:val="18"/>
                <w:szCs w:val="20"/>
              </w:rPr>
              <w:t>80.066</w:t>
            </w:r>
          </w:p>
        </w:tc>
        <w:tc>
          <w:tcPr>
            <w:tcW w:w="1108" w:type="dxa"/>
            <w:shd w:val="clear" w:color="000000" w:fill="FFFFFF"/>
            <w:noWrap/>
            <w:vAlign w:val="center"/>
          </w:tcPr>
          <w:p w14:paraId="6163E591" w14:textId="77777777" w:rsidR="00A7233C" w:rsidRPr="009D0F00" w:rsidRDefault="00A7233C" w:rsidP="00445ED2">
            <w:pPr>
              <w:jc w:val="center"/>
              <w:rPr>
                <w:sz w:val="18"/>
                <w:szCs w:val="20"/>
              </w:rPr>
            </w:pPr>
            <w:r w:rsidRPr="009D0F00">
              <w:rPr>
                <w:sz w:val="18"/>
                <w:szCs w:val="20"/>
              </w:rPr>
              <w:t>289</w:t>
            </w:r>
          </w:p>
        </w:tc>
      </w:tr>
      <w:tr w:rsidR="00A7233C" w:rsidRPr="009D0F00" w14:paraId="227C3A6A" w14:textId="77777777" w:rsidTr="00445ED2">
        <w:trPr>
          <w:trHeight w:val="193"/>
        </w:trPr>
        <w:tc>
          <w:tcPr>
            <w:tcW w:w="1701" w:type="dxa"/>
            <w:shd w:val="clear" w:color="000000" w:fill="FFFFFF"/>
            <w:vAlign w:val="center"/>
          </w:tcPr>
          <w:p w14:paraId="2C58DCEB" w14:textId="77777777" w:rsidR="00A7233C" w:rsidRPr="009D0F00" w:rsidRDefault="00A7233C" w:rsidP="00445ED2">
            <w:pPr>
              <w:rPr>
                <w:sz w:val="18"/>
                <w:szCs w:val="20"/>
              </w:rPr>
            </w:pPr>
            <w:r w:rsidRPr="009D0F00">
              <w:rPr>
                <w:sz w:val="18"/>
                <w:szCs w:val="20"/>
              </w:rPr>
              <w:t>Kennedy</w:t>
            </w:r>
          </w:p>
        </w:tc>
        <w:tc>
          <w:tcPr>
            <w:tcW w:w="1134" w:type="dxa"/>
            <w:shd w:val="clear" w:color="000000" w:fill="FFFFFF"/>
            <w:vAlign w:val="center"/>
          </w:tcPr>
          <w:p w14:paraId="681FEDEC" w14:textId="77777777" w:rsidR="00A7233C" w:rsidRPr="009D0F00" w:rsidRDefault="00A7233C" w:rsidP="00445ED2">
            <w:pPr>
              <w:jc w:val="center"/>
              <w:rPr>
                <w:sz w:val="18"/>
                <w:szCs w:val="20"/>
              </w:rPr>
            </w:pPr>
            <w:r w:rsidRPr="009D0F00">
              <w:rPr>
                <w:sz w:val="18"/>
                <w:szCs w:val="20"/>
              </w:rPr>
              <w:t>71.549</w:t>
            </w:r>
          </w:p>
        </w:tc>
        <w:tc>
          <w:tcPr>
            <w:tcW w:w="1065" w:type="dxa"/>
            <w:shd w:val="clear" w:color="000000" w:fill="FFFFFF"/>
            <w:noWrap/>
            <w:vAlign w:val="center"/>
          </w:tcPr>
          <w:p w14:paraId="2BF76CAC" w14:textId="77777777" w:rsidR="00A7233C" w:rsidRPr="009D0F00" w:rsidRDefault="00A7233C" w:rsidP="00445ED2">
            <w:pPr>
              <w:jc w:val="center"/>
              <w:rPr>
                <w:sz w:val="18"/>
                <w:szCs w:val="20"/>
              </w:rPr>
            </w:pPr>
            <w:r w:rsidRPr="009D0F00">
              <w:rPr>
                <w:sz w:val="18"/>
                <w:szCs w:val="20"/>
              </w:rPr>
              <w:t>72.920</w:t>
            </w:r>
          </w:p>
        </w:tc>
        <w:tc>
          <w:tcPr>
            <w:tcW w:w="1062" w:type="dxa"/>
            <w:shd w:val="clear" w:color="000000" w:fill="FFFFFF"/>
            <w:noWrap/>
            <w:vAlign w:val="center"/>
          </w:tcPr>
          <w:p w14:paraId="4E10D894" w14:textId="77777777" w:rsidR="00A7233C" w:rsidRPr="009D0F00" w:rsidRDefault="00A7233C" w:rsidP="00445ED2">
            <w:pPr>
              <w:jc w:val="center"/>
              <w:rPr>
                <w:sz w:val="18"/>
                <w:szCs w:val="20"/>
              </w:rPr>
            </w:pPr>
            <w:r w:rsidRPr="009D0F00">
              <w:rPr>
                <w:sz w:val="18"/>
                <w:szCs w:val="20"/>
              </w:rPr>
              <w:t>80.139</w:t>
            </w:r>
          </w:p>
        </w:tc>
        <w:tc>
          <w:tcPr>
            <w:tcW w:w="1275" w:type="dxa"/>
            <w:shd w:val="clear" w:color="000000" w:fill="FFFFFF"/>
            <w:noWrap/>
            <w:vAlign w:val="center"/>
          </w:tcPr>
          <w:p w14:paraId="7751744A" w14:textId="77777777" w:rsidR="00A7233C" w:rsidRPr="009D0F00" w:rsidRDefault="00A7233C" w:rsidP="00445ED2">
            <w:pPr>
              <w:jc w:val="center"/>
              <w:rPr>
                <w:sz w:val="18"/>
                <w:szCs w:val="20"/>
              </w:rPr>
            </w:pPr>
            <w:r w:rsidRPr="009D0F00">
              <w:rPr>
                <w:sz w:val="18"/>
                <w:szCs w:val="20"/>
              </w:rPr>
              <w:t>7.219</w:t>
            </w:r>
          </w:p>
        </w:tc>
        <w:tc>
          <w:tcPr>
            <w:tcW w:w="993" w:type="dxa"/>
            <w:shd w:val="clear" w:color="000000" w:fill="FFFFFF"/>
            <w:noWrap/>
            <w:vAlign w:val="center"/>
          </w:tcPr>
          <w:p w14:paraId="0AE72283" w14:textId="77777777" w:rsidR="00A7233C" w:rsidRPr="009D0F00" w:rsidRDefault="00A7233C" w:rsidP="00445ED2">
            <w:pPr>
              <w:jc w:val="center"/>
              <w:rPr>
                <w:sz w:val="18"/>
                <w:szCs w:val="20"/>
              </w:rPr>
            </w:pPr>
            <w:r w:rsidRPr="009D0F00">
              <w:rPr>
                <w:sz w:val="18"/>
                <w:szCs w:val="20"/>
              </w:rPr>
              <w:t>10,2</w:t>
            </w:r>
          </w:p>
        </w:tc>
        <w:tc>
          <w:tcPr>
            <w:tcW w:w="1136" w:type="dxa"/>
            <w:shd w:val="clear" w:color="000000" w:fill="FFFFFF"/>
            <w:noWrap/>
            <w:vAlign w:val="center"/>
          </w:tcPr>
          <w:p w14:paraId="6023B728" w14:textId="77777777" w:rsidR="00A7233C" w:rsidRPr="009D0F00" w:rsidRDefault="00A7233C" w:rsidP="00445ED2">
            <w:pPr>
              <w:jc w:val="center"/>
              <w:rPr>
                <w:sz w:val="18"/>
                <w:szCs w:val="20"/>
              </w:rPr>
            </w:pPr>
            <w:r w:rsidRPr="009D0F00">
              <w:rPr>
                <w:sz w:val="18"/>
                <w:szCs w:val="20"/>
              </w:rPr>
              <w:t>79.665</w:t>
            </w:r>
          </w:p>
        </w:tc>
        <w:tc>
          <w:tcPr>
            <w:tcW w:w="1108" w:type="dxa"/>
            <w:shd w:val="clear" w:color="000000" w:fill="FFFFFF"/>
            <w:noWrap/>
            <w:vAlign w:val="center"/>
          </w:tcPr>
          <w:p w14:paraId="553662E1" w14:textId="77777777" w:rsidR="00A7233C" w:rsidRPr="009D0F00" w:rsidRDefault="00A7233C" w:rsidP="00445ED2">
            <w:pPr>
              <w:jc w:val="center"/>
              <w:rPr>
                <w:sz w:val="18"/>
                <w:szCs w:val="20"/>
              </w:rPr>
            </w:pPr>
            <w:r w:rsidRPr="009D0F00">
              <w:rPr>
                <w:sz w:val="18"/>
                <w:szCs w:val="20"/>
              </w:rPr>
              <w:t>474</w:t>
            </w:r>
          </w:p>
        </w:tc>
      </w:tr>
      <w:tr w:rsidR="00A7233C" w:rsidRPr="009D0F00" w14:paraId="06E8C9B9" w14:textId="77777777" w:rsidTr="00FE622F">
        <w:trPr>
          <w:trHeight w:val="193"/>
        </w:trPr>
        <w:tc>
          <w:tcPr>
            <w:tcW w:w="1701" w:type="dxa"/>
            <w:shd w:val="clear" w:color="auto" w:fill="auto"/>
            <w:vAlign w:val="center"/>
          </w:tcPr>
          <w:p w14:paraId="12D9C4D6" w14:textId="77777777" w:rsidR="00A7233C" w:rsidRPr="009D0F00" w:rsidRDefault="00A7233C" w:rsidP="00445ED2">
            <w:pPr>
              <w:rPr>
                <w:sz w:val="18"/>
                <w:szCs w:val="20"/>
              </w:rPr>
            </w:pPr>
            <w:r w:rsidRPr="009D0F00">
              <w:rPr>
                <w:sz w:val="18"/>
                <w:szCs w:val="20"/>
              </w:rPr>
              <w:t>Chapinero</w:t>
            </w:r>
          </w:p>
        </w:tc>
        <w:tc>
          <w:tcPr>
            <w:tcW w:w="1134" w:type="dxa"/>
            <w:shd w:val="clear" w:color="auto" w:fill="auto"/>
            <w:vAlign w:val="center"/>
          </w:tcPr>
          <w:p w14:paraId="4760EE6E" w14:textId="77777777" w:rsidR="00A7233C" w:rsidRPr="009D0F00" w:rsidRDefault="00A7233C" w:rsidP="00445ED2">
            <w:pPr>
              <w:jc w:val="center"/>
              <w:rPr>
                <w:sz w:val="18"/>
                <w:szCs w:val="20"/>
              </w:rPr>
            </w:pPr>
            <w:r w:rsidRPr="009D0F00">
              <w:rPr>
                <w:sz w:val="18"/>
                <w:szCs w:val="20"/>
              </w:rPr>
              <w:t>69.311</w:t>
            </w:r>
          </w:p>
        </w:tc>
        <w:tc>
          <w:tcPr>
            <w:tcW w:w="1065" w:type="dxa"/>
            <w:shd w:val="clear" w:color="auto" w:fill="auto"/>
            <w:noWrap/>
            <w:vAlign w:val="center"/>
          </w:tcPr>
          <w:p w14:paraId="6CA7BDA3" w14:textId="77777777" w:rsidR="00A7233C" w:rsidRPr="009D0F00" w:rsidRDefault="00A7233C" w:rsidP="00445ED2">
            <w:pPr>
              <w:jc w:val="center"/>
              <w:rPr>
                <w:sz w:val="18"/>
                <w:szCs w:val="20"/>
              </w:rPr>
            </w:pPr>
            <w:r w:rsidRPr="009D0F00">
              <w:rPr>
                <w:sz w:val="18"/>
                <w:szCs w:val="20"/>
              </w:rPr>
              <w:t>71.081</w:t>
            </w:r>
          </w:p>
        </w:tc>
        <w:tc>
          <w:tcPr>
            <w:tcW w:w="1062" w:type="dxa"/>
            <w:shd w:val="clear" w:color="auto" w:fill="auto"/>
            <w:noWrap/>
            <w:vAlign w:val="center"/>
          </w:tcPr>
          <w:p w14:paraId="7A230195" w14:textId="77777777" w:rsidR="00A7233C" w:rsidRPr="009D0F00" w:rsidRDefault="00A7233C" w:rsidP="00445ED2">
            <w:pPr>
              <w:jc w:val="center"/>
              <w:rPr>
                <w:sz w:val="18"/>
                <w:szCs w:val="20"/>
              </w:rPr>
            </w:pPr>
            <w:r w:rsidRPr="009D0F00">
              <w:rPr>
                <w:sz w:val="18"/>
                <w:szCs w:val="20"/>
              </w:rPr>
              <w:t>75.781</w:t>
            </w:r>
          </w:p>
        </w:tc>
        <w:tc>
          <w:tcPr>
            <w:tcW w:w="1275" w:type="dxa"/>
            <w:shd w:val="clear" w:color="auto" w:fill="auto"/>
            <w:noWrap/>
            <w:vAlign w:val="center"/>
          </w:tcPr>
          <w:p w14:paraId="2C00BC92" w14:textId="77777777" w:rsidR="00A7233C" w:rsidRPr="009D0F00" w:rsidRDefault="00A7233C" w:rsidP="00445ED2">
            <w:pPr>
              <w:jc w:val="center"/>
              <w:rPr>
                <w:sz w:val="18"/>
                <w:szCs w:val="20"/>
              </w:rPr>
            </w:pPr>
            <w:r w:rsidRPr="009D0F00">
              <w:rPr>
                <w:sz w:val="18"/>
                <w:szCs w:val="20"/>
              </w:rPr>
              <w:t>4.700</w:t>
            </w:r>
          </w:p>
        </w:tc>
        <w:tc>
          <w:tcPr>
            <w:tcW w:w="993" w:type="dxa"/>
            <w:shd w:val="clear" w:color="auto" w:fill="auto"/>
            <w:noWrap/>
            <w:vAlign w:val="center"/>
          </w:tcPr>
          <w:p w14:paraId="334F083A" w14:textId="77777777" w:rsidR="00A7233C" w:rsidRPr="009D0F00" w:rsidRDefault="00A7233C" w:rsidP="00445ED2">
            <w:pPr>
              <w:jc w:val="center"/>
              <w:rPr>
                <w:sz w:val="18"/>
                <w:szCs w:val="20"/>
              </w:rPr>
            </w:pPr>
            <w:r w:rsidRPr="009D0F00">
              <w:rPr>
                <w:sz w:val="18"/>
                <w:szCs w:val="20"/>
              </w:rPr>
              <w:t>9,7</w:t>
            </w:r>
          </w:p>
        </w:tc>
        <w:tc>
          <w:tcPr>
            <w:tcW w:w="1136" w:type="dxa"/>
            <w:shd w:val="clear" w:color="auto" w:fill="auto"/>
            <w:noWrap/>
            <w:vAlign w:val="center"/>
          </w:tcPr>
          <w:p w14:paraId="79FB7514" w14:textId="77777777" w:rsidR="00A7233C" w:rsidRPr="009D0F00" w:rsidRDefault="00A7233C" w:rsidP="00445ED2">
            <w:pPr>
              <w:jc w:val="center"/>
              <w:rPr>
                <w:sz w:val="18"/>
                <w:szCs w:val="20"/>
              </w:rPr>
            </w:pPr>
            <w:r w:rsidRPr="009D0F00">
              <w:rPr>
                <w:sz w:val="18"/>
                <w:szCs w:val="20"/>
              </w:rPr>
              <w:t>75.611</w:t>
            </w:r>
          </w:p>
        </w:tc>
        <w:tc>
          <w:tcPr>
            <w:tcW w:w="1108" w:type="dxa"/>
            <w:shd w:val="clear" w:color="auto" w:fill="auto"/>
            <w:noWrap/>
            <w:vAlign w:val="center"/>
          </w:tcPr>
          <w:p w14:paraId="3EC78291" w14:textId="77777777" w:rsidR="00A7233C" w:rsidRPr="009D0F00" w:rsidRDefault="00A7233C" w:rsidP="00445ED2">
            <w:pPr>
              <w:jc w:val="center"/>
              <w:rPr>
                <w:sz w:val="18"/>
                <w:szCs w:val="20"/>
              </w:rPr>
            </w:pPr>
            <w:r w:rsidRPr="009D0F00">
              <w:rPr>
                <w:sz w:val="18"/>
                <w:szCs w:val="20"/>
              </w:rPr>
              <w:t>170</w:t>
            </w:r>
          </w:p>
        </w:tc>
      </w:tr>
      <w:tr w:rsidR="00A7233C" w:rsidRPr="009D0F00" w14:paraId="0235BC5F" w14:textId="77777777" w:rsidTr="007F606E">
        <w:trPr>
          <w:trHeight w:val="193"/>
        </w:trPr>
        <w:tc>
          <w:tcPr>
            <w:tcW w:w="1701" w:type="dxa"/>
            <w:shd w:val="clear" w:color="auto" w:fill="auto"/>
            <w:vAlign w:val="center"/>
          </w:tcPr>
          <w:p w14:paraId="2B8F77E7" w14:textId="77777777" w:rsidR="00A7233C" w:rsidRPr="009D0F00" w:rsidRDefault="00A7233C" w:rsidP="00445ED2">
            <w:pPr>
              <w:rPr>
                <w:sz w:val="18"/>
                <w:szCs w:val="20"/>
              </w:rPr>
            </w:pPr>
            <w:r w:rsidRPr="009D0F00">
              <w:rPr>
                <w:sz w:val="18"/>
                <w:szCs w:val="20"/>
              </w:rPr>
              <w:t>Engativá</w:t>
            </w:r>
          </w:p>
        </w:tc>
        <w:tc>
          <w:tcPr>
            <w:tcW w:w="1134" w:type="dxa"/>
            <w:shd w:val="clear" w:color="auto" w:fill="auto"/>
            <w:vAlign w:val="center"/>
          </w:tcPr>
          <w:p w14:paraId="39F7AD83" w14:textId="77777777" w:rsidR="00A7233C" w:rsidRPr="009D0F00" w:rsidRDefault="00A7233C" w:rsidP="00445ED2">
            <w:pPr>
              <w:jc w:val="center"/>
              <w:rPr>
                <w:sz w:val="18"/>
                <w:szCs w:val="20"/>
              </w:rPr>
            </w:pPr>
            <w:r w:rsidRPr="009D0F00">
              <w:rPr>
                <w:sz w:val="18"/>
                <w:szCs w:val="20"/>
              </w:rPr>
              <w:t>66.696</w:t>
            </w:r>
          </w:p>
        </w:tc>
        <w:tc>
          <w:tcPr>
            <w:tcW w:w="1065" w:type="dxa"/>
            <w:shd w:val="clear" w:color="auto" w:fill="auto"/>
            <w:noWrap/>
            <w:vAlign w:val="center"/>
          </w:tcPr>
          <w:p w14:paraId="6DC85733" w14:textId="77777777" w:rsidR="00A7233C" w:rsidRPr="009D0F00" w:rsidRDefault="00A7233C" w:rsidP="00445ED2">
            <w:pPr>
              <w:jc w:val="center"/>
              <w:rPr>
                <w:sz w:val="18"/>
                <w:szCs w:val="20"/>
              </w:rPr>
            </w:pPr>
            <w:r w:rsidRPr="009D0F00">
              <w:rPr>
                <w:sz w:val="18"/>
                <w:szCs w:val="20"/>
              </w:rPr>
              <w:t>67.889</w:t>
            </w:r>
          </w:p>
        </w:tc>
        <w:tc>
          <w:tcPr>
            <w:tcW w:w="1062" w:type="dxa"/>
            <w:shd w:val="clear" w:color="auto" w:fill="auto"/>
            <w:noWrap/>
            <w:vAlign w:val="center"/>
          </w:tcPr>
          <w:p w14:paraId="39C62CD9" w14:textId="77777777" w:rsidR="00A7233C" w:rsidRPr="009D0F00" w:rsidRDefault="00A7233C" w:rsidP="00445ED2">
            <w:pPr>
              <w:jc w:val="center"/>
              <w:rPr>
                <w:sz w:val="18"/>
                <w:szCs w:val="20"/>
              </w:rPr>
            </w:pPr>
            <w:r w:rsidRPr="009D0F00">
              <w:rPr>
                <w:sz w:val="18"/>
                <w:szCs w:val="20"/>
              </w:rPr>
              <w:t>74.028</w:t>
            </w:r>
          </w:p>
        </w:tc>
        <w:tc>
          <w:tcPr>
            <w:tcW w:w="1275" w:type="dxa"/>
            <w:shd w:val="clear" w:color="auto" w:fill="auto"/>
            <w:noWrap/>
            <w:vAlign w:val="center"/>
          </w:tcPr>
          <w:p w14:paraId="02B35B46" w14:textId="77777777" w:rsidR="00A7233C" w:rsidRPr="009D0F00" w:rsidRDefault="00A7233C" w:rsidP="00445ED2">
            <w:pPr>
              <w:jc w:val="center"/>
              <w:rPr>
                <w:sz w:val="18"/>
                <w:szCs w:val="20"/>
              </w:rPr>
            </w:pPr>
            <w:r w:rsidRPr="009D0F00">
              <w:rPr>
                <w:sz w:val="18"/>
                <w:szCs w:val="20"/>
              </w:rPr>
              <w:t>6.139</w:t>
            </w:r>
          </w:p>
        </w:tc>
        <w:tc>
          <w:tcPr>
            <w:tcW w:w="993" w:type="dxa"/>
            <w:shd w:val="clear" w:color="auto" w:fill="auto"/>
            <w:noWrap/>
            <w:vAlign w:val="center"/>
          </w:tcPr>
          <w:p w14:paraId="35C1491F" w14:textId="77777777" w:rsidR="00A7233C" w:rsidRPr="009D0F00" w:rsidRDefault="00A7233C" w:rsidP="00445ED2">
            <w:pPr>
              <w:jc w:val="center"/>
              <w:rPr>
                <w:sz w:val="18"/>
                <w:szCs w:val="20"/>
              </w:rPr>
            </w:pPr>
            <w:r w:rsidRPr="009D0F00">
              <w:rPr>
                <w:sz w:val="18"/>
                <w:szCs w:val="20"/>
              </w:rPr>
              <w:t>9,5</w:t>
            </w:r>
          </w:p>
        </w:tc>
        <w:tc>
          <w:tcPr>
            <w:tcW w:w="1136" w:type="dxa"/>
            <w:shd w:val="clear" w:color="auto" w:fill="auto"/>
            <w:noWrap/>
            <w:vAlign w:val="center"/>
          </w:tcPr>
          <w:p w14:paraId="531F090C" w14:textId="77777777" w:rsidR="00A7233C" w:rsidRPr="009D0F00" w:rsidRDefault="00A7233C" w:rsidP="00445ED2">
            <w:pPr>
              <w:jc w:val="center"/>
              <w:rPr>
                <w:sz w:val="18"/>
                <w:szCs w:val="20"/>
              </w:rPr>
            </w:pPr>
            <w:r w:rsidRPr="009D0F00">
              <w:rPr>
                <w:sz w:val="18"/>
                <w:szCs w:val="20"/>
              </w:rPr>
              <w:t>73.688</w:t>
            </w:r>
          </w:p>
        </w:tc>
        <w:tc>
          <w:tcPr>
            <w:tcW w:w="1108" w:type="dxa"/>
            <w:shd w:val="clear" w:color="auto" w:fill="auto"/>
            <w:noWrap/>
            <w:vAlign w:val="center"/>
          </w:tcPr>
          <w:p w14:paraId="68AAF995" w14:textId="77777777" w:rsidR="00A7233C" w:rsidRPr="009D0F00" w:rsidRDefault="00A7233C" w:rsidP="00445ED2">
            <w:pPr>
              <w:jc w:val="center"/>
              <w:rPr>
                <w:sz w:val="18"/>
                <w:szCs w:val="20"/>
              </w:rPr>
            </w:pPr>
            <w:r w:rsidRPr="009D0F00">
              <w:rPr>
                <w:sz w:val="18"/>
                <w:szCs w:val="20"/>
              </w:rPr>
              <w:t>340</w:t>
            </w:r>
          </w:p>
        </w:tc>
      </w:tr>
      <w:tr w:rsidR="00A7233C" w:rsidRPr="009D0F00" w14:paraId="23AC5C5B" w14:textId="77777777" w:rsidTr="00E47BA8">
        <w:trPr>
          <w:trHeight w:val="193"/>
        </w:trPr>
        <w:tc>
          <w:tcPr>
            <w:tcW w:w="1701" w:type="dxa"/>
            <w:shd w:val="clear" w:color="auto" w:fill="auto"/>
            <w:vAlign w:val="center"/>
          </w:tcPr>
          <w:p w14:paraId="628849EC" w14:textId="77777777" w:rsidR="00A7233C" w:rsidRPr="009D0F00" w:rsidRDefault="00A7233C" w:rsidP="00445ED2">
            <w:pPr>
              <w:rPr>
                <w:sz w:val="18"/>
                <w:szCs w:val="20"/>
              </w:rPr>
            </w:pPr>
            <w:r w:rsidRPr="009D0F00">
              <w:rPr>
                <w:sz w:val="18"/>
                <w:szCs w:val="20"/>
              </w:rPr>
              <w:t>Barrios Unidos</w:t>
            </w:r>
          </w:p>
        </w:tc>
        <w:tc>
          <w:tcPr>
            <w:tcW w:w="1134" w:type="dxa"/>
            <w:shd w:val="clear" w:color="auto" w:fill="auto"/>
            <w:vAlign w:val="center"/>
          </w:tcPr>
          <w:p w14:paraId="2188D288" w14:textId="77777777" w:rsidR="00A7233C" w:rsidRPr="009D0F00" w:rsidRDefault="00A7233C" w:rsidP="00445ED2">
            <w:pPr>
              <w:jc w:val="center"/>
              <w:rPr>
                <w:sz w:val="18"/>
                <w:szCs w:val="20"/>
              </w:rPr>
            </w:pPr>
            <w:r w:rsidRPr="009D0F00">
              <w:rPr>
                <w:sz w:val="18"/>
                <w:szCs w:val="20"/>
              </w:rPr>
              <w:t>35.994</w:t>
            </w:r>
          </w:p>
        </w:tc>
        <w:tc>
          <w:tcPr>
            <w:tcW w:w="1065" w:type="dxa"/>
            <w:shd w:val="clear" w:color="auto" w:fill="auto"/>
            <w:noWrap/>
            <w:vAlign w:val="center"/>
          </w:tcPr>
          <w:p w14:paraId="19017630" w14:textId="77777777" w:rsidR="00A7233C" w:rsidRPr="009D0F00" w:rsidRDefault="00A7233C" w:rsidP="00445ED2">
            <w:pPr>
              <w:jc w:val="center"/>
              <w:rPr>
                <w:sz w:val="18"/>
                <w:szCs w:val="20"/>
              </w:rPr>
            </w:pPr>
            <w:r w:rsidRPr="009D0F00">
              <w:rPr>
                <w:sz w:val="18"/>
                <w:szCs w:val="20"/>
              </w:rPr>
              <w:t>36.689</w:t>
            </w:r>
          </w:p>
        </w:tc>
        <w:tc>
          <w:tcPr>
            <w:tcW w:w="1062" w:type="dxa"/>
            <w:shd w:val="clear" w:color="auto" w:fill="auto"/>
            <w:noWrap/>
            <w:vAlign w:val="center"/>
          </w:tcPr>
          <w:p w14:paraId="681FCD8D" w14:textId="77777777" w:rsidR="00A7233C" w:rsidRPr="009D0F00" w:rsidRDefault="00A7233C" w:rsidP="00445ED2">
            <w:pPr>
              <w:jc w:val="center"/>
              <w:rPr>
                <w:sz w:val="18"/>
                <w:szCs w:val="20"/>
              </w:rPr>
            </w:pPr>
            <w:r w:rsidRPr="009D0F00">
              <w:rPr>
                <w:sz w:val="18"/>
                <w:szCs w:val="20"/>
              </w:rPr>
              <w:t>39.337</w:t>
            </w:r>
          </w:p>
        </w:tc>
        <w:tc>
          <w:tcPr>
            <w:tcW w:w="1275" w:type="dxa"/>
            <w:shd w:val="clear" w:color="auto" w:fill="auto"/>
            <w:noWrap/>
            <w:vAlign w:val="center"/>
          </w:tcPr>
          <w:p w14:paraId="271D8A51" w14:textId="77777777" w:rsidR="00A7233C" w:rsidRPr="009D0F00" w:rsidRDefault="00A7233C" w:rsidP="00445ED2">
            <w:pPr>
              <w:jc w:val="center"/>
              <w:rPr>
                <w:sz w:val="18"/>
                <w:szCs w:val="20"/>
              </w:rPr>
            </w:pPr>
            <w:r w:rsidRPr="009D0F00">
              <w:rPr>
                <w:sz w:val="18"/>
                <w:szCs w:val="20"/>
              </w:rPr>
              <w:t>2.648</w:t>
            </w:r>
          </w:p>
        </w:tc>
        <w:tc>
          <w:tcPr>
            <w:tcW w:w="993" w:type="dxa"/>
            <w:shd w:val="clear" w:color="auto" w:fill="auto"/>
            <w:noWrap/>
            <w:vAlign w:val="center"/>
          </w:tcPr>
          <w:p w14:paraId="33501513" w14:textId="77777777" w:rsidR="00A7233C" w:rsidRPr="009D0F00" w:rsidRDefault="00A7233C" w:rsidP="00445ED2">
            <w:pPr>
              <w:jc w:val="center"/>
              <w:rPr>
                <w:sz w:val="18"/>
                <w:szCs w:val="20"/>
              </w:rPr>
            </w:pPr>
            <w:r w:rsidRPr="009D0F00">
              <w:rPr>
                <w:sz w:val="18"/>
                <w:szCs w:val="20"/>
              </w:rPr>
              <w:t>5,0</w:t>
            </w:r>
          </w:p>
        </w:tc>
        <w:tc>
          <w:tcPr>
            <w:tcW w:w="1136" w:type="dxa"/>
            <w:shd w:val="clear" w:color="auto" w:fill="auto"/>
            <w:noWrap/>
            <w:vAlign w:val="center"/>
          </w:tcPr>
          <w:p w14:paraId="224556F7" w14:textId="77777777" w:rsidR="00A7233C" w:rsidRPr="009D0F00" w:rsidRDefault="00A7233C" w:rsidP="00445ED2">
            <w:pPr>
              <w:jc w:val="center"/>
              <w:rPr>
                <w:sz w:val="18"/>
                <w:szCs w:val="20"/>
              </w:rPr>
            </w:pPr>
            <w:r w:rsidRPr="009D0F00">
              <w:rPr>
                <w:sz w:val="18"/>
                <w:szCs w:val="20"/>
              </w:rPr>
              <w:t>39.168</w:t>
            </w:r>
          </w:p>
        </w:tc>
        <w:tc>
          <w:tcPr>
            <w:tcW w:w="1108" w:type="dxa"/>
            <w:shd w:val="clear" w:color="auto" w:fill="auto"/>
            <w:noWrap/>
            <w:vAlign w:val="center"/>
          </w:tcPr>
          <w:p w14:paraId="59260C22" w14:textId="77777777" w:rsidR="00A7233C" w:rsidRPr="009D0F00" w:rsidRDefault="00A7233C" w:rsidP="00445ED2">
            <w:pPr>
              <w:jc w:val="center"/>
              <w:rPr>
                <w:sz w:val="18"/>
                <w:szCs w:val="20"/>
              </w:rPr>
            </w:pPr>
            <w:r w:rsidRPr="009D0F00">
              <w:rPr>
                <w:sz w:val="18"/>
                <w:szCs w:val="20"/>
              </w:rPr>
              <w:t>169</w:t>
            </w:r>
          </w:p>
        </w:tc>
      </w:tr>
      <w:tr w:rsidR="00A7233C" w:rsidRPr="009D0F00" w14:paraId="3C614A8C" w14:textId="77777777" w:rsidTr="00445ED2">
        <w:trPr>
          <w:trHeight w:val="193"/>
        </w:trPr>
        <w:tc>
          <w:tcPr>
            <w:tcW w:w="1701" w:type="dxa"/>
            <w:shd w:val="clear" w:color="000000" w:fill="FFFFFF"/>
            <w:vAlign w:val="center"/>
          </w:tcPr>
          <w:p w14:paraId="265FC708" w14:textId="77777777" w:rsidR="00A7233C" w:rsidRPr="009D0F00" w:rsidRDefault="00A7233C" w:rsidP="00445ED2">
            <w:pPr>
              <w:rPr>
                <w:sz w:val="18"/>
                <w:szCs w:val="20"/>
              </w:rPr>
            </w:pPr>
            <w:r w:rsidRPr="009D0F00">
              <w:rPr>
                <w:sz w:val="18"/>
                <w:szCs w:val="20"/>
              </w:rPr>
              <w:t>Puente Aranda</w:t>
            </w:r>
          </w:p>
        </w:tc>
        <w:tc>
          <w:tcPr>
            <w:tcW w:w="1134" w:type="dxa"/>
            <w:shd w:val="clear" w:color="000000" w:fill="FFFFFF"/>
            <w:vAlign w:val="center"/>
          </w:tcPr>
          <w:p w14:paraId="43634BAF" w14:textId="77777777" w:rsidR="00A7233C" w:rsidRPr="009D0F00" w:rsidRDefault="00A7233C" w:rsidP="00445ED2">
            <w:pPr>
              <w:jc w:val="center"/>
              <w:rPr>
                <w:sz w:val="18"/>
                <w:szCs w:val="20"/>
              </w:rPr>
            </w:pPr>
            <w:r w:rsidRPr="009D0F00">
              <w:rPr>
                <w:sz w:val="18"/>
                <w:szCs w:val="20"/>
              </w:rPr>
              <w:t>35.890</w:t>
            </w:r>
          </w:p>
        </w:tc>
        <w:tc>
          <w:tcPr>
            <w:tcW w:w="1065" w:type="dxa"/>
            <w:shd w:val="clear" w:color="000000" w:fill="FFFFFF"/>
            <w:noWrap/>
            <w:vAlign w:val="center"/>
          </w:tcPr>
          <w:p w14:paraId="535B40E1" w14:textId="77777777" w:rsidR="00A7233C" w:rsidRPr="009D0F00" w:rsidRDefault="00A7233C" w:rsidP="00445ED2">
            <w:pPr>
              <w:jc w:val="center"/>
              <w:rPr>
                <w:sz w:val="18"/>
                <w:szCs w:val="20"/>
              </w:rPr>
            </w:pPr>
            <w:r w:rsidRPr="009D0F00">
              <w:rPr>
                <w:sz w:val="18"/>
                <w:szCs w:val="20"/>
              </w:rPr>
              <w:t>36.461</w:t>
            </w:r>
          </w:p>
        </w:tc>
        <w:tc>
          <w:tcPr>
            <w:tcW w:w="1062" w:type="dxa"/>
            <w:shd w:val="clear" w:color="000000" w:fill="FFFFFF"/>
            <w:noWrap/>
            <w:vAlign w:val="center"/>
          </w:tcPr>
          <w:p w14:paraId="6ED4DC70" w14:textId="77777777" w:rsidR="00A7233C" w:rsidRPr="009D0F00" w:rsidRDefault="00A7233C" w:rsidP="00445ED2">
            <w:pPr>
              <w:jc w:val="center"/>
              <w:rPr>
                <w:sz w:val="18"/>
                <w:szCs w:val="20"/>
              </w:rPr>
            </w:pPr>
            <w:r w:rsidRPr="009D0F00">
              <w:rPr>
                <w:sz w:val="18"/>
                <w:szCs w:val="20"/>
              </w:rPr>
              <w:t>39.411</w:t>
            </w:r>
          </w:p>
        </w:tc>
        <w:tc>
          <w:tcPr>
            <w:tcW w:w="1275" w:type="dxa"/>
            <w:shd w:val="clear" w:color="000000" w:fill="FFFFFF"/>
            <w:noWrap/>
            <w:vAlign w:val="center"/>
          </w:tcPr>
          <w:p w14:paraId="7719B9AF" w14:textId="77777777" w:rsidR="00A7233C" w:rsidRPr="009D0F00" w:rsidRDefault="00A7233C" w:rsidP="00445ED2">
            <w:pPr>
              <w:jc w:val="center"/>
              <w:rPr>
                <w:sz w:val="18"/>
                <w:szCs w:val="20"/>
              </w:rPr>
            </w:pPr>
            <w:r w:rsidRPr="009D0F00">
              <w:rPr>
                <w:sz w:val="18"/>
                <w:szCs w:val="20"/>
              </w:rPr>
              <w:t>2.950</w:t>
            </w:r>
          </w:p>
        </w:tc>
        <w:tc>
          <w:tcPr>
            <w:tcW w:w="993" w:type="dxa"/>
            <w:shd w:val="clear" w:color="000000" w:fill="FFFFFF"/>
            <w:noWrap/>
            <w:vAlign w:val="center"/>
          </w:tcPr>
          <w:p w14:paraId="30F5584D" w14:textId="77777777" w:rsidR="00A7233C" w:rsidRPr="009D0F00" w:rsidRDefault="00A7233C" w:rsidP="00445ED2">
            <w:pPr>
              <w:jc w:val="center"/>
              <w:rPr>
                <w:sz w:val="18"/>
                <w:szCs w:val="20"/>
              </w:rPr>
            </w:pPr>
            <w:r w:rsidRPr="009D0F00">
              <w:rPr>
                <w:sz w:val="18"/>
                <w:szCs w:val="20"/>
              </w:rPr>
              <w:t>5,0</w:t>
            </w:r>
          </w:p>
        </w:tc>
        <w:tc>
          <w:tcPr>
            <w:tcW w:w="1136" w:type="dxa"/>
            <w:shd w:val="clear" w:color="000000" w:fill="FFFFFF"/>
            <w:noWrap/>
            <w:vAlign w:val="center"/>
          </w:tcPr>
          <w:p w14:paraId="4F4940D6" w14:textId="77777777" w:rsidR="00A7233C" w:rsidRPr="009D0F00" w:rsidRDefault="00A7233C" w:rsidP="00445ED2">
            <w:pPr>
              <w:jc w:val="center"/>
              <w:rPr>
                <w:sz w:val="18"/>
                <w:szCs w:val="20"/>
              </w:rPr>
            </w:pPr>
            <w:r w:rsidRPr="009D0F00">
              <w:rPr>
                <w:sz w:val="18"/>
                <w:szCs w:val="20"/>
              </w:rPr>
              <w:t>39.207</w:t>
            </w:r>
          </w:p>
        </w:tc>
        <w:tc>
          <w:tcPr>
            <w:tcW w:w="1108" w:type="dxa"/>
            <w:shd w:val="clear" w:color="000000" w:fill="FFFFFF"/>
            <w:noWrap/>
            <w:vAlign w:val="center"/>
          </w:tcPr>
          <w:p w14:paraId="48493ACB" w14:textId="77777777" w:rsidR="00A7233C" w:rsidRPr="009D0F00" w:rsidRDefault="00A7233C" w:rsidP="00445ED2">
            <w:pPr>
              <w:jc w:val="center"/>
              <w:rPr>
                <w:sz w:val="18"/>
                <w:szCs w:val="20"/>
              </w:rPr>
            </w:pPr>
            <w:r w:rsidRPr="009D0F00">
              <w:rPr>
                <w:sz w:val="18"/>
                <w:szCs w:val="20"/>
              </w:rPr>
              <w:t>204</w:t>
            </w:r>
          </w:p>
        </w:tc>
      </w:tr>
      <w:tr w:rsidR="00A7233C" w:rsidRPr="009D0F00" w14:paraId="33AF3142" w14:textId="77777777" w:rsidTr="007F606E">
        <w:trPr>
          <w:trHeight w:val="193"/>
        </w:trPr>
        <w:tc>
          <w:tcPr>
            <w:tcW w:w="1701" w:type="dxa"/>
            <w:shd w:val="clear" w:color="auto" w:fill="FFC000"/>
            <w:vAlign w:val="center"/>
          </w:tcPr>
          <w:p w14:paraId="7B75BDAA" w14:textId="77777777" w:rsidR="00A7233C" w:rsidRPr="009D0F00" w:rsidRDefault="00A7233C" w:rsidP="00445ED2">
            <w:pPr>
              <w:rPr>
                <w:b/>
                <w:sz w:val="18"/>
                <w:szCs w:val="20"/>
              </w:rPr>
            </w:pPr>
            <w:r w:rsidRPr="009D0F00">
              <w:rPr>
                <w:b/>
                <w:sz w:val="18"/>
                <w:szCs w:val="20"/>
              </w:rPr>
              <w:t>Fontibón</w:t>
            </w:r>
          </w:p>
        </w:tc>
        <w:tc>
          <w:tcPr>
            <w:tcW w:w="1134" w:type="dxa"/>
            <w:shd w:val="clear" w:color="auto" w:fill="FFC000"/>
            <w:vAlign w:val="center"/>
          </w:tcPr>
          <w:p w14:paraId="6EFA16AB" w14:textId="77777777" w:rsidR="00A7233C" w:rsidRPr="009D0F00" w:rsidRDefault="00A7233C" w:rsidP="00445ED2">
            <w:pPr>
              <w:jc w:val="center"/>
              <w:rPr>
                <w:b/>
                <w:sz w:val="18"/>
                <w:szCs w:val="20"/>
              </w:rPr>
            </w:pPr>
            <w:r w:rsidRPr="009D0F00">
              <w:rPr>
                <w:b/>
                <w:sz w:val="18"/>
                <w:szCs w:val="20"/>
              </w:rPr>
              <w:t>34.173</w:t>
            </w:r>
          </w:p>
        </w:tc>
        <w:tc>
          <w:tcPr>
            <w:tcW w:w="1065" w:type="dxa"/>
            <w:shd w:val="clear" w:color="auto" w:fill="FFC000"/>
            <w:noWrap/>
            <w:vAlign w:val="center"/>
          </w:tcPr>
          <w:p w14:paraId="0B449E54" w14:textId="77777777" w:rsidR="00A7233C" w:rsidRPr="009D0F00" w:rsidRDefault="00A7233C" w:rsidP="00445ED2">
            <w:pPr>
              <w:jc w:val="center"/>
              <w:rPr>
                <w:b/>
                <w:sz w:val="18"/>
                <w:szCs w:val="20"/>
              </w:rPr>
            </w:pPr>
            <w:r w:rsidRPr="009D0F00">
              <w:rPr>
                <w:b/>
                <w:sz w:val="18"/>
                <w:szCs w:val="20"/>
              </w:rPr>
              <w:t>35.051</w:t>
            </w:r>
          </w:p>
        </w:tc>
        <w:tc>
          <w:tcPr>
            <w:tcW w:w="1062" w:type="dxa"/>
            <w:shd w:val="clear" w:color="auto" w:fill="FFC000"/>
            <w:noWrap/>
            <w:vAlign w:val="center"/>
          </w:tcPr>
          <w:p w14:paraId="627AA7E6" w14:textId="77777777" w:rsidR="00A7233C" w:rsidRPr="009D0F00" w:rsidRDefault="00A7233C" w:rsidP="00445ED2">
            <w:pPr>
              <w:jc w:val="center"/>
              <w:rPr>
                <w:b/>
                <w:sz w:val="18"/>
                <w:szCs w:val="20"/>
              </w:rPr>
            </w:pPr>
            <w:r w:rsidRPr="009D0F00">
              <w:rPr>
                <w:b/>
                <w:sz w:val="18"/>
                <w:szCs w:val="20"/>
              </w:rPr>
              <w:t>38.118</w:t>
            </w:r>
          </w:p>
        </w:tc>
        <w:tc>
          <w:tcPr>
            <w:tcW w:w="1275" w:type="dxa"/>
            <w:shd w:val="clear" w:color="auto" w:fill="FFC000"/>
            <w:noWrap/>
            <w:vAlign w:val="center"/>
          </w:tcPr>
          <w:p w14:paraId="168802EA" w14:textId="77777777" w:rsidR="00A7233C" w:rsidRPr="009D0F00" w:rsidRDefault="00A7233C" w:rsidP="00445ED2">
            <w:pPr>
              <w:jc w:val="center"/>
              <w:rPr>
                <w:b/>
                <w:sz w:val="18"/>
                <w:szCs w:val="20"/>
              </w:rPr>
            </w:pPr>
            <w:r w:rsidRPr="009D0F00">
              <w:rPr>
                <w:b/>
                <w:sz w:val="18"/>
                <w:szCs w:val="20"/>
              </w:rPr>
              <w:t>3.067</w:t>
            </w:r>
          </w:p>
        </w:tc>
        <w:tc>
          <w:tcPr>
            <w:tcW w:w="993" w:type="dxa"/>
            <w:shd w:val="clear" w:color="auto" w:fill="FFC000"/>
            <w:noWrap/>
            <w:vAlign w:val="center"/>
          </w:tcPr>
          <w:p w14:paraId="7AE4951C" w14:textId="77777777" w:rsidR="00A7233C" w:rsidRPr="009D0F00" w:rsidRDefault="00A7233C" w:rsidP="00445ED2">
            <w:pPr>
              <w:jc w:val="center"/>
              <w:rPr>
                <w:b/>
                <w:sz w:val="18"/>
                <w:szCs w:val="20"/>
              </w:rPr>
            </w:pPr>
            <w:r w:rsidRPr="009D0F00">
              <w:rPr>
                <w:b/>
                <w:sz w:val="18"/>
                <w:szCs w:val="20"/>
              </w:rPr>
              <w:t>4,9</w:t>
            </w:r>
          </w:p>
        </w:tc>
        <w:tc>
          <w:tcPr>
            <w:tcW w:w="1136" w:type="dxa"/>
            <w:shd w:val="clear" w:color="auto" w:fill="FFC000"/>
            <w:noWrap/>
            <w:vAlign w:val="center"/>
          </w:tcPr>
          <w:p w14:paraId="2E3945AA" w14:textId="77777777" w:rsidR="00A7233C" w:rsidRPr="009D0F00" w:rsidRDefault="00A7233C" w:rsidP="00445ED2">
            <w:pPr>
              <w:jc w:val="center"/>
              <w:rPr>
                <w:b/>
                <w:sz w:val="18"/>
                <w:szCs w:val="20"/>
              </w:rPr>
            </w:pPr>
            <w:r w:rsidRPr="009D0F00">
              <w:rPr>
                <w:b/>
                <w:sz w:val="18"/>
                <w:szCs w:val="20"/>
              </w:rPr>
              <w:t>37.932</w:t>
            </w:r>
          </w:p>
        </w:tc>
        <w:tc>
          <w:tcPr>
            <w:tcW w:w="1108" w:type="dxa"/>
            <w:shd w:val="clear" w:color="auto" w:fill="FFC000"/>
            <w:noWrap/>
            <w:vAlign w:val="center"/>
          </w:tcPr>
          <w:p w14:paraId="66325336" w14:textId="77777777" w:rsidR="00A7233C" w:rsidRPr="009D0F00" w:rsidRDefault="00A7233C" w:rsidP="00445ED2">
            <w:pPr>
              <w:jc w:val="center"/>
              <w:rPr>
                <w:b/>
                <w:sz w:val="18"/>
                <w:szCs w:val="20"/>
              </w:rPr>
            </w:pPr>
            <w:r w:rsidRPr="009D0F00">
              <w:rPr>
                <w:b/>
                <w:sz w:val="18"/>
                <w:szCs w:val="20"/>
              </w:rPr>
              <w:t>186</w:t>
            </w:r>
          </w:p>
        </w:tc>
      </w:tr>
      <w:tr w:rsidR="00A7233C" w:rsidRPr="009D0F00" w14:paraId="301B1F2B" w14:textId="77777777" w:rsidTr="00445ED2">
        <w:trPr>
          <w:trHeight w:val="193"/>
        </w:trPr>
        <w:tc>
          <w:tcPr>
            <w:tcW w:w="1701" w:type="dxa"/>
            <w:shd w:val="clear" w:color="000000" w:fill="FFFFFF"/>
            <w:vAlign w:val="center"/>
          </w:tcPr>
          <w:p w14:paraId="6301875E" w14:textId="77777777" w:rsidR="00A7233C" w:rsidRPr="009D0F00" w:rsidRDefault="00A7233C" w:rsidP="00445ED2">
            <w:pPr>
              <w:rPr>
                <w:sz w:val="18"/>
                <w:szCs w:val="20"/>
              </w:rPr>
            </w:pPr>
            <w:r w:rsidRPr="009D0F00">
              <w:rPr>
                <w:sz w:val="18"/>
                <w:szCs w:val="20"/>
              </w:rPr>
              <w:t>Teusaquillo</w:t>
            </w:r>
          </w:p>
        </w:tc>
        <w:tc>
          <w:tcPr>
            <w:tcW w:w="1134" w:type="dxa"/>
            <w:shd w:val="clear" w:color="000000" w:fill="FFFFFF"/>
            <w:vAlign w:val="center"/>
          </w:tcPr>
          <w:p w14:paraId="4CB30B8C" w14:textId="77777777" w:rsidR="00A7233C" w:rsidRPr="009D0F00" w:rsidRDefault="00A7233C" w:rsidP="00445ED2">
            <w:pPr>
              <w:jc w:val="center"/>
              <w:rPr>
                <w:sz w:val="18"/>
                <w:szCs w:val="20"/>
              </w:rPr>
            </w:pPr>
            <w:r w:rsidRPr="009D0F00">
              <w:rPr>
                <w:sz w:val="18"/>
                <w:szCs w:val="20"/>
              </w:rPr>
              <w:t>31.253</w:t>
            </w:r>
          </w:p>
        </w:tc>
        <w:tc>
          <w:tcPr>
            <w:tcW w:w="1065" w:type="dxa"/>
            <w:shd w:val="clear" w:color="000000" w:fill="FFFFFF"/>
            <w:noWrap/>
            <w:vAlign w:val="center"/>
          </w:tcPr>
          <w:p w14:paraId="0BCED101" w14:textId="77777777" w:rsidR="00A7233C" w:rsidRPr="009D0F00" w:rsidRDefault="00A7233C" w:rsidP="00445ED2">
            <w:pPr>
              <w:jc w:val="center"/>
              <w:rPr>
                <w:sz w:val="18"/>
                <w:szCs w:val="20"/>
              </w:rPr>
            </w:pPr>
            <w:r w:rsidRPr="009D0F00">
              <w:rPr>
                <w:sz w:val="18"/>
                <w:szCs w:val="20"/>
              </w:rPr>
              <w:t>31.829</w:t>
            </w:r>
          </w:p>
        </w:tc>
        <w:tc>
          <w:tcPr>
            <w:tcW w:w="1062" w:type="dxa"/>
            <w:shd w:val="clear" w:color="000000" w:fill="FFFFFF"/>
            <w:noWrap/>
            <w:vAlign w:val="center"/>
          </w:tcPr>
          <w:p w14:paraId="1834D05C" w14:textId="77777777" w:rsidR="00A7233C" w:rsidRPr="009D0F00" w:rsidRDefault="00A7233C" w:rsidP="00445ED2">
            <w:pPr>
              <w:jc w:val="center"/>
              <w:rPr>
                <w:sz w:val="18"/>
                <w:szCs w:val="20"/>
              </w:rPr>
            </w:pPr>
            <w:r w:rsidRPr="009D0F00">
              <w:rPr>
                <w:sz w:val="18"/>
                <w:szCs w:val="20"/>
              </w:rPr>
              <w:t>34.122</w:t>
            </w:r>
          </w:p>
        </w:tc>
        <w:tc>
          <w:tcPr>
            <w:tcW w:w="1275" w:type="dxa"/>
            <w:shd w:val="clear" w:color="000000" w:fill="FFFFFF"/>
            <w:noWrap/>
            <w:vAlign w:val="center"/>
          </w:tcPr>
          <w:p w14:paraId="3D2A075A" w14:textId="77777777" w:rsidR="00A7233C" w:rsidRPr="009D0F00" w:rsidRDefault="00A7233C" w:rsidP="00445ED2">
            <w:pPr>
              <w:jc w:val="center"/>
              <w:rPr>
                <w:sz w:val="18"/>
                <w:szCs w:val="20"/>
              </w:rPr>
            </w:pPr>
            <w:r w:rsidRPr="009D0F00">
              <w:rPr>
                <w:sz w:val="18"/>
                <w:szCs w:val="20"/>
              </w:rPr>
              <w:t>2.293</w:t>
            </w:r>
          </w:p>
        </w:tc>
        <w:tc>
          <w:tcPr>
            <w:tcW w:w="993" w:type="dxa"/>
            <w:shd w:val="clear" w:color="000000" w:fill="FFFFFF"/>
            <w:noWrap/>
            <w:vAlign w:val="center"/>
          </w:tcPr>
          <w:p w14:paraId="1068EECD" w14:textId="77777777" w:rsidR="00A7233C" w:rsidRPr="009D0F00" w:rsidRDefault="00A7233C" w:rsidP="00445ED2">
            <w:pPr>
              <w:jc w:val="center"/>
              <w:rPr>
                <w:sz w:val="18"/>
                <w:szCs w:val="20"/>
              </w:rPr>
            </w:pPr>
            <w:r w:rsidRPr="009D0F00">
              <w:rPr>
                <w:sz w:val="18"/>
                <w:szCs w:val="20"/>
              </w:rPr>
              <w:t>4,4</w:t>
            </w:r>
          </w:p>
        </w:tc>
        <w:tc>
          <w:tcPr>
            <w:tcW w:w="1136" w:type="dxa"/>
            <w:shd w:val="clear" w:color="000000" w:fill="FFFFFF"/>
            <w:noWrap/>
            <w:vAlign w:val="center"/>
          </w:tcPr>
          <w:p w14:paraId="249DDF8D" w14:textId="77777777" w:rsidR="00A7233C" w:rsidRPr="009D0F00" w:rsidRDefault="00A7233C" w:rsidP="00445ED2">
            <w:pPr>
              <w:jc w:val="center"/>
              <w:rPr>
                <w:sz w:val="18"/>
                <w:szCs w:val="20"/>
              </w:rPr>
            </w:pPr>
            <w:r w:rsidRPr="009D0F00">
              <w:rPr>
                <w:sz w:val="18"/>
                <w:szCs w:val="20"/>
              </w:rPr>
              <w:t>34.008</w:t>
            </w:r>
          </w:p>
        </w:tc>
        <w:tc>
          <w:tcPr>
            <w:tcW w:w="1108" w:type="dxa"/>
            <w:shd w:val="clear" w:color="000000" w:fill="FFFFFF"/>
            <w:noWrap/>
            <w:vAlign w:val="center"/>
          </w:tcPr>
          <w:p w14:paraId="5795FD16" w14:textId="77777777" w:rsidR="00A7233C" w:rsidRPr="009D0F00" w:rsidRDefault="00A7233C" w:rsidP="00445ED2">
            <w:pPr>
              <w:jc w:val="center"/>
              <w:rPr>
                <w:sz w:val="18"/>
                <w:szCs w:val="20"/>
              </w:rPr>
            </w:pPr>
            <w:r w:rsidRPr="009D0F00">
              <w:rPr>
                <w:sz w:val="18"/>
                <w:szCs w:val="20"/>
              </w:rPr>
              <w:t>114</w:t>
            </w:r>
          </w:p>
        </w:tc>
      </w:tr>
      <w:tr w:rsidR="00A7233C" w:rsidRPr="009D0F00" w14:paraId="7BD701AF" w14:textId="77777777" w:rsidTr="00F13342">
        <w:trPr>
          <w:trHeight w:val="193"/>
        </w:trPr>
        <w:tc>
          <w:tcPr>
            <w:tcW w:w="1701" w:type="dxa"/>
            <w:shd w:val="clear" w:color="auto" w:fill="auto"/>
            <w:vAlign w:val="center"/>
          </w:tcPr>
          <w:p w14:paraId="1B8776DC" w14:textId="77777777" w:rsidR="00A7233C" w:rsidRPr="009D0F00" w:rsidRDefault="00A7233C" w:rsidP="00445ED2">
            <w:pPr>
              <w:rPr>
                <w:sz w:val="18"/>
                <w:szCs w:val="20"/>
              </w:rPr>
            </w:pPr>
            <w:r w:rsidRPr="009D0F00">
              <w:rPr>
                <w:sz w:val="18"/>
                <w:szCs w:val="20"/>
              </w:rPr>
              <w:t>Bosa</w:t>
            </w:r>
          </w:p>
        </w:tc>
        <w:tc>
          <w:tcPr>
            <w:tcW w:w="1134" w:type="dxa"/>
            <w:shd w:val="clear" w:color="auto" w:fill="auto"/>
            <w:vAlign w:val="center"/>
          </w:tcPr>
          <w:p w14:paraId="36E79F47" w14:textId="77777777" w:rsidR="00A7233C" w:rsidRPr="009D0F00" w:rsidRDefault="00A7233C" w:rsidP="00445ED2">
            <w:pPr>
              <w:jc w:val="center"/>
              <w:rPr>
                <w:sz w:val="18"/>
                <w:szCs w:val="20"/>
              </w:rPr>
            </w:pPr>
            <w:r w:rsidRPr="009D0F00">
              <w:rPr>
                <w:sz w:val="18"/>
                <w:szCs w:val="20"/>
              </w:rPr>
              <w:t>27.977</w:t>
            </w:r>
          </w:p>
        </w:tc>
        <w:tc>
          <w:tcPr>
            <w:tcW w:w="1065" w:type="dxa"/>
            <w:shd w:val="clear" w:color="auto" w:fill="auto"/>
            <w:noWrap/>
            <w:vAlign w:val="center"/>
          </w:tcPr>
          <w:p w14:paraId="6ED639F6" w14:textId="77777777" w:rsidR="00A7233C" w:rsidRPr="009D0F00" w:rsidRDefault="00A7233C" w:rsidP="00445ED2">
            <w:pPr>
              <w:jc w:val="center"/>
              <w:rPr>
                <w:sz w:val="18"/>
                <w:szCs w:val="20"/>
              </w:rPr>
            </w:pPr>
            <w:r w:rsidRPr="009D0F00">
              <w:rPr>
                <w:sz w:val="18"/>
                <w:szCs w:val="20"/>
              </w:rPr>
              <w:t>28.651</w:t>
            </w:r>
          </w:p>
        </w:tc>
        <w:tc>
          <w:tcPr>
            <w:tcW w:w="1062" w:type="dxa"/>
            <w:shd w:val="clear" w:color="auto" w:fill="auto"/>
            <w:noWrap/>
            <w:vAlign w:val="center"/>
          </w:tcPr>
          <w:p w14:paraId="2B7A8409" w14:textId="77777777" w:rsidR="00A7233C" w:rsidRPr="009D0F00" w:rsidRDefault="00A7233C" w:rsidP="00445ED2">
            <w:pPr>
              <w:jc w:val="center"/>
              <w:rPr>
                <w:sz w:val="18"/>
                <w:szCs w:val="20"/>
              </w:rPr>
            </w:pPr>
            <w:r w:rsidRPr="009D0F00">
              <w:rPr>
                <w:sz w:val="18"/>
                <w:szCs w:val="20"/>
              </w:rPr>
              <w:t>31.725</w:t>
            </w:r>
          </w:p>
        </w:tc>
        <w:tc>
          <w:tcPr>
            <w:tcW w:w="1275" w:type="dxa"/>
            <w:shd w:val="clear" w:color="auto" w:fill="auto"/>
            <w:noWrap/>
            <w:vAlign w:val="center"/>
          </w:tcPr>
          <w:p w14:paraId="162815E1" w14:textId="77777777" w:rsidR="00A7233C" w:rsidRPr="009D0F00" w:rsidRDefault="00A7233C" w:rsidP="00445ED2">
            <w:pPr>
              <w:jc w:val="center"/>
              <w:rPr>
                <w:sz w:val="18"/>
                <w:szCs w:val="20"/>
              </w:rPr>
            </w:pPr>
            <w:r w:rsidRPr="009D0F00">
              <w:rPr>
                <w:sz w:val="18"/>
                <w:szCs w:val="20"/>
              </w:rPr>
              <w:t>3.074</w:t>
            </w:r>
          </w:p>
        </w:tc>
        <w:tc>
          <w:tcPr>
            <w:tcW w:w="993" w:type="dxa"/>
            <w:shd w:val="clear" w:color="auto" w:fill="auto"/>
            <w:noWrap/>
            <w:vAlign w:val="center"/>
          </w:tcPr>
          <w:p w14:paraId="1ADC0C97" w14:textId="77777777" w:rsidR="00A7233C" w:rsidRPr="009D0F00" w:rsidRDefault="00A7233C" w:rsidP="00445ED2">
            <w:pPr>
              <w:jc w:val="center"/>
              <w:rPr>
                <w:sz w:val="18"/>
                <w:szCs w:val="20"/>
              </w:rPr>
            </w:pPr>
            <w:r w:rsidRPr="009D0F00">
              <w:rPr>
                <w:sz w:val="18"/>
                <w:szCs w:val="20"/>
              </w:rPr>
              <w:t>4,0</w:t>
            </w:r>
          </w:p>
        </w:tc>
        <w:tc>
          <w:tcPr>
            <w:tcW w:w="1136" w:type="dxa"/>
            <w:shd w:val="clear" w:color="auto" w:fill="auto"/>
            <w:noWrap/>
            <w:vAlign w:val="center"/>
          </w:tcPr>
          <w:p w14:paraId="06DBCB02" w14:textId="77777777" w:rsidR="00A7233C" w:rsidRPr="009D0F00" w:rsidRDefault="00A7233C" w:rsidP="00445ED2">
            <w:pPr>
              <w:jc w:val="center"/>
              <w:rPr>
                <w:sz w:val="18"/>
                <w:szCs w:val="20"/>
              </w:rPr>
            </w:pPr>
            <w:r w:rsidRPr="009D0F00">
              <w:rPr>
                <w:sz w:val="18"/>
                <w:szCs w:val="20"/>
              </w:rPr>
              <w:t>31.501</w:t>
            </w:r>
          </w:p>
        </w:tc>
        <w:tc>
          <w:tcPr>
            <w:tcW w:w="1108" w:type="dxa"/>
            <w:shd w:val="clear" w:color="auto" w:fill="auto"/>
            <w:noWrap/>
            <w:vAlign w:val="center"/>
          </w:tcPr>
          <w:p w14:paraId="3907D083" w14:textId="77777777" w:rsidR="00A7233C" w:rsidRPr="009D0F00" w:rsidRDefault="00A7233C" w:rsidP="00445ED2">
            <w:pPr>
              <w:jc w:val="center"/>
              <w:rPr>
                <w:sz w:val="18"/>
                <w:szCs w:val="20"/>
              </w:rPr>
            </w:pPr>
            <w:r w:rsidRPr="009D0F00">
              <w:rPr>
                <w:sz w:val="18"/>
                <w:szCs w:val="20"/>
              </w:rPr>
              <w:t>224</w:t>
            </w:r>
          </w:p>
        </w:tc>
      </w:tr>
      <w:tr w:rsidR="00A7233C" w:rsidRPr="009D0F00" w14:paraId="1A62134D" w14:textId="77777777" w:rsidTr="00445ED2">
        <w:trPr>
          <w:trHeight w:val="193"/>
        </w:trPr>
        <w:tc>
          <w:tcPr>
            <w:tcW w:w="1701" w:type="dxa"/>
            <w:shd w:val="clear" w:color="000000" w:fill="FFFFFF"/>
            <w:vAlign w:val="center"/>
          </w:tcPr>
          <w:p w14:paraId="02689D73" w14:textId="77777777" w:rsidR="00A7233C" w:rsidRPr="009D0F00" w:rsidRDefault="00A7233C" w:rsidP="00445ED2">
            <w:pPr>
              <w:rPr>
                <w:sz w:val="18"/>
                <w:szCs w:val="20"/>
              </w:rPr>
            </w:pPr>
            <w:r w:rsidRPr="009D0F00">
              <w:rPr>
                <w:sz w:val="18"/>
                <w:szCs w:val="20"/>
              </w:rPr>
              <w:t>Los Mártires</w:t>
            </w:r>
          </w:p>
        </w:tc>
        <w:tc>
          <w:tcPr>
            <w:tcW w:w="1134" w:type="dxa"/>
            <w:shd w:val="clear" w:color="000000" w:fill="FFFFFF"/>
            <w:vAlign w:val="center"/>
          </w:tcPr>
          <w:p w14:paraId="026CF675" w14:textId="77777777" w:rsidR="00A7233C" w:rsidRPr="009D0F00" w:rsidRDefault="00A7233C" w:rsidP="00445ED2">
            <w:pPr>
              <w:jc w:val="center"/>
              <w:rPr>
                <w:sz w:val="18"/>
                <w:szCs w:val="20"/>
              </w:rPr>
            </w:pPr>
            <w:r w:rsidRPr="009D0F00">
              <w:rPr>
                <w:sz w:val="18"/>
                <w:szCs w:val="20"/>
              </w:rPr>
              <w:t>27.459</w:t>
            </w:r>
          </w:p>
        </w:tc>
        <w:tc>
          <w:tcPr>
            <w:tcW w:w="1065" w:type="dxa"/>
            <w:shd w:val="clear" w:color="000000" w:fill="FFFFFF"/>
            <w:noWrap/>
            <w:vAlign w:val="center"/>
          </w:tcPr>
          <w:p w14:paraId="2937AA65" w14:textId="77777777" w:rsidR="00A7233C" w:rsidRPr="009D0F00" w:rsidRDefault="00A7233C" w:rsidP="00445ED2">
            <w:pPr>
              <w:jc w:val="center"/>
              <w:rPr>
                <w:sz w:val="18"/>
                <w:szCs w:val="20"/>
              </w:rPr>
            </w:pPr>
            <w:r w:rsidRPr="009D0F00">
              <w:rPr>
                <w:sz w:val="18"/>
                <w:szCs w:val="20"/>
              </w:rPr>
              <w:t>27.795</w:t>
            </w:r>
          </w:p>
        </w:tc>
        <w:tc>
          <w:tcPr>
            <w:tcW w:w="1062" w:type="dxa"/>
            <w:shd w:val="clear" w:color="000000" w:fill="FFFFFF"/>
            <w:noWrap/>
            <w:vAlign w:val="center"/>
          </w:tcPr>
          <w:p w14:paraId="57909E88" w14:textId="77777777" w:rsidR="00A7233C" w:rsidRPr="009D0F00" w:rsidRDefault="00A7233C" w:rsidP="00445ED2">
            <w:pPr>
              <w:jc w:val="center"/>
              <w:rPr>
                <w:sz w:val="18"/>
                <w:szCs w:val="20"/>
              </w:rPr>
            </w:pPr>
            <w:r w:rsidRPr="009D0F00">
              <w:rPr>
                <w:sz w:val="18"/>
                <w:szCs w:val="20"/>
              </w:rPr>
              <w:t>30.212</w:t>
            </w:r>
          </w:p>
        </w:tc>
        <w:tc>
          <w:tcPr>
            <w:tcW w:w="1275" w:type="dxa"/>
            <w:shd w:val="clear" w:color="000000" w:fill="FFFFFF"/>
            <w:noWrap/>
            <w:vAlign w:val="center"/>
          </w:tcPr>
          <w:p w14:paraId="621EA24B" w14:textId="77777777" w:rsidR="00A7233C" w:rsidRPr="009D0F00" w:rsidRDefault="00A7233C" w:rsidP="00445ED2">
            <w:pPr>
              <w:jc w:val="center"/>
              <w:rPr>
                <w:sz w:val="18"/>
                <w:szCs w:val="20"/>
              </w:rPr>
            </w:pPr>
            <w:r w:rsidRPr="009D0F00">
              <w:rPr>
                <w:sz w:val="18"/>
                <w:szCs w:val="20"/>
              </w:rPr>
              <w:t>2.417</w:t>
            </w:r>
          </w:p>
        </w:tc>
        <w:tc>
          <w:tcPr>
            <w:tcW w:w="993" w:type="dxa"/>
            <w:shd w:val="clear" w:color="000000" w:fill="FFFFFF"/>
            <w:noWrap/>
            <w:vAlign w:val="center"/>
          </w:tcPr>
          <w:p w14:paraId="4C44FDBF" w14:textId="77777777" w:rsidR="00A7233C" w:rsidRPr="009D0F00" w:rsidRDefault="00A7233C" w:rsidP="00445ED2">
            <w:pPr>
              <w:jc w:val="center"/>
              <w:rPr>
                <w:sz w:val="18"/>
                <w:szCs w:val="20"/>
              </w:rPr>
            </w:pPr>
            <w:r w:rsidRPr="009D0F00">
              <w:rPr>
                <w:sz w:val="18"/>
                <w:szCs w:val="20"/>
              </w:rPr>
              <w:t>3,9</w:t>
            </w:r>
          </w:p>
        </w:tc>
        <w:tc>
          <w:tcPr>
            <w:tcW w:w="1136" w:type="dxa"/>
            <w:shd w:val="clear" w:color="000000" w:fill="FFFFFF"/>
            <w:noWrap/>
            <w:vAlign w:val="center"/>
          </w:tcPr>
          <w:p w14:paraId="0DC774D0" w14:textId="77777777" w:rsidR="00A7233C" w:rsidRPr="009D0F00" w:rsidRDefault="00A7233C" w:rsidP="00445ED2">
            <w:pPr>
              <w:jc w:val="center"/>
              <w:rPr>
                <w:sz w:val="18"/>
                <w:szCs w:val="20"/>
              </w:rPr>
            </w:pPr>
            <w:r w:rsidRPr="009D0F00">
              <w:rPr>
                <w:sz w:val="18"/>
                <w:szCs w:val="20"/>
              </w:rPr>
              <w:t>30.082</w:t>
            </w:r>
          </w:p>
        </w:tc>
        <w:tc>
          <w:tcPr>
            <w:tcW w:w="1108" w:type="dxa"/>
            <w:shd w:val="clear" w:color="000000" w:fill="FFFFFF"/>
            <w:noWrap/>
            <w:vAlign w:val="center"/>
          </w:tcPr>
          <w:p w14:paraId="37D8FCAC" w14:textId="77777777" w:rsidR="00A7233C" w:rsidRPr="009D0F00" w:rsidRDefault="00A7233C" w:rsidP="00445ED2">
            <w:pPr>
              <w:jc w:val="center"/>
              <w:rPr>
                <w:sz w:val="18"/>
                <w:szCs w:val="20"/>
              </w:rPr>
            </w:pPr>
            <w:r w:rsidRPr="009D0F00">
              <w:rPr>
                <w:sz w:val="18"/>
                <w:szCs w:val="20"/>
              </w:rPr>
              <w:t>130</w:t>
            </w:r>
          </w:p>
        </w:tc>
      </w:tr>
      <w:tr w:rsidR="00A7233C" w:rsidRPr="009D0F00" w14:paraId="673AE56C" w14:textId="77777777" w:rsidTr="00445ED2">
        <w:trPr>
          <w:trHeight w:val="193"/>
        </w:trPr>
        <w:tc>
          <w:tcPr>
            <w:tcW w:w="1701" w:type="dxa"/>
            <w:shd w:val="clear" w:color="000000" w:fill="FFFFFF"/>
            <w:vAlign w:val="center"/>
          </w:tcPr>
          <w:p w14:paraId="3F8B2905" w14:textId="77777777" w:rsidR="00A7233C" w:rsidRPr="009D0F00" w:rsidRDefault="00A7233C" w:rsidP="00445ED2">
            <w:pPr>
              <w:rPr>
                <w:sz w:val="18"/>
                <w:szCs w:val="20"/>
              </w:rPr>
            </w:pPr>
            <w:r w:rsidRPr="009D0F00">
              <w:rPr>
                <w:sz w:val="18"/>
                <w:szCs w:val="20"/>
              </w:rPr>
              <w:t>Santa Fe</w:t>
            </w:r>
          </w:p>
        </w:tc>
        <w:tc>
          <w:tcPr>
            <w:tcW w:w="1134" w:type="dxa"/>
            <w:shd w:val="clear" w:color="000000" w:fill="FFFFFF"/>
            <w:vAlign w:val="center"/>
          </w:tcPr>
          <w:p w14:paraId="58B1798F" w14:textId="77777777" w:rsidR="00A7233C" w:rsidRPr="009D0F00" w:rsidRDefault="00A7233C" w:rsidP="00445ED2">
            <w:pPr>
              <w:jc w:val="center"/>
              <w:rPr>
                <w:sz w:val="18"/>
                <w:szCs w:val="20"/>
              </w:rPr>
            </w:pPr>
            <w:r w:rsidRPr="009D0F00">
              <w:rPr>
                <w:sz w:val="18"/>
                <w:szCs w:val="20"/>
              </w:rPr>
              <w:t>27.402</w:t>
            </w:r>
          </w:p>
        </w:tc>
        <w:tc>
          <w:tcPr>
            <w:tcW w:w="1065" w:type="dxa"/>
            <w:shd w:val="clear" w:color="000000" w:fill="FFFFFF"/>
            <w:noWrap/>
            <w:vAlign w:val="center"/>
          </w:tcPr>
          <w:p w14:paraId="2B914D80" w14:textId="77777777" w:rsidR="00A7233C" w:rsidRPr="009D0F00" w:rsidRDefault="00A7233C" w:rsidP="00445ED2">
            <w:pPr>
              <w:jc w:val="center"/>
              <w:rPr>
                <w:sz w:val="18"/>
                <w:szCs w:val="20"/>
              </w:rPr>
            </w:pPr>
            <w:r w:rsidRPr="009D0F00">
              <w:rPr>
                <w:sz w:val="18"/>
                <w:szCs w:val="20"/>
              </w:rPr>
              <w:t>27.749</w:t>
            </w:r>
          </w:p>
        </w:tc>
        <w:tc>
          <w:tcPr>
            <w:tcW w:w="1062" w:type="dxa"/>
            <w:shd w:val="clear" w:color="000000" w:fill="FFFFFF"/>
            <w:noWrap/>
            <w:vAlign w:val="center"/>
          </w:tcPr>
          <w:p w14:paraId="0056E638" w14:textId="77777777" w:rsidR="00A7233C" w:rsidRPr="009D0F00" w:rsidRDefault="00A7233C" w:rsidP="00445ED2">
            <w:pPr>
              <w:jc w:val="center"/>
              <w:rPr>
                <w:sz w:val="18"/>
                <w:szCs w:val="20"/>
              </w:rPr>
            </w:pPr>
            <w:r w:rsidRPr="009D0F00">
              <w:rPr>
                <w:sz w:val="18"/>
                <w:szCs w:val="20"/>
              </w:rPr>
              <w:t>29.916</w:t>
            </w:r>
          </w:p>
        </w:tc>
        <w:tc>
          <w:tcPr>
            <w:tcW w:w="1275" w:type="dxa"/>
            <w:shd w:val="clear" w:color="000000" w:fill="FFFFFF"/>
            <w:noWrap/>
            <w:vAlign w:val="center"/>
          </w:tcPr>
          <w:p w14:paraId="20CAA718" w14:textId="77777777" w:rsidR="00A7233C" w:rsidRPr="009D0F00" w:rsidRDefault="00A7233C" w:rsidP="00445ED2">
            <w:pPr>
              <w:jc w:val="center"/>
              <w:rPr>
                <w:sz w:val="18"/>
                <w:szCs w:val="20"/>
              </w:rPr>
            </w:pPr>
            <w:r w:rsidRPr="009D0F00">
              <w:rPr>
                <w:sz w:val="18"/>
                <w:szCs w:val="20"/>
              </w:rPr>
              <w:t>2.167</w:t>
            </w:r>
          </w:p>
        </w:tc>
        <w:tc>
          <w:tcPr>
            <w:tcW w:w="993" w:type="dxa"/>
            <w:shd w:val="clear" w:color="000000" w:fill="FFFFFF"/>
            <w:noWrap/>
            <w:vAlign w:val="center"/>
          </w:tcPr>
          <w:p w14:paraId="197918C4" w14:textId="77777777" w:rsidR="00A7233C" w:rsidRPr="009D0F00" w:rsidRDefault="00A7233C" w:rsidP="00445ED2">
            <w:pPr>
              <w:jc w:val="center"/>
              <w:rPr>
                <w:sz w:val="18"/>
                <w:szCs w:val="20"/>
              </w:rPr>
            </w:pPr>
            <w:r w:rsidRPr="009D0F00">
              <w:rPr>
                <w:sz w:val="18"/>
                <w:szCs w:val="20"/>
              </w:rPr>
              <w:t>3,8</w:t>
            </w:r>
          </w:p>
        </w:tc>
        <w:tc>
          <w:tcPr>
            <w:tcW w:w="1136" w:type="dxa"/>
            <w:shd w:val="clear" w:color="000000" w:fill="FFFFFF"/>
            <w:noWrap/>
            <w:vAlign w:val="center"/>
          </w:tcPr>
          <w:p w14:paraId="55B7DF48" w14:textId="77777777" w:rsidR="00A7233C" w:rsidRPr="009D0F00" w:rsidRDefault="00A7233C" w:rsidP="00445ED2">
            <w:pPr>
              <w:jc w:val="center"/>
              <w:rPr>
                <w:sz w:val="18"/>
                <w:szCs w:val="20"/>
              </w:rPr>
            </w:pPr>
            <w:r w:rsidRPr="009D0F00">
              <w:rPr>
                <w:sz w:val="18"/>
                <w:szCs w:val="20"/>
              </w:rPr>
              <w:t>29.807</w:t>
            </w:r>
          </w:p>
        </w:tc>
        <w:tc>
          <w:tcPr>
            <w:tcW w:w="1108" w:type="dxa"/>
            <w:shd w:val="clear" w:color="000000" w:fill="FFFFFF"/>
            <w:noWrap/>
            <w:vAlign w:val="center"/>
          </w:tcPr>
          <w:p w14:paraId="09FDC352" w14:textId="77777777" w:rsidR="00A7233C" w:rsidRPr="009D0F00" w:rsidRDefault="00A7233C" w:rsidP="00445ED2">
            <w:pPr>
              <w:jc w:val="center"/>
              <w:rPr>
                <w:sz w:val="18"/>
                <w:szCs w:val="20"/>
              </w:rPr>
            </w:pPr>
            <w:r w:rsidRPr="009D0F00">
              <w:rPr>
                <w:sz w:val="18"/>
                <w:szCs w:val="20"/>
              </w:rPr>
              <w:t>109</w:t>
            </w:r>
          </w:p>
        </w:tc>
      </w:tr>
      <w:tr w:rsidR="00A7233C" w:rsidRPr="009D0F00" w14:paraId="69F71687" w14:textId="77777777" w:rsidTr="00165FDC">
        <w:trPr>
          <w:trHeight w:val="193"/>
        </w:trPr>
        <w:tc>
          <w:tcPr>
            <w:tcW w:w="1701" w:type="dxa"/>
            <w:shd w:val="clear" w:color="auto" w:fill="auto"/>
            <w:vAlign w:val="center"/>
          </w:tcPr>
          <w:p w14:paraId="598048C2" w14:textId="77777777" w:rsidR="00A7233C" w:rsidRPr="009D0F00" w:rsidRDefault="00A7233C" w:rsidP="00445ED2">
            <w:pPr>
              <w:rPr>
                <w:sz w:val="18"/>
                <w:szCs w:val="20"/>
              </w:rPr>
            </w:pPr>
            <w:r w:rsidRPr="009D0F00">
              <w:rPr>
                <w:sz w:val="18"/>
                <w:szCs w:val="20"/>
              </w:rPr>
              <w:t>Ciudad Bolívar</w:t>
            </w:r>
          </w:p>
        </w:tc>
        <w:tc>
          <w:tcPr>
            <w:tcW w:w="1134" w:type="dxa"/>
            <w:shd w:val="clear" w:color="auto" w:fill="auto"/>
            <w:vAlign w:val="center"/>
          </w:tcPr>
          <w:p w14:paraId="2974233A" w14:textId="77777777" w:rsidR="00A7233C" w:rsidRPr="009D0F00" w:rsidRDefault="00A7233C" w:rsidP="00445ED2">
            <w:pPr>
              <w:jc w:val="center"/>
              <w:rPr>
                <w:sz w:val="18"/>
                <w:szCs w:val="20"/>
              </w:rPr>
            </w:pPr>
            <w:r w:rsidRPr="009D0F00">
              <w:rPr>
                <w:sz w:val="18"/>
                <w:szCs w:val="20"/>
              </w:rPr>
              <w:t>19.904</w:t>
            </w:r>
          </w:p>
        </w:tc>
        <w:tc>
          <w:tcPr>
            <w:tcW w:w="1065" w:type="dxa"/>
            <w:shd w:val="clear" w:color="auto" w:fill="auto"/>
            <w:noWrap/>
            <w:vAlign w:val="center"/>
          </w:tcPr>
          <w:p w14:paraId="67783F5C" w14:textId="77777777" w:rsidR="00A7233C" w:rsidRPr="009D0F00" w:rsidRDefault="00A7233C" w:rsidP="00445ED2">
            <w:pPr>
              <w:jc w:val="center"/>
              <w:rPr>
                <w:sz w:val="18"/>
                <w:szCs w:val="20"/>
              </w:rPr>
            </w:pPr>
            <w:r w:rsidRPr="009D0F00">
              <w:rPr>
                <w:sz w:val="18"/>
                <w:szCs w:val="20"/>
              </w:rPr>
              <w:t>20.372</w:t>
            </w:r>
          </w:p>
        </w:tc>
        <w:tc>
          <w:tcPr>
            <w:tcW w:w="1062" w:type="dxa"/>
            <w:shd w:val="clear" w:color="auto" w:fill="auto"/>
            <w:noWrap/>
            <w:vAlign w:val="center"/>
          </w:tcPr>
          <w:p w14:paraId="0B239DB8" w14:textId="77777777" w:rsidR="00A7233C" w:rsidRPr="009D0F00" w:rsidRDefault="00A7233C" w:rsidP="00445ED2">
            <w:pPr>
              <w:jc w:val="center"/>
              <w:rPr>
                <w:sz w:val="18"/>
                <w:szCs w:val="20"/>
              </w:rPr>
            </w:pPr>
            <w:r w:rsidRPr="009D0F00">
              <w:rPr>
                <w:sz w:val="18"/>
                <w:szCs w:val="20"/>
              </w:rPr>
              <w:t>23.150</w:t>
            </w:r>
          </w:p>
        </w:tc>
        <w:tc>
          <w:tcPr>
            <w:tcW w:w="1275" w:type="dxa"/>
            <w:shd w:val="clear" w:color="auto" w:fill="auto"/>
            <w:noWrap/>
            <w:vAlign w:val="center"/>
          </w:tcPr>
          <w:p w14:paraId="70664188" w14:textId="77777777" w:rsidR="00A7233C" w:rsidRPr="009D0F00" w:rsidRDefault="00A7233C" w:rsidP="00445ED2">
            <w:pPr>
              <w:jc w:val="center"/>
              <w:rPr>
                <w:sz w:val="18"/>
                <w:szCs w:val="20"/>
              </w:rPr>
            </w:pPr>
            <w:r w:rsidRPr="009D0F00">
              <w:rPr>
                <w:sz w:val="18"/>
                <w:szCs w:val="20"/>
              </w:rPr>
              <w:t>2.778</w:t>
            </w:r>
          </w:p>
        </w:tc>
        <w:tc>
          <w:tcPr>
            <w:tcW w:w="993" w:type="dxa"/>
            <w:shd w:val="clear" w:color="auto" w:fill="auto"/>
            <w:noWrap/>
            <w:vAlign w:val="center"/>
          </w:tcPr>
          <w:p w14:paraId="1DECE642" w14:textId="77777777" w:rsidR="00A7233C" w:rsidRPr="009D0F00" w:rsidRDefault="00A7233C" w:rsidP="00445ED2">
            <w:pPr>
              <w:jc w:val="center"/>
              <w:rPr>
                <w:sz w:val="18"/>
                <w:szCs w:val="20"/>
              </w:rPr>
            </w:pPr>
            <w:r w:rsidRPr="009D0F00">
              <w:rPr>
                <w:sz w:val="18"/>
                <w:szCs w:val="20"/>
              </w:rPr>
              <w:t>3,0</w:t>
            </w:r>
          </w:p>
        </w:tc>
        <w:tc>
          <w:tcPr>
            <w:tcW w:w="1136" w:type="dxa"/>
            <w:shd w:val="clear" w:color="auto" w:fill="auto"/>
            <w:noWrap/>
            <w:vAlign w:val="center"/>
          </w:tcPr>
          <w:p w14:paraId="244A4287" w14:textId="77777777" w:rsidR="00A7233C" w:rsidRPr="009D0F00" w:rsidRDefault="00A7233C" w:rsidP="00445ED2">
            <w:pPr>
              <w:jc w:val="center"/>
              <w:rPr>
                <w:sz w:val="18"/>
                <w:szCs w:val="20"/>
              </w:rPr>
            </w:pPr>
            <w:r w:rsidRPr="009D0F00">
              <w:rPr>
                <w:sz w:val="18"/>
                <w:szCs w:val="20"/>
              </w:rPr>
              <w:t>22.928</w:t>
            </w:r>
          </w:p>
        </w:tc>
        <w:tc>
          <w:tcPr>
            <w:tcW w:w="1108" w:type="dxa"/>
            <w:shd w:val="clear" w:color="auto" w:fill="auto"/>
            <w:noWrap/>
            <w:vAlign w:val="center"/>
          </w:tcPr>
          <w:p w14:paraId="4FE6F2A2" w14:textId="77777777" w:rsidR="00A7233C" w:rsidRPr="009D0F00" w:rsidRDefault="00A7233C" w:rsidP="00445ED2">
            <w:pPr>
              <w:jc w:val="center"/>
              <w:rPr>
                <w:sz w:val="18"/>
                <w:szCs w:val="20"/>
              </w:rPr>
            </w:pPr>
            <w:r w:rsidRPr="009D0F00">
              <w:rPr>
                <w:sz w:val="18"/>
                <w:szCs w:val="20"/>
              </w:rPr>
              <w:t>222</w:t>
            </w:r>
          </w:p>
        </w:tc>
      </w:tr>
      <w:tr w:rsidR="00A7233C" w:rsidRPr="009D0F00" w14:paraId="1F1AD838" w14:textId="77777777" w:rsidTr="00445ED2">
        <w:trPr>
          <w:trHeight w:val="193"/>
        </w:trPr>
        <w:tc>
          <w:tcPr>
            <w:tcW w:w="1701" w:type="dxa"/>
            <w:shd w:val="clear" w:color="000000" w:fill="FFFFFF"/>
            <w:vAlign w:val="center"/>
          </w:tcPr>
          <w:p w14:paraId="4728258A" w14:textId="77777777" w:rsidR="00A7233C" w:rsidRPr="009D0F00" w:rsidRDefault="00A7233C" w:rsidP="00445ED2">
            <w:pPr>
              <w:rPr>
                <w:sz w:val="18"/>
                <w:szCs w:val="20"/>
              </w:rPr>
            </w:pPr>
            <w:r w:rsidRPr="009D0F00">
              <w:rPr>
                <w:sz w:val="18"/>
                <w:szCs w:val="20"/>
              </w:rPr>
              <w:t xml:space="preserve">Rafael Uribe </w:t>
            </w:r>
            <w:proofErr w:type="spellStart"/>
            <w:r w:rsidRPr="009D0F00">
              <w:rPr>
                <w:sz w:val="18"/>
                <w:szCs w:val="20"/>
              </w:rPr>
              <w:t>Uribe</w:t>
            </w:r>
            <w:proofErr w:type="spellEnd"/>
          </w:p>
        </w:tc>
        <w:tc>
          <w:tcPr>
            <w:tcW w:w="1134" w:type="dxa"/>
            <w:shd w:val="clear" w:color="000000" w:fill="FFFFFF"/>
            <w:vAlign w:val="center"/>
          </w:tcPr>
          <w:p w14:paraId="6A34F992" w14:textId="77777777" w:rsidR="00A7233C" w:rsidRPr="009D0F00" w:rsidRDefault="00A7233C" w:rsidP="00445ED2">
            <w:pPr>
              <w:jc w:val="center"/>
              <w:rPr>
                <w:sz w:val="18"/>
                <w:szCs w:val="20"/>
              </w:rPr>
            </w:pPr>
            <w:r w:rsidRPr="009D0F00">
              <w:rPr>
                <w:sz w:val="18"/>
                <w:szCs w:val="20"/>
              </w:rPr>
              <w:t>20.445</w:t>
            </w:r>
          </w:p>
        </w:tc>
        <w:tc>
          <w:tcPr>
            <w:tcW w:w="1065" w:type="dxa"/>
            <w:shd w:val="clear" w:color="000000" w:fill="FFFFFF"/>
            <w:noWrap/>
            <w:vAlign w:val="center"/>
          </w:tcPr>
          <w:p w14:paraId="0D573919" w14:textId="77777777" w:rsidR="00A7233C" w:rsidRPr="009D0F00" w:rsidRDefault="00A7233C" w:rsidP="00445ED2">
            <w:pPr>
              <w:jc w:val="center"/>
              <w:rPr>
                <w:sz w:val="18"/>
                <w:szCs w:val="20"/>
              </w:rPr>
            </w:pPr>
            <w:r w:rsidRPr="009D0F00">
              <w:rPr>
                <w:sz w:val="18"/>
                <w:szCs w:val="20"/>
              </w:rPr>
              <w:t>20.676</w:t>
            </w:r>
          </w:p>
        </w:tc>
        <w:tc>
          <w:tcPr>
            <w:tcW w:w="1062" w:type="dxa"/>
            <w:shd w:val="clear" w:color="000000" w:fill="FFFFFF"/>
            <w:noWrap/>
            <w:vAlign w:val="center"/>
          </w:tcPr>
          <w:p w14:paraId="66362C80" w14:textId="77777777" w:rsidR="00A7233C" w:rsidRPr="009D0F00" w:rsidRDefault="00A7233C" w:rsidP="00445ED2">
            <w:pPr>
              <w:jc w:val="center"/>
              <w:rPr>
                <w:sz w:val="18"/>
                <w:szCs w:val="20"/>
              </w:rPr>
            </w:pPr>
            <w:r w:rsidRPr="009D0F00">
              <w:rPr>
                <w:sz w:val="18"/>
                <w:szCs w:val="20"/>
              </w:rPr>
              <w:t>22.621</w:t>
            </w:r>
          </w:p>
        </w:tc>
        <w:tc>
          <w:tcPr>
            <w:tcW w:w="1275" w:type="dxa"/>
            <w:shd w:val="clear" w:color="000000" w:fill="FFFFFF"/>
            <w:noWrap/>
            <w:vAlign w:val="center"/>
          </w:tcPr>
          <w:p w14:paraId="47562216" w14:textId="77777777" w:rsidR="00A7233C" w:rsidRPr="009D0F00" w:rsidRDefault="00A7233C" w:rsidP="00445ED2">
            <w:pPr>
              <w:jc w:val="center"/>
              <w:rPr>
                <w:sz w:val="18"/>
                <w:szCs w:val="20"/>
              </w:rPr>
            </w:pPr>
            <w:r w:rsidRPr="009D0F00">
              <w:rPr>
                <w:sz w:val="18"/>
                <w:szCs w:val="20"/>
              </w:rPr>
              <w:t>1.945</w:t>
            </w:r>
          </w:p>
        </w:tc>
        <w:tc>
          <w:tcPr>
            <w:tcW w:w="993" w:type="dxa"/>
            <w:shd w:val="clear" w:color="000000" w:fill="FFFFFF"/>
            <w:noWrap/>
            <w:vAlign w:val="center"/>
          </w:tcPr>
          <w:p w14:paraId="4E667BEF" w14:textId="77777777" w:rsidR="00A7233C" w:rsidRPr="009D0F00" w:rsidRDefault="00A7233C" w:rsidP="00445ED2">
            <w:pPr>
              <w:jc w:val="center"/>
              <w:rPr>
                <w:sz w:val="18"/>
                <w:szCs w:val="20"/>
              </w:rPr>
            </w:pPr>
            <w:r w:rsidRPr="009D0F00">
              <w:rPr>
                <w:sz w:val="18"/>
                <w:szCs w:val="20"/>
              </w:rPr>
              <w:t>2,9</w:t>
            </w:r>
          </w:p>
        </w:tc>
        <w:tc>
          <w:tcPr>
            <w:tcW w:w="1136" w:type="dxa"/>
            <w:shd w:val="clear" w:color="000000" w:fill="FFFFFF"/>
            <w:noWrap/>
            <w:vAlign w:val="center"/>
          </w:tcPr>
          <w:p w14:paraId="4CAD66C6" w14:textId="77777777" w:rsidR="00A7233C" w:rsidRPr="009D0F00" w:rsidRDefault="00A7233C" w:rsidP="00445ED2">
            <w:pPr>
              <w:jc w:val="center"/>
              <w:rPr>
                <w:sz w:val="18"/>
                <w:szCs w:val="20"/>
              </w:rPr>
            </w:pPr>
            <w:r w:rsidRPr="009D0F00">
              <w:rPr>
                <w:sz w:val="18"/>
                <w:szCs w:val="20"/>
              </w:rPr>
              <w:t>22.471</w:t>
            </w:r>
          </w:p>
        </w:tc>
        <w:tc>
          <w:tcPr>
            <w:tcW w:w="1108" w:type="dxa"/>
            <w:shd w:val="clear" w:color="000000" w:fill="FFFFFF"/>
            <w:noWrap/>
            <w:vAlign w:val="center"/>
          </w:tcPr>
          <w:p w14:paraId="334CA9CC" w14:textId="77777777" w:rsidR="00A7233C" w:rsidRPr="009D0F00" w:rsidRDefault="00A7233C" w:rsidP="00445ED2">
            <w:pPr>
              <w:jc w:val="center"/>
              <w:rPr>
                <w:sz w:val="18"/>
                <w:szCs w:val="20"/>
              </w:rPr>
            </w:pPr>
            <w:r w:rsidRPr="009D0F00">
              <w:rPr>
                <w:sz w:val="18"/>
                <w:szCs w:val="20"/>
              </w:rPr>
              <w:t>150</w:t>
            </w:r>
          </w:p>
        </w:tc>
      </w:tr>
      <w:tr w:rsidR="00A7233C" w:rsidRPr="009D0F00" w14:paraId="765E2C8F" w14:textId="77777777" w:rsidTr="001029C4">
        <w:trPr>
          <w:trHeight w:val="193"/>
        </w:trPr>
        <w:tc>
          <w:tcPr>
            <w:tcW w:w="1701" w:type="dxa"/>
            <w:shd w:val="clear" w:color="auto" w:fill="auto"/>
            <w:vAlign w:val="center"/>
          </w:tcPr>
          <w:p w14:paraId="63E59F67" w14:textId="77777777" w:rsidR="00A7233C" w:rsidRPr="009D0F00" w:rsidRDefault="00A7233C" w:rsidP="00445ED2">
            <w:pPr>
              <w:rPr>
                <w:sz w:val="18"/>
                <w:szCs w:val="20"/>
              </w:rPr>
            </w:pPr>
            <w:r w:rsidRPr="009D0F00">
              <w:rPr>
                <w:sz w:val="18"/>
                <w:szCs w:val="20"/>
              </w:rPr>
              <w:t>San Cristóbal</w:t>
            </w:r>
          </w:p>
        </w:tc>
        <w:tc>
          <w:tcPr>
            <w:tcW w:w="1134" w:type="dxa"/>
            <w:shd w:val="clear" w:color="auto" w:fill="auto"/>
            <w:vAlign w:val="center"/>
          </w:tcPr>
          <w:p w14:paraId="7B21220F" w14:textId="77777777" w:rsidR="00A7233C" w:rsidRPr="009D0F00" w:rsidRDefault="00A7233C" w:rsidP="00445ED2">
            <w:pPr>
              <w:jc w:val="center"/>
              <w:rPr>
                <w:sz w:val="18"/>
                <w:szCs w:val="20"/>
              </w:rPr>
            </w:pPr>
            <w:r w:rsidRPr="009D0F00">
              <w:rPr>
                <w:sz w:val="18"/>
                <w:szCs w:val="20"/>
              </w:rPr>
              <w:t>15.298</w:t>
            </w:r>
          </w:p>
        </w:tc>
        <w:tc>
          <w:tcPr>
            <w:tcW w:w="1065" w:type="dxa"/>
            <w:shd w:val="clear" w:color="auto" w:fill="auto"/>
            <w:noWrap/>
            <w:vAlign w:val="center"/>
          </w:tcPr>
          <w:p w14:paraId="41248C04" w14:textId="77777777" w:rsidR="00A7233C" w:rsidRPr="009D0F00" w:rsidRDefault="00A7233C" w:rsidP="00445ED2">
            <w:pPr>
              <w:jc w:val="center"/>
              <w:rPr>
                <w:sz w:val="18"/>
                <w:szCs w:val="20"/>
              </w:rPr>
            </w:pPr>
            <w:r w:rsidRPr="009D0F00">
              <w:rPr>
                <w:sz w:val="18"/>
                <w:szCs w:val="20"/>
              </w:rPr>
              <w:t>15.573</w:t>
            </w:r>
          </w:p>
        </w:tc>
        <w:tc>
          <w:tcPr>
            <w:tcW w:w="1062" w:type="dxa"/>
            <w:shd w:val="clear" w:color="auto" w:fill="auto"/>
            <w:noWrap/>
            <w:vAlign w:val="center"/>
          </w:tcPr>
          <w:p w14:paraId="321C44F4" w14:textId="77777777" w:rsidR="00A7233C" w:rsidRPr="009D0F00" w:rsidRDefault="00A7233C" w:rsidP="00445ED2">
            <w:pPr>
              <w:jc w:val="center"/>
              <w:rPr>
                <w:sz w:val="18"/>
                <w:szCs w:val="20"/>
              </w:rPr>
            </w:pPr>
            <w:r w:rsidRPr="009D0F00">
              <w:rPr>
                <w:sz w:val="18"/>
                <w:szCs w:val="20"/>
              </w:rPr>
              <w:t>17.132</w:t>
            </w:r>
          </w:p>
        </w:tc>
        <w:tc>
          <w:tcPr>
            <w:tcW w:w="1275" w:type="dxa"/>
            <w:shd w:val="clear" w:color="auto" w:fill="auto"/>
            <w:noWrap/>
            <w:vAlign w:val="center"/>
          </w:tcPr>
          <w:p w14:paraId="018E13C5" w14:textId="77777777" w:rsidR="00A7233C" w:rsidRPr="009D0F00" w:rsidRDefault="00A7233C" w:rsidP="00445ED2">
            <w:pPr>
              <w:jc w:val="center"/>
              <w:rPr>
                <w:sz w:val="18"/>
                <w:szCs w:val="20"/>
              </w:rPr>
            </w:pPr>
            <w:r w:rsidRPr="009D0F00">
              <w:rPr>
                <w:sz w:val="18"/>
                <w:szCs w:val="20"/>
              </w:rPr>
              <w:t>1.559</w:t>
            </w:r>
          </w:p>
        </w:tc>
        <w:tc>
          <w:tcPr>
            <w:tcW w:w="993" w:type="dxa"/>
            <w:shd w:val="clear" w:color="auto" w:fill="auto"/>
            <w:noWrap/>
            <w:vAlign w:val="center"/>
          </w:tcPr>
          <w:p w14:paraId="429918D9" w14:textId="77777777" w:rsidR="00A7233C" w:rsidRPr="009D0F00" w:rsidRDefault="00A7233C" w:rsidP="00445ED2">
            <w:pPr>
              <w:jc w:val="center"/>
              <w:rPr>
                <w:sz w:val="18"/>
                <w:szCs w:val="20"/>
              </w:rPr>
            </w:pPr>
            <w:r w:rsidRPr="009D0F00">
              <w:rPr>
                <w:sz w:val="18"/>
                <w:szCs w:val="20"/>
              </w:rPr>
              <w:t>2,2</w:t>
            </w:r>
          </w:p>
        </w:tc>
        <w:tc>
          <w:tcPr>
            <w:tcW w:w="1136" w:type="dxa"/>
            <w:shd w:val="clear" w:color="auto" w:fill="auto"/>
            <w:noWrap/>
            <w:vAlign w:val="center"/>
          </w:tcPr>
          <w:p w14:paraId="065B2417" w14:textId="77777777" w:rsidR="00A7233C" w:rsidRPr="009D0F00" w:rsidRDefault="00A7233C" w:rsidP="00445ED2">
            <w:pPr>
              <w:jc w:val="center"/>
              <w:rPr>
                <w:sz w:val="18"/>
                <w:szCs w:val="20"/>
              </w:rPr>
            </w:pPr>
            <w:r w:rsidRPr="009D0F00">
              <w:rPr>
                <w:sz w:val="18"/>
                <w:szCs w:val="20"/>
              </w:rPr>
              <w:t>17.009</w:t>
            </w:r>
          </w:p>
        </w:tc>
        <w:tc>
          <w:tcPr>
            <w:tcW w:w="1108" w:type="dxa"/>
            <w:shd w:val="clear" w:color="auto" w:fill="auto"/>
            <w:noWrap/>
            <w:vAlign w:val="center"/>
          </w:tcPr>
          <w:p w14:paraId="71842A78" w14:textId="77777777" w:rsidR="00A7233C" w:rsidRPr="009D0F00" w:rsidRDefault="00A7233C" w:rsidP="00445ED2">
            <w:pPr>
              <w:jc w:val="center"/>
              <w:rPr>
                <w:sz w:val="18"/>
                <w:szCs w:val="20"/>
              </w:rPr>
            </w:pPr>
            <w:r w:rsidRPr="009D0F00">
              <w:rPr>
                <w:sz w:val="18"/>
                <w:szCs w:val="20"/>
              </w:rPr>
              <w:t>123</w:t>
            </w:r>
          </w:p>
        </w:tc>
      </w:tr>
      <w:tr w:rsidR="00A7233C" w:rsidRPr="009D0F00" w14:paraId="75D0E88D" w14:textId="77777777" w:rsidTr="00C932BA">
        <w:trPr>
          <w:trHeight w:val="193"/>
        </w:trPr>
        <w:tc>
          <w:tcPr>
            <w:tcW w:w="1701" w:type="dxa"/>
            <w:shd w:val="clear" w:color="auto" w:fill="auto"/>
            <w:vAlign w:val="center"/>
          </w:tcPr>
          <w:p w14:paraId="15E06A9B" w14:textId="77777777" w:rsidR="00A7233C" w:rsidRPr="009D0F00" w:rsidRDefault="00A7233C" w:rsidP="00445ED2">
            <w:pPr>
              <w:rPr>
                <w:sz w:val="18"/>
                <w:szCs w:val="20"/>
              </w:rPr>
            </w:pPr>
            <w:r w:rsidRPr="009D0F00">
              <w:rPr>
                <w:sz w:val="18"/>
                <w:szCs w:val="20"/>
              </w:rPr>
              <w:t>Antonio Nariño</w:t>
            </w:r>
          </w:p>
        </w:tc>
        <w:tc>
          <w:tcPr>
            <w:tcW w:w="1134" w:type="dxa"/>
            <w:shd w:val="clear" w:color="auto" w:fill="auto"/>
            <w:vAlign w:val="center"/>
          </w:tcPr>
          <w:p w14:paraId="5D666B23" w14:textId="77777777" w:rsidR="00A7233C" w:rsidRPr="009D0F00" w:rsidRDefault="00A7233C" w:rsidP="00445ED2">
            <w:pPr>
              <w:jc w:val="center"/>
              <w:rPr>
                <w:sz w:val="18"/>
                <w:szCs w:val="20"/>
              </w:rPr>
            </w:pPr>
            <w:r w:rsidRPr="009D0F00">
              <w:rPr>
                <w:sz w:val="18"/>
                <w:szCs w:val="20"/>
              </w:rPr>
              <w:t>15.102</w:t>
            </w:r>
          </w:p>
        </w:tc>
        <w:tc>
          <w:tcPr>
            <w:tcW w:w="1065" w:type="dxa"/>
            <w:shd w:val="clear" w:color="auto" w:fill="auto"/>
            <w:noWrap/>
            <w:vAlign w:val="center"/>
          </w:tcPr>
          <w:p w14:paraId="3D290BB6" w14:textId="77777777" w:rsidR="00A7233C" w:rsidRPr="009D0F00" w:rsidRDefault="00A7233C" w:rsidP="00445ED2">
            <w:pPr>
              <w:jc w:val="center"/>
              <w:rPr>
                <w:sz w:val="18"/>
                <w:szCs w:val="20"/>
              </w:rPr>
            </w:pPr>
            <w:r w:rsidRPr="009D0F00">
              <w:rPr>
                <w:sz w:val="18"/>
                <w:szCs w:val="20"/>
              </w:rPr>
              <w:t>15.250</w:t>
            </w:r>
          </w:p>
        </w:tc>
        <w:tc>
          <w:tcPr>
            <w:tcW w:w="1062" w:type="dxa"/>
            <w:shd w:val="clear" w:color="auto" w:fill="auto"/>
            <w:noWrap/>
            <w:vAlign w:val="center"/>
          </w:tcPr>
          <w:p w14:paraId="6AB31178" w14:textId="77777777" w:rsidR="00A7233C" w:rsidRPr="009D0F00" w:rsidRDefault="00A7233C" w:rsidP="00445ED2">
            <w:pPr>
              <w:jc w:val="center"/>
              <w:rPr>
                <w:sz w:val="18"/>
                <w:szCs w:val="20"/>
              </w:rPr>
            </w:pPr>
            <w:r w:rsidRPr="009D0F00">
              <w:rPr>
                <w:sz w:val="18"/>
                <w:szCs w:val="20"/>
              </w:rPr>
              <w:t>16.498</w:t>
            </w:r>
          </w:p>
        </w:tc>
        <w:tc>
          <w:tcPr>
            <w:tcW w:w="1275" w:type="dxa"/>
            <w:shd w:val="clear" w:color="auto" w:fill="auto"/>
            <w:noWrap/>
            <w:vAlign w:val="center"/>
          </w:tcPr>
          <w:p w14:paraId="72B205F4" w14:textId="77777777" w:rsidR="00A7233C" w:rsidRPr="009D0F00" w:rsidRDefault="00A7233C" w:rsidP="00445ED2">
            <w:pPr>
              <w:jc w:val="center"/>
              <w:rPr>
                <w:sz w:val="18"/>
                <w:szCs w:val="20"/>
              </w:rPr>
            </w:pPr>
            <w:r w:rsidRPr="009D0F00">
              <w:rPr>
                <w:sz w:val="18"/>
                <w:szCs w:val="20"/>
              </w:rPr>
              <w:t>1.248</w:t>
            </w:r>
          </w:p>
        </w:tc>
        <w:tc>
          <w:tcPr>
            <w:tcW w:w="993" w:type="dxa"/>
            <w:shd w:val="clear" w:color="auto" w:fill="auto"/>
            <w:noWrap/>
            <w:vAlign w:val="center"/>
          </w:tcPr>
          <w:p w14:paraId="329B47EB" w14:textId="77777777" w:rsidR="00A7233C" w:rsidRPr="009D0F00" w:rsidRDefault="00A7233C" w:rsidP="00445ED2">
            <w:pPr>
              <w:jc w:val="center"/>
              <w:rPr>
                <w:sz w:val="18"/>
                <w:szCs w:val="20"/>
              </w:rPr>
            </w:pPr>
            <w:r w:rsidRPr="009D0F00">
              <w:rPr>
                <w:sz w:val="18"/>
                <w:szCs w:val="20"/>
              </w:rPr>
              <w:t>2,1</w:t>
            </w:r>
          </w:p>
        </w:tc>
        <w:tc>
          <w:tcPr>
            <w:tcW w:w="1136" w:type="dxa"/>
            <w:shd w:val="clear" w:color="auto" w:fill="auto"/>
            <w:noWrap/>
            <w:vAlign w:val="center"/>
          </w:tcPr>
          <w:p w14:paraId="0A22D9F7" w14:textId="77777777" w:rsidR="00A7233C" w:rsidRPr="009D0F00" w:rsidRDefault="00A7233C" w:rsidP="00445ED2">
            <w:pPr>
              <w:jc w:val="center"/>
              <w:rPr>
                <w:sz w:val="18"/>
                <w:szCs w:val="20"/>
              </w:rPr>
            </w:pPr>
            <w:r w:rsidRPr="009D0F00">
              <w:rPr>
                <w:sz w:val="18"/>
                <w:szCs w:val="20"/>
              </w:rPr>
              <w:t>16.413</w:t>
            </w:r>
          </w:p>
        </w:tc>
        <w:tc>
          <w:tcPr>
            <w:tcW w:w="1108" w:type="dxa"/>
            <w:shd w:val="clear" w:color="auto" w:fill="auto"/>
            <w:noWrap/>
            <w:vAlign w:val="center"/>
          </w:tcPr>
          <w:p w14:paraId="7610992A" w14:textId="77777777" w:rsidR="00A7233C" w:rsidRPr="009D0F00" w:rsidRDefault="00A7233C" w:rsidP="00445ED2">
            <w:pPr>
              <w:jc w:val="center"/>
              <w:rPr>
                <w:sz w:val="18"/>
                <w:szCs w:val="20"/>
              </w:rPr>
            </w:pPr>
            <w:r w:rsidRPr="009D0F00">
              <w:rPr>
                <w:sz w:val="18"/>
                <w:szCs w:val="20"/>
              </w:rPr>
              <w:t>85</w:t>
            </w:r>
          </w:p>
        </w:tc>
      </w:tr>
      <w:tr w:rsidR="00A7233C" w:rsidRPr="009D0F00" w14:paraId="70613E3F" w14:textId="77777777" w:rsidTr="00445ED2">
        <w:trPr>
          <w:trHeight w:val="193"/>
        </w:trPr>
        <w:tc>
          <w:tcPr>
            <w:tcW w:w="1701" w:type="dxa"/>
            <w:shd w:val="clear" w:color="auto" w:fill="auto"/>
            <w:vAlign w:val="center"/>
          </w:tcPr>
          <w:p w14:paraId="6A7652A5" w14:textId="77777777" w:rsidR="00A7233C" w:rsidRPr="009D0F00" w:rsidRDefault="00A7233C" w:rsidP="00445ED2">
            <w:pPr>
              <w:rPr>
                <w:sz w:val="18"/>
                <w:szCs w:val="20"/>
              </w:rPr>
            </w:pPr>
            <w:r w:rsidRPr="009D0F00">
              <w:rPr>
                <w:sz w:val="18"/>
                <w:szCs w:val="20"/>
              </w:rPr>
              <w:t>Tunjuelito</w:t>
            </w:r>
          </w:p>
        </w:tc>
        <w:tc>
          <w:tcPr>
            <w:tcW w:w="1134" w:type="dxa"/>
            <w:shd w:val="clear" w:color="auto" w:fill="auto"/>
            <w:vAlign w:val="center"/>
          </w:tcPr>
          <w:p w14:paraId="584D73A9" w14:textId="77777777" w:rsidR="00A7233C" w:rsidRPr="009D0F00" w:rsidRDefault="00A7233C" w:rsidP="00445ED2">
            <w:pPr>
              <w:jc w:val="center"/>
              <w:rPr>
                <w:sz w:val="18"/>
                <w:szCs w:val="20"/>
              </w:rPr>
            </w:pPr>
            <w:r w:rsidRPr="009D0F00">
              <w:rPr>
                <w:sz w:val="18"/>
                <w:szCs w:val="20"/>
              </w:rPr>
              <w:t>12.445</w:t>
            </w:r>
          </w:p>
        </w:tc>
        <w:tc>
          <w:tcPr>
            <w:tcW w:w="1065" w:type="dxa"/>
            <w:shd w:val="clear" w:color="auto" w:fill="auto"/>
            <w:noWrap/>
            <w:vAlign w:val="center"/>
          </w:tcPr>
          <w:p w14:paraId="2E5AED91" w14:textId="77777777" w:rsidR="00A7233C" w:rsidRPr="009D0F00" w:rsidRDefault="00A7233C" w:rsidP="00445ED2">
            <w:pPr>
              <w:jc w:val="center"/>
              <w:rPr>
                <w:sz w:val="18"/>
                <w:szCs w:val="20"/>
              </w:rPr>
            </w:pPr>
            <w:r w:rsidRPr="009D0F00">
              <w:rPr>
                <w:sz w:val="18"/>
                <w:szCs w:val="20"/>
              </w:rPr>
              <w:t>12.645</w:t>
            </w:r>
          </w:p>
        </w:tc>
        <w:tc>
          <w:tcPr>
            <w:tcW w:w="1062" w:type="dxa"/>
            <w:shd w:val="clear" w:color="auto" w:fill="auto"/>
            <w:noWrap/>
            <w:vAlign w:val="center"/>
          </w:tcPr>
          <w:p w14:paraId="71589EFA" w14:textId="77777777" w:rsidR="00A7233C" w:rsidRPr="009D0F00" w:rsidRDefault="00A7233C" w:rsidP="00445ED2">
            <w:pPr>
              <w:jc w:val="center"/>
              <w:rPr>
                <w:sz w:val="18"/>
                <w:szCs w:val="20"/>
              </w:rPr>
            </w:pPr>
            <w:r w:rsidRPr="009D0F00">
              <w:rPr>
                <w:sz w:val="18"/>
                <w:szCs w:val="20"/>
              </w:rPr>
              <w:t>13.637</w:t>
            </w:r>
          </w:p>
        </w:tc>
        <w:tc>
          <w:tcPr>
            <w:tcW w:w="1275" w:type="dxa"/>
            <w:shd w:val="clear" w:color="auto" w:fill="auto"/>
            <w:noWrap/>
            <w:vAlign w:val="center"/>
          </w:tcPr>
          <w:p w14:paraId="6FD7CBB6" w14:textId="77777777" w:rsidR="00A7233C" w:rsidRPr="009D0F00" w:rsidRDefault="00A7233C" w:rsidP="00445ED2">
            <w:pPr>
              <w:jc w:val="center"/>
              <w:rPr>
                <w:sz w:val="18"/>
                <w:szCs w:val="20"/>
              </w:rPr>
            </w:pPr>
            <w:r w:rsidRPr="009D0F00">
              <w:rPr>
                <w:sz w:val="18"/>
                <w:szCs w:val="20"/>
              </w:rPr>
              <w:t>992</w:t>
            </w:r>
          </w:p>
        </w:tc>
        <w:tc>
          <w:tcPr>
            <w:tcW w:w="993" w:type="dxa"/>
            <w:shd w:val="clear" w:color="auto" w:fill="auto"/>
            <w:noWrap/>
            <w:vAlign w:val="center"/>
          </w:tcPr>
          <w:p w14:paraId="44AEFEBA" w14:textId="77777777" w:rsidR="00A7233C" w:rsidRPr="009D0F00" w:rsidRDefault="00A7233C" w:rsidP="00445ED2">
            <w:pPr>
              <w:jc w:val="center"/>
              <w:rPr>
                <w:sz w:val="18"/>
                <w:szCs w:val="20"/>
              </w:rPr>
            </w:pPr>
            <w:r w:rsidRPr="009D0F00">
              <w:rPr>
                <w:sz w:val="18"/>
                <w:szCs w:val="20"/>
              </w:rPr>
              <w:t>1,7</w:t>
            </w:r>
          </w:p>
        </w:tc>
        <w:tc>
          <w:tcPr>
            <w:tcW w:w="1136" w:type="dxa"/>
            <w:shd w:val="clear" w:color="auto" w:fill="auto"/>
            <w:noWrap/>
            <w:vAlign w:val="center"/>
          </w:tcPr>
          <w:p w14:paraId="086EF7EC" w14:textId="77777777" w:rsidR="00A7233C" w:rsidRPr="009D0F00" w:rsidRDefault="00A7233C" w:rsidP="00445ED2">
            <w:pPr>
              <w:jc w:val="center"/>
              <w:rPr>
                <w:sz w:val="18"/>
                <w:szCs w:val="20"/>
              </w:rPr>
            </w:pPr>
            <w:r w:rsidRPr="009D0F00">
              <w:rPr>
                <w:sz w:val="18"/>
                <w:szCs w:val="20"/>
              </w:rPr>
              <w:t>13.561</w:t>
            </w:r>
          </w:p>
        </w:tc>
        <w:tc>
          <w:tcPr>
            <w:tcW w:w="1108" w:type="dxa"/>
            <w:shd w:val="clear" w:color="auto" w:fill="auto"/>
            <w:noWrap/>
            <w:vAlign w:val="center"/>
          </w:tcPr>
          <w:p w14:paraId="2429BDC0" w14:textId="77777777" w:rsidR="00A7233C" w:rsidRPr="009D0F00" w:rsidRDefault="00A7233C" w:rsidP="00445ED2">
            <w:pPr>
              <w:jc w:val="center"/>
              <w:rPr>
                <w:sz w:val="18"/>
                <w:szCs w:val="20"/>
              </w:rPr>
            </w:pPr>
            <w:r w:rsidRPr="009D0F00">
              <w:rPr>
                <w:sz w:val="18"/>
                <w:szCs w:val="20"/>
              </w:rPr>
              <w:t>76</w:t>
            </w:r>
          </w:p>
        </w:tc>
      </w:tr>
      <w:tr w:rsidR="00A7233C" w:rsidRPr="009D0F00" w14:paraId="193F9EB1" w14:textId="77777777" w:rsidTr="00445ED2">
        <w:trPr>
          <w:trHeight w:val="193"/>
        </w:trPr>
        <w:tc>
          <w:tcPr>
            <w:tcW w:w="1701" w:type="dxa"/>
            <w:shd w:val="clear" w:color="auto" w:fill="auto"/>
            <w:vAlign w:val="center"/>
          </w:tcPr>
          <w:p w14:paraId="5D9DEC5F" w14:textId="77777777" w:rsidR="00A7233C" w:rsidRPr="009D0F00" w:rsidRDefault="00A7233C" w:rsidP="00445ED2">
            <w:pPr>
              <w:rPr>
                <w:sz w:val="18"/>
                <w:szCs w:val="20"/>
              </w:rPr>
            </w:pPr>
            <w:r w:rsidRPr="009D0F00">
              <w:rPr>
                <w:sz w:val="18"/>
                <w:szCs w:val="20"/>
              </w:rPr>
              <w:t>Usme</w:t>
            </w:r>
          </w:p>
        </w:tc>
        <w:tc>
          <w:tcPr>
            <w:tcW w:w="1134" w:type="dxa"/>
            <w:shd w:val="clear" w:color="auto" w:fill="auto"/>
            <w:vAlign w:val="center"/>
          </w:tcPr>
          <w:p w14:paraId="0E81F186" w14:textId="77777777" w:rsidR="00A7233C" w:rsidRPr="009D0F00" w:rsidRDefault="00A7233C" w:rsidP="00445ED2">
            <w:pPr>
              <w:jc w:val="center"/>
              <w:rPr>
                <w:sz w:val="18"/>
                <w:szCs w:val="20"/>
              </w:rPr>
            </w:pPr>
            <w:r w:rsidRPr="009D0F00">
              <w:rPr>
                <w:sz w:val="18"/>
                <w:szCs w:val="20"/>
              </w:rPr>
              <w:t>9.177</w:t>
            </w:r>
          </w:p>
        </w:tc>
        <w:tc>
          <w:tcPr>
            <w:tcW w:w="1065" w:type="dxa"/>
            <w:shd w:val="clear" w:color="auto" w:fill="auto"/>
            <w:noWrap/>
            <w:vAlign w:val="center"/>
          </w:tcPr>
          <w:p w14:paraId="2A1B6292" w14:textId="77777777" w:rsidR="00A7233C" w:rsidRPr="009D0F00" w:rsidRDefault="00A7233C" w:rsidP="00445ED2">
            <w:pPr>
              <w:jc w:val="center"/>
              <w:rPr>
                <w:sz w:val="18"/>
                <w:szCs w:val="20"/>
              </w:rPr>
            </w:pPr>
            <w:r w:rsidRPr="009D0F00">
              <w:rPr>
                <w:sz w:val="18"/>
                <w:szCs w:val="20"/>
              </w:rPr>
              <w:t>9.423</w:t>
            </w:r>
          </w:p>
        </w:tc>
        <w:tc>
          <w:tcPr>
            <w:tcW w:w="1062" w:type="dxa"/>
            <w:shd w:val="clear" w:color="auto" w:fill="auto"/>
            <w:noWrap/>
            <w:vAlign w:val="center"/>
          </w:tcPr>
          <w:p w14:paraId="77A13A0D" w14:textId="77777777" w:rsidR="00A7233C" w:rsidRPr="009D0F00" w:rsidRDefault="00A7233C" w:rsidP="00445ED2">
            <w:pPr>
              <w:jc w:val="center"/>
              <w:rPr>
                <w:sz w:val="18"/>
                <w:szCs w:val="20"/>
              </w:rPr>
            </w:pPr>
            <w:r w:rsidRPr="009D0F00">
              <w:rPr>
                <w:sz w:val="18"/>
                <w:szCs w:val="20"/>
              </w:rPr>
              <w:t>10.906</w:t>
            </w:r>
          </w:p>
        </w:tc>
        <w:tc>
          <w:tcPr>
            <w:tcW w:w="1275" w:type="dxa"/>
            <w:shd w:val="clear" w:color="auto" w:fill="auto"/>
            <w:noWrap/>
            <w:vAlign w:val="center"/>
          </w:tcPr>
          <w:p w14:paraId="7F3CFBB5" w14:textId="77777777" w:rsidR="00A7233C" w:rsidRPr="009D0F00" w:rsidRDefault="00A7233C" w:rsidP="00445ED2">
            <w:pPr>
              <w:jc w:val="center"/>
              <w:rPr>
                <w:sz w:val="18"/>
                <w:szCs w:val="20"/>
              </w:rPr>
            </w:pPr>
            <w:r w:rsidRPr="009D0F00">
              <w:rPr>
                <w:sz w:val="18"/>
                <w:szCs w:val="20"/>
              </w:rPr>
              <w:t>1.483</w:t>
            </w:r>
          </w:p>
        </w:tc>
        <w:tc>
          <w:tcPr>
            <w:tcW w:w="993" w:type="dxa"/>
            <w:shd w:val="clear" w:color="auto" w:fill="auto"/>
            <w:noWrap/>
            <w:vAlign w:val="center"/>
          </w:tcPr>
          <w:p w14:paraId="619139AD" w14:textId="77777777" w:rsidR="00A7233C" w:rsidRPr="009D0F00" w:rsidRDefault="00A7233C" w:rsidP="00445ED2">
            <w:pPr>
              <w:jc w:val="center"/>
              <w:rPr>
                <w:sz w:val="18"/>
                <w:szCs w:val="20"/>
              </w:rPr>
            </w:pPr>
            <w:r w:rsidRPr="009D0F00">
              <w:rPr>
                <w:sz w:val="18"/>
                <w:szCs w:val="20"/>
              </w:rPr>
              <w:t>1,4</w:t>
            </w:r>
          </w:p>
        </w:tc>
        <w:tc>
          <w:tcPr>
            <w:tcW w:w="1136" w:type="dxa"/>
            <w:shd w:val="clear" w:color="auto" w:fill="auto"/>
            <w:noWrap/>
            <w:vAlign w:val="center"/>
          </w:tcPr>
          <w:p w14:paraId="1B5E837B" w14:textId="77777777" w:rsidR="00A7233C" w:rsidRPr="009D0F00" w:rsidRDefault="00A7233C" w:rsidP="00445ED2">
            <w:pPr>
              <w:jc w:val="center"/>
              <w:rPr>
                <w:sz w:val="18"/>
                <w:szCs w:val="20"/>
              </w:rPr>
            </w:pPr>
            <w:r w:rsidRPr="009D0F00">
              <w:rPr>
                <w:sz w:val="18"/>
                <w:szCs w:val="20"/>
              </w:rPr>
              <w:t>10.823</w:t>
            </w:r>
          </w:p>
        </w:tc>
        <w:tc>
          <w:tcPr>
            <w:tcW w:w="1108" w:type="dxa"/>
            <w:shd w:val="clear" w:color="auto" w:fill="auto"/>
            <w:noWrap/>
            <w:vAlign w:val="center"/>
          </w:tcPr>
          <w:p w14:paraId="13E6D32A" w14:textId="77777777" w:rsidR="00A7233C" w:rsidRPr="009D0F00" w:rsidRDefault="00A7233C" w:rsidP="00445ED2">
            <w:pPr>
              <w:jc w:val="center"/>
              <w:rPr>
                <w:sz w:val="18"/>
                <w:szCs w:val="20"/>
              </w:rPr>
            </w:pPr>
            <w:r w:rsidRPr="009D0F00">
              <w:rPr>
                <w:sz w:val="18"/>
                <w:szCs w:val="20"/>
              </w:rPr>
              <w:t>83</w:t>
            </w:r>
          </w:p>
        </w:tc>
      </w:tr>
      <w:tr w:rsidR="00A7233C" w:rsidRPr="009D0F00" w14:paraId="7AC55298" w14:textId="77777777" w:rsidTr="00445ED2">
        <w:trPr>
          <w:trHeight w:val="193"/>
        </w:trPr>
        <w:tc>
          <w:tcPr>
            <w:tcW w:w="1701" w:type="dxa"/>
            <w:shd w:val="clear" w:color="000000" w:fill="FFFFFF"/>
            <w:vAlign w:val="center"/>
          </w:tcPr>
          <w:p w14:paraId="38B7BB20" w14:textId="77777777" w:rsidR="00A7233C" w:rsidRPr="009D0F00" w:rsidRDefault="00A7233C" w:rsidP="00445ED2">
            <w:pPr>
              <w:rPr>
                <w:sz w:val="18"/>
                <w:szCs w:val="20"/>
              </w:rPr>
            </w:pPr>
            <w:r w:rsidRPr="009D0F00">
              <w:rPr>
                <w:sz w:val="18"/>
                <w:szCs w:val="20"/>
              </w:rPr>
              <w:t>Candelaria</w:t>
            </w:r>
          </w:p>
        </w:tc>
        <w:tc>
          <w:tcPr>
            <w:tcW w:w="1134" w:type="dxa"/>
            <w:shd w:val="clear" w:color="000000" w:fill="FFFFFF"/>
            <w:vAlign w:val="center"/>
          </w:tcPr>
          <w:p w14:paraId="7B9297C2" w14:textId="77777777" w:rsidR="00A7233C" w:rsidRPr="009D0F00" w:rsidRDefault="00A7233C" w:rsidP="00445ED2">
            <w:pPr>
              <w:jc w:val="center"/>
              <w:rPr>
                <w:sz w:val="18"/>
                <w:szCs w:val="20"/>
              </w:rPr>
            </w:pPr>
            <w:r w:rsidRPr="009D0F00">
              <w:rPr>
                <w:sz w:val="18"/>
                <w:szCs w:val="20"/>
              </w:rPr>
              <w:t>7.461</w:t>
            </w:r>
          </w:p>
        </w:tc>
        <w:tc>
          <w:tcPr>
            <w:tcW w:w="1065" w:type="dxa"/>
            <w:shd w:val="clear" w:color="000000" w:fill="FFFFFF"/>
            <w:noWrap/>
            <w:vAlign w:val="center"/>
          </w:tcPr>
          <w:p w14:paraId="41D4E536" w14:textId="77777777" w:rsidR="00A7233C" w:rsidRPr="009D0F00" w:rsidRDefault="00A7233C" w:rsidP="00445ED2">
            <w:pPr>
              <w:jc w:val="center"/>
              <w:rPr>
                <w:sz w:val="18"/>
                <w:szCs w:val="20"/>
              </w:rPr>
            </w:pPr>
            <w:r w:rsidRPr="009D0F00">
              <w:rPr>
                <w:sz w:val="18"/>
                <w:szCs w:val="20"/>
              </w:rPr>
              <w:t>7.582</w:t>
            </w:r>
          </w:p>
        </w:tc>
        <w:tc>
          <w:tcPr>
            <w:tcW w:w="1062" w:type="dxa"/>
            <w:shd w:val="clear" w:color="000000" w:fill="FFFFFF"/>
            <w:noWrap/>
            <w:vAlign w:val="center"/>
          </w:tcPr>
          <w:p w14:paraId="1F6A2CA6" w14:textId="77777777" w:rsidR="00A7233C" w:rsidRPr="009D0F00" w:rsidRDefault="00A7233C" w:rsidP="00445ED2">
            <w:pPr>
              <w:jc w:val="center"/>
              <w:rPr>
                <w:sz w:val="18"/>
                <w:szCs w:val="20"/>
              </w:rPr>
            </w:pPr>
            <w:r w:rsidRPr="009D0F00">
              <w:rPr>
                <w:sz w:val="18"/>
                <w:szCs w:val="20"/>
              </w:rPr>
              <w:t>8.128</w:t>
            </w:r>
          </w:p>
        </w:tc>
        <w:tc>
          <w:tcPr>
            <w:tcW w:w="1275" w:type="dxa"/>
            <w:shd w:val="clear" w:color="000000" w:fill="FFFFFF"/>
            <w:noWrap/>
            <w:vAlign w:val="center"/>
          </w:tcPr>
          <w:p w14:paraId="473FA296" w14:textId="77777777" w:rsidR="00A7233C" w:rsidRPr="009D0F00" w:rsidRDefault="00A7233C" w:rsidP="00445ED2">
            <w:pPr>
              <w:jc w:val="center"/>
              <w:rPr>
                <w:sz w:val="18"/>
                <w:szCs w:val="20"/>
              </w:rPr>
            </w:pPr>
            <w:r w:rsidRPr="009D0F00">
              <w:rPr>
                <w:sz w:val="18"/>
                <w:szCs w:val="20"/>
              </w:rPr>
              <w:t>546</w:t>
            </w:r>
          </w:p>
        </w:tc>
        <w:tc>
          <w:tcPr>
            <w:tcW w:w="993" w:type="dxa"/>
            <w:shd w:val="clear" w:color="000000" w:fill="FFFFFF"/>
            <w:noWrap/>
            <w:vAlign w:val="center"/>
          </w:tcPr>
          <w:p w14:paraId="6F4D3CDD" w14:textId="77777777" w:rsidR="00A7233C" w:rsidRPr="009D0F00" w:rsidRDefault="00A7233C" w:rsidP="00445ED2">
            <w:pPr>
              <w:jc w:val="center"/>
              <w:rPr>
                <w:sz w:val="18"/>
                <w:szCs w:val="20"/>
              </w:rPr>
            </w:pPr>
            <w:r w:rsidRPr="009D0F00">
              <w:rPr>
                <w:sz w:val="18"/>
                <w:szCs w:val="20"/>
              </w:rPr>
              <w:t>1,0</w:t>
            </w:r>
          </w:p>
        </w:tc>
        <w:tc>
          <w:tcPr>
            <w:tcW w:w="1136" w:type="dxa"/>
            <w:shd w:val="clear" w:color="000000" w:fill="FFFFFF"/>
            <w:noWrap/>
            <w:vAlign w:val="center"/>
          </w:tcPr>
          <w:p w14:paraId="0124EB77" w14:textId="77777777" w:rsidR="00A7233C" w:rsidRPr="009D0F00" w:rsidRDefault="00A7233C" w:rsidP="00445ED2">
            <w:pPr>
              <w:jc w:val="center"/>
              <w:rPr>
                <w:sz w:val="18"/>
                <w:szCs w:val="20"/>
              </w:rPr>
            </w:pPr>
            <w:r w:rsidRPr="009D0F00">
              <w:rPr>
                <w:sz w:val="18"/>
                <w:szCs w:val="20"/>
              </w:rPr>
              <w:t>8.099</w:t>
            </w:r>
          </w:p>
        </w:tc>
        <w:tc>
          <w:tcPr>
            <w:tcW w:w="1108" w:type="dxa"/>
            <w:shd w:val="clear" w:color="000000" w:fill="FFFFFF"/>
            <w:noWrap/>
            <w:vAlign w:val="center"/>
          </w:tcPr>
          <w:p w14:paraId="0069ED68" w14:textId="77777777" w:rsidR="00A7233C" w:rsidRPr="009D0F00" w:rsidRDefault="00A7233C" w:rsidP="00445ED2">
            <w:pPr>
              <w:jc w:val="center"/>
              <w:rPr>
                <w:sz w:val="18"/>
                <w:szCs w:val="20"/>
              </w:rPr>
            </w:pPr>
            <w:r w:rsidRPr="009D0F00">
              <w:rPr>
                <w:sz w:val="18"/>
                <w:szCs w:val="20"/>
              </w:rPr>
              <w:t>29</w:t>
            </w:r>
          </w:p>
        </w:tc>
      </w:tr>
      <w:tr w:rsidR="00A7233C" w:rsidRPr="009D0F00" w14:paraId="52D3EA8C" w14:textId="77777777" w:rsidTr="00445ED2">
        <w:trPr>
          <w:trHeight w:val="193"/>
        </w:trPr>
        <w:tc>
          <w:tcPr>
            <w:tcW w:w="1701" w:type="dxa"/>
            <w:shd w:val="clear" w:color="000000" w:fill="FFFFFF"/>
            <w:vAlign w:val="center"/>
          </w:tcPr>
          <w:p w14:paraId="7EFE962C" w14:textId="77777777" w:rsidR="00A7233C" w:rsidRPr="009D0F00" w:rsidRDefault="00A7233C" w:rsidP="00445ED2">
            <w:pPr>
              <w:rPr>
                <w:sz w:val="18"/>
                <w:szCs w:val="20"/>
              </w:rPr>
            </w:pPr>
            <w:r w:rsidRPr="009D0F00">
              <w:rPr>
                <w:sz w:val="18"/>
                <w:szCs w:val="20"/>
              </w:rPr>
              <w:t>Sumapaz</w:t>
            </w:r>
          </w:p>
        </w:tc>
        <w:tc>
          <w:tcPr>
            <w:tcW w:w="1134" w:type="dxa"/>
            <w:shd w:val="clear" w:color="000000" w:fill="FFFFFF"/>
            <w:vAlign w:val="center"/>
          </w:tcPr>
          <w:p w14:paraId="07D42194" w14:textId="77777777" w:rsidR="00A7233C" w:rsidRPr="009D0F00" w:rsidRDefault="00A7233C" w:rsidP="00445ED2">
            <w:pPr>
              <w:jc w:val="center"/>
              <w:rPr>
                <w:sz w:val="18"/>
                <w:szCs w:val="20"/>
              </w:rPr>
            </w:pPr>
            <w:r w:rsidRPr="009D0F00">
              <w:rPr>
                <w:sz w:val="18"/>
                <w:szCs w:val="20"/>
              </w:rPr>
              <w:t>10</w:t>
            </w:r>
          </w:p>
        </w:tc>
        <w:tc>
          <w:tcPr>
            <w:tcW w:w="1065" w:type="dxa"/>
            <w:shd w:val="clear" w:color="000000" w:fill="FFFFFF"/>
            <w:noWrap/>
            <w:vAlign w:val="center"/>
          </w:tcPr>
          <w:p w14:paraId="7018ED86" w14:textId="77777777" w:rsidR="00A7233C" w:rsidRPr="009D0F00" w:rsidRDefault="00A7233C" w:rsidP="00445ED2">
            <w:pPr>
              <w:jc w:val="center"/>
              <w:rPr>
                <w:sz w:val="18"/>
                <w:szCs w:val="20"/>
              </w:rPr>
            </w:pPr>
            <w:r w:rsidRPr="009D0F00">
              <w:rPr>
                <w:sz w:val="18"/>
                <w:szCs w:val="20"/>
              </w:rPr>
              <w:t>10</w:t>
            </w:r>
          </w:p>
        </w:tc>
        <w:tc>
          <w:tcPr>
            <w:tcW w:w="1062" w:type="dxa"/>
            <w:shd w:val="clear" w:color="000000" w:fill="FFFFFF"/>
            <w:noWrap/>
            <w:vAlign w:val="center"/>
          </w:tcPr>
          <w:p w14:paraId="075D27D1" w14:textId="77777777" w:rsidR="00A7233C" w:rsidRPr="009D0F00" w:rsidRDefault="00A7233C" w:rsidP="00445ED2">
            <w:pPr>
              <w:jc w:val="center"/>
              <w:rPr>
                <w:sz w:val="18"/>
                <w:szCs w:val="20"/>
              </w:rPr>
            </w:pPr>
            <w:r w:rsidRPr="009D0F00">
              <w:rPr>
                <w:sz w:val="18"/>
                <w:szCs w:val="20"/>
              </w:rPr>
              <w:t>9</w:t>
            </w:r>
          </w:p>
        </w:tc>
        <w:tc>
          <w:tcPr>
            <w:tcW w:w="1275" w:type="dxa"/>
            <w:shd w:val="clear" w:color="000000" w:fill="FFFFFF"/>
            <w:noWrap/>
            <w:vAlign w:val="center"/>
          </w:tcPr>
          <w:p w14:paraId="1BCD3367" w14:textId="77777777" w:rsidR="00A7233C" w:rsidRPr="009D0F00" w:rsidRDefault="00A7233C" w:rsidP="00445ED2">
            <w:pPr>
              <w:jc w:val="center"/>
              <w:rPr>
                <w:sz w:val="18"/>
                <w:szCs w:val="20"/>
              </w:rPr>
            </w:pPr>
            <w:r w:rsidRPr="009D0F00">
              <w:rPr>
                <w:sz w:val="18"/>
                <w:szCs w:val="20"/>
              </w:rPr>
              <w:t>-1</w:t>
            </w:r>
          </w:p>
        </w:tc>
        <w:tc>
          <w:tcPr>
            <w:tcW w:w="993" w:type="dxa"/>
            <w:shd w:val="clear" w:color="000000" w:fill="FFFFFF"/>
            <w:noWrap/>
            <w:vAlign w:val="center"/>
          </w:tcPr>
          <w:p w14:paraId="2A39ABEB" w14:textId="77777777" w:rsidR="00A7233C" w:rsidRPr="009D0F00" w:rsidRDefault="00A7233C" w:rsidP="00445ED2">
            <w:pPr>
              <w:jc w:val="center"/>
              <w:rPr>
                <w:sz w:val="18"/>
                <w:szCs w:val="20"/>
              </w:rPr>
            </w:pPr>
            <w:r w:rsidRPr="009D0F00">
              <w:rPr>
                <w:sz w:val="18"/>
                <w:szCs w:val="20"/>
              </w:rPr>
              <w:t>0,0</w:t>
            </w:r>
          </w:p>
        </w:tc>
        <w:tc>
          <w:tcPr>
            <w:tcW w:w="1136" w:type="dxa"/>
            <w:shd w:val="clear" w:color="000000" w:fill="FFFFFF"/>
            <w:noWrap/>
            <w:vAlign w:val="center"/>
          </w:tcPr>
          <w:p w14:paraId="01852460" w14:textId="77777777" w:rsidR="00A7233C" w:rsidRPr="009D0F00" w:rsidRDefault="00A7233C" w:rsidP="00445ED2">
            <w:pPr>
              <w:jc w:val="center"/>
              <w:rPr>
                <w:sz w:val="18"/>
                <w:szCs w:val="20"/>
              </w:rPr>
            </w:pPr>
            <w:r w:rsidRPr="009D0F00">
              <w:rPr>
                <w:sz w:val="18"/>
                <w:szCs w:val="20"/>
              </w:rPr>
              <w:t>9</w:t>
            </w:r>
          </w:p>
        </w:tc>
        <w:tc>
          <w:tcPr>
            <w:tcW w:w="1108" w:type="dxa"/>
            <w:shd w:val="clear" w:color="000000" w:fill="FFFFFF"/>
            <w:noWrap/>
            <w:vAlign w:val="center"/>
          </w:tcPr>
          <w:p w14:paraId="6BD12DB8" w14:textId="77777777" w:rsidR="00A7233C" w:rsidRPr="009D0F00" w:rsidRDefault="00A7233C" w:rsidP="00445ED2">
            <w:pPr>
              <w:jc w:val="center"/>
              <w:rPr>
                <w:sz w:val="18"/>
                <w:szCs w:val="20"/>
              </w:rPr>
            </w:pPr>
            <w:r w:rsidRPr="009D0F00">
              <w:rPr>
                <w:sz w:val="18"/>
                <w:szCs w:val="20"/>
              </w:rPr>
              <w:t>0</w:t>
            </w:r>
          </w:p>
        </w:tc>
      </w:tr>
      <w:tr w:rsidR="00A7233C" w:rsidRPr="009D0F00" w14:paraId="4056DFB1" w14:textId="77777777" w:rsidTr="00445ED2">
        <w:trPr>
          <w:trHeight w:val="193"/>
        </w:trPr>
        <w:tc>
          <w:tcPr>
            <w:tcW w:w="1701" w:type="dxa"/>
            <w:shd w:val="clear" w:color="000000" w:fill="FFFFFF"/>
            <w:vAlign w:val="center"/>
          </w:tcPr>
          <w:p w14:paraId="26D9E83C" w14:textId="77777777" w:rsidR="00A7233C" w:rsidRPr="009D0F00" w:rsidRDefault="00A7233C" w:rsidP="00445ED2">
            <w:pPr>
              <w:rPr>
                <w:sz w:val="18"/>
                <w:szCs w:val="20"/>
              </w:rPr>
            </w:pPr>
            <w:r w:rsidRPr="009D0F00">
              <w:rPr>
                <w:sz w:val="18"/>
                <w:szCs w:val="20"/>
              </w:rPr>
              <w:t>Sin localidad</w:t>
            </w:r>
            <w:r w:rsidRPr="009D0F00">
              <w:rPr>
                <w:rStyle w:val="Refdenotaalpie"/>
                <w:sz w:val="18"/>
                <w:szCs w:val="20"/>
              </w:rPr>
              <w:footnoteReference w:id="7"/>
            </w:r>
          </w:p>
        </w:tc>
        <w:tc>
          <w:tcPr>
            <w:tcW w:w="1134" w:type="dxa"/>
            <w:shd w:val="clear" w:color="000000" w:fill="FFFFFF"/>
            <w:vAlign w:val="center"/>
          </w:tcPr>
          <w:p w14:paraId="10AF0471" w14:textId="77777777" w:rsidR="00A7233C" w:rsidRPr="009D0F00" w:rsidRDefault="00A7233C" w:rsidP="00445ED2">
            <w:pPr>
              <w:jc w:val="center"/>
              <w:rPr>
                <w:sz w:val="18"/>
                <w:szCs w:val="20"/>
              </w:rPr>
            </w:pPr>
            <w:r w:rsidRPr="009D0F00">
              <w:rPr>
                <w:sz w:val="18"/>
                <w:szCs w:val="20"/>
              </w:rPr>
              <w:t>17.105</w:t>
            </w:r>
          </w:p>
        </w:tc>
        <w:tc>
          <w:tcPr>
            <w:tcW w:w="1065" w:type="dxa"/>
            <w:shd w:val="clear" w:color="000000" w:fill="FFFFFF"/>
            <w:noWrap/>
            <w:vAlign w:val="center"/>
          </w:tcPr>
          <w:p w14:paraId="254A10D5" w14:textId="77777777" w:rsidR="00A7233C" w:rsidRPr="009D0F00" w:rsidRDefault="00A7233C" w:rsidP="00445ED2">
            <w:pPr>
              <w:jc w:val="center"/>
              <w:rPr>
                <w:sz w:val="18"/>
                <w:szCs w:val="20"/>
              </w:rPr>
            </w:pPr>
            <w:r w:rsidRPr="009D0F00">
              <w:rPr>
                <w:sz w:val="18"/>
                <w:szCs w:val="20"/>
              </w:rPr>
              <w:t>18.215</w:t>
            </w:r>
          </w:p>
        </w:tc>
        <w:tc>
          <w:tcPr>
            <w:tcW w:w="1062" w:type="dxa"/>
            <w:shd w:val="clear" w:color="000000" w:fill="FFFFFF"/>
            <w:noWrap/>
            <w:vAlign w:val="center"/>
          </w:tcPr>
          <w:p w14:paraId="2574948C" w14:textId="77777777" w:rsidR="00A7233C" w:rsidRPr="009D0F00" w:rsidRDefault="00A7233C" w:rsidP="00445ED2">
            <w:pPr>
              <w:jc w:val="center"/>
              <w:rPr>
                <w:sz w:val="18"/>
                <w:szCs w:val="20"/>
              </w:rPr>
            </w:pPr>
            <w:r w:rsidRPr="009D0F00">
              <w:rPr>
                <w:sz w:val="18"/>
                <w:szCs w:val="20"/>
              </w:rPr>
              <w:t>20.878</w:t>
            </w:r>
          </w:p>
        </w:tc>
        <w:tc>
          <w:tcPr>
            <w:tcW w:w="1275" w:type="dxa"/>
            <w:shd w:val="clear" w:color="000000" w:fill="FFFFFF"/>
            <w:noWrap/>
            <w:vAlign w:val="center"/>
          </w:tcPr>
          <w:p w14:paraId="0473782F" w14:textId="77777777" w:rsidR="00A7233C" w:rsidRPr="009D0F00" w:rsidRDefault="00A7233C" w:rsidP="00445ED2">
            <w:pPr>
              <w:jc w:val="center"/>
              <w:rPr>
                <w:sz w:val="18"/>
                <w:szCs w:val="20"/>
              </w:rPr>
            </w:pPr>
            <w:r w:rsidRPr="009D0F00">
              <w:rPr>
                <w:sz w:val="18"/>
                <w:szCs w:val="20"/>
              </w:rPr>
              <w:t>2.663</w:t>
            </w:r>
          </w:p>
        </w:tc>
        <w:tc>
          <w:tcPr>
            <w:tcW w:w="993" w:type="dxa"/>
            <w:shd w:val="clear" w:color="000000" w:fill="FFFFFF"/>
            <w:noWrap/>
            <w:vAlign w:val="center"/>
          </w:tcPr>
          <w:p w14:paraId="5CD654D3" w14:textId="77777777" w:rsidR="00A7233C" w:rsidRPr="009D0F00" w:rsidRDefault="00A7233C" w:rsidP="00445ED2">
            <w:pPr>
              <w:jc w:val="center"/>
              <w:rPr>
                <w:sz w:val="18"/>
                <w:szCs w:val="20"/>
              </w:rPr>
            </w:pPr>
            <w:r w:rsidRPr="009D0F00">
              <w:rPr>
                <w:sz w:val="18"/>
                <w:szCs w:val="20"/>
              </w:rPr>
              <w:t>2,6</w:t>
            </w:r>
          </w:p>
        </w:tc>
        <w:tc>
          <w:tcPr>
            <w:tcW w:w="1136" w:type="dxa"/>
            <w:shd w:val="clear" w:color="000000" w:fill="FFFFFF"/>
            <w:noWrap/>
            <w:vAlign w:val="center"/>
          </w:tcPr>
          <w:p w14:paraId="258113DF" w14:textId="77777777" w:rsidR="00A7233C" w:rsidRPr="009D0F00" w:rsidRDefault="00A7233C" w:rsidP="00445ED2">
            <w:pPr>
              <w:jc w:val="center"/>
              <w:rPr>
                <w:sz w:val="18"/>
                <w:szCs w:val="20"/>
              </w:rPr>
            </w:pPr>
            <w:r w:rsidRPr="009D0F00">
              <w:rPr>
                <w:sz w:val="18"/>
                <w:szCs w:val="20"/>
              </w:rPr>
              <w:t>20.696</w:t>
            </w:r>
          </w:p>
        </w:tc>
        <w:tc>
          <w:tcPr>
            <w:tcW w:w="1108" w:type="dxa"/>
            <w:shd w:val="clear" w:color="000000" w:fill="FFFFFF"/>
            <w:noWrap/>
            <w:vAlign w:val="center"/>
          </w:tcPr>
          <w:p w14:paraId="63E41718" w14:textId="77777777" w:rsidR="00A7233C" w:rsidRPr="009D0F00" w:rsidRDefault="00A7233C" w:rsidP="00445ED2">
            <w:pPr>
              <w:jc w:val="center"/>
              <w:rPr>
                <w:sz w:val="18"/>
                <w:szCs w:val="20"/>
              </w:rPr>
            </w:pPr>
            <w:r w:rsidRPr="009D0F00">
              <w:rPr>
                <w:sz w:val="18"/>
                <w:szCs w:val="20"/>
              </w:rPr>
              <w:t>182</w:t>
            </w:r>
          </w:p>
        </w:tc>
      </w:tr>
    </w:tbl>
    <w:p w14:paraId="16260257" w14:textId="77777777" w:rsidR="00386B45" w:rsidRPr="0005179D" w:rsidRDefault="00386B45" w:rsidP="0005179D">
      <w:pPr>
        <w:suppressAutoHyphens w:val="0"/>
        <w:rPr>
          <w:b/>
          <w:bCs/>
          <w:sz w:val="22"/>
          <w:lang w:val="es-CO" w:eastAsia="es-CO"/>
        </w:rPr>
      </w:pPr>
      <w:r w:rsidRPr="0005179D">
        <w:rPr>
          <w:sz w:val="20"/>
          <w:szCs w:val="18"/>
          <w:lang w:val="es-CO" w:eastAsia="es-CO"/>
        </w:rPr>
        <w:t>Fuente: Cámara de Comercio de Bogotá - CCB. Cálculos del Observatorio de Desarrollo Económico – ODE.</w:t>
      </w:r>
    </w:p>
    <w:p w14:paraId="02025D17" w14:textId="77777777" w:rsidR="009D0F00" w:rsidRDefault="009D0F00" w:rsidP="009D0F00">
      <w:pPr>
        <w:jc w:val="both"/>
        <w:rPr>
          <w:sz w:val="22"/>
          <w:lang w:val="es-CO"/>
        </w:rPr>
        <w:sectPr w:rsidR="009D0F00" w:rsidSect="0057751D">
          <w:type w:val="continuous"/>
          <w:pgSz w:w="12240" w:h="15840"/>
          <w:pgMar w:top="1418" w:right="1418" w:bottom="1418" w:left="1418" w:header="709" w:footer="284" w:gutter="0"/>
          <w:cols w:space="708"/>
          <w:docGrid w:linePitch="360"/>
        </w:sectPr>
      </w:pPr>
    </w:p>
    <w:p w14:paraId="2FB9E012" w14:textId="77777777" w:rsidR="009D0F00" w:rsidRDefault="009D0F00" w:rsidP="009D0F00">
      <w:pPr>
        <w:jc w:val="both"/>
        <w:rPr>
          <w:sz w:val="22"/>
          <w:lang w:val="es-CO"/>
        </w:rPr>
      </w:pPr>
      <w:r>
        <w:rPr>
          <w:noProof/>
          <w:sz w:val="22"/>
          <w:lang w:val="es-CO" w:eastAsia="es-CO"/>
        </w:rPr>
        <w:lastRenderedPageBreak/>
        <w:drawing>
          <wp:inline distT="0" distB="0" distL="0" distR="0" wp14:anchorId="00F049C8" wp14:editId="1D4B3029">
            <wp:extent cx="2904134" cy="2443276"/>
            <wp:effectExtent l="0" t="0" r="10795" b="1460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D5EC89" w14:textId="19C6448D" w:rsidR="009D0F00" w:rsidRDefault="009D0F00" w:rsidP="009D0F00">
      <w:pPr>
        <w:jc w:val="both"/>
        <w:rPr>
          <w:sz w:val="22"/>
          <w:lang w:val="es-CO"/>
        </w:rPr>
        <w:sectPr w:rsidR="009D0F00" w:rsidSect="0057751D">
          <w:type w:val="continuous"/>
          <w:pgSz w:w="12240" w:h="15840"/>
          <w:pgMar w:top="1418" w:right="1418" w:bottom="1418" w:left="1418" w:header="709" w:footer="284" w:gutter="0"/>
          <w:cols w:num="2" w:space="332"/>
          <w:docGrid w:linePitch="360"/>
        </w:sectPr>
      </w:pPr>
      <w:r>
        <w:rPr>
          <w:noProof/>
          <w:sz w:val="22"/>
          <w:lang w:val="es-CO" w:eastAsia="es-CO"/>
        </w:rPr>
        <w:lastRenderedPageBreak/>
        <w:drawing>
          <wp:inline distT="0" distB="0" distL="0" distR="0" wp14:anchorId="4AFB71EA" wp14:editId="487DFB9F">
            <wp:extent cx="2838615" cy="2442845"/>
            <wp:effectExtent l="0" t="0" r="0" b="146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DFEDA8" w14:textId="77777777" w:rsidR="009D0F00" w:rsidRPr="0076761B" w:rsidRDefault="009D0F00" w:rsidP="009D0F00">
      <w:pPr>
        <w:suppressAutoHyphens w:val="0"/>
        <w:rPr>
          <w:bCs/>
          <w:sz w:val="16"/>
          <w:szCs w:val="14"/>
          <w:lang w:val="es-CO" w:eastAsia="es-CO"/>
        </w:rPr>
      </w:pPr>
      <w:r w:rsidRPr="0076761B">
        <w:rPr>
          <w:bCs/>
          <w:sz w:val="16"/>
          <w:szCs w:val="14"/>
          <w:lang w:val="es-CO" w:eastAsia="es-CO"/>
        </w:rPr>
        <w:lastRenderedPageBreak/>
        <w:t>Gráfica 5</w:t>
      </w:r>
      <w:r w:rsidRPr="0076761B">
        <w:rPr>
          <w:bCs/>
          <w:sz w:val="16"/>
          <w:szCs w:val="14"/>
          <w:lang w:val="es-CO" w:eastAsia="es-CO"/>
        </w:rPr>
        <w:br/>
        <w:t>Empresas con matrículas activas en Bogotá, según organización jurídica</w:t>
      </w:r>
      <w:r>
        <w:rPr>
          <w:bCs/>
          <w:sz w:val="16"/>
          <w:szCs w:val="14"/>
          <w:lang w:val="es-CO" w:eastAsia="es-CO"/>
        </w:rPr>
        <w:t xml:space="preserve">. </w:t>
      </w:r>
      <w:r w:rsidRPr="0076761B">
        <w:rPr>
          <w:bCs/>
          <w:sz w:val="16"/>
          <w:szCs w:val="14"/>
          <w:lang w:val="es-CO" w:eastAsia="es-CO"/>
        </w:rPr>
        <w:t>Miles de empresas, octubre 2018.</w:t>
      </w:r>
    </w:p>
    <w:p w14:paraId="56AD0E1C" w14:textId="77777777" w:rsidR="009D0F00" w:rsidRPr="0076761B" w:rsidRDefault="009D0F00" w:rsidP="009D0F00">
      <w:pPr>
        <w:suppressAutoHyphens w:val="0"/>
        <w:rPr>
          <w:sz w:val="16"/>
          <w:szCs w:val="14"/>
          <w:lang w:val="es-CO" w:eastAsia="es-CO"/>
        </w:rPr>
      </w:pPr>
      <w:r w:rsidRPr="0076761B">
        <w:rPr>
          <w:sz w:val="16"/>
          <w:szCs w:val="14"/>
          <w:lang w:val="es-CO" w:eastAsia="es-CO"/>
        </w:rPr>
        <w:t>Fuente: Cámara de Comercio de Bogotá - CCB. Cálculos del Observatorio de</w:t>
      </w:r>
      <w:r>
        <w:rPr>
          <w:sz w:val="16"/>
          <w:szCs w:val="14"/>
          <w:lang w:val="es-CO" w:eastAsia="es-CO"/>
        </w:rPr>
        <w:t xml:space="preserve"> </w:t>
      </w:r>
      <w:r w:rsidRPr="0076761B">
        <w:rPr>
          <w:sz w:val="16"/>
          <w:szCs w:val="14"/>
          <w:lang w:val="es-CO" w:eastAsia="es-CO"/>
        </w:rPr>
        <w:t>Desarrollo Económico – ODE.</w:t>
      </w:r>
    </w:p>
    <w:p w14:paraId="48033E55" w14:textId="217C1A92" w:rsidR="009D0F00" w:rsidRPr="0076761B" w:rsidRDefault="009D0F00" w:rsidP="009D0F00">
      <w:pPr>
        <w:suppressAutoHyphens w:val="0"/>
        <w:rPr>
          <w:bCs/>
          <w:sz w:val="16"/>
          <w:szCs w:val="14"/>
          <w:lang w:val="es-CO" w:eastAsia="es-CO"/>
        </w:rPr>
      </w:pPr>
      <w:r w:rsidRPr="0076761B">
        <w:rPr>
          <w:bCs/>
          <w:sz w:val="16"/>
          <w:szCs w:val="14"/>
          <w:lang w:val="es-CO" w:eastAsia="es-CO"/>
        </w:rPr>
        <w:lastRenderedPageBreak/>
        <w:t>Gráfica 6</w:t>
      </w:r>
      <w:r w:rsidRPr="0076761B">
        <w:rPr>
          <w:bCs/>
          <w:sz w:val="16"/>
          <w:szCs w:val="14"/>
          <w:lang w:val="es-CO" w:eastAsia="es-CO"/>
        </w:rPr>
        <w:br/>
        <w:t xml:space="preserve">Total empresas registradas. Comparación de Bogotá y localidad de </w:t>
      </w:r>
      <w:r>
        <w:rPr>
          <w:bCs/>
          <w:sz w:val="16"/>
          <w:szCs w:val="14"/>
          <w:lang w:val="es-CO" w:eastAsia="es-CO"/>
        </w:rPr>
        <w:t>Fontibón</w:t>
      </w:r>
      <w:r w:rsidRPr="0076761B">
        <w:rPr>
          <w:bCs/>
          <w:sz w:val="16"/>
          <w:szCs w:val="14"/>
          <w:lang w:val="es-CO" w:eastAsia="es-CO"/>
        </w:rPr>
        <w:t>. Número de empresas, octubre 2018.</w:t>
      </w:r>
    </w:p>
    <w:p w14:paraId="3F7B2DE0" w14:textId="77777777" w:rsidR="009D0F00" w:rsidRPr="0076761B" w:rsidRDefault="009D0F00" w:rsidP="009D0F00">
      <w:pPr>
        <w:suppressAutoHyphens w:val="0"/>
        <w:rPr>
          <w:sz w:val="16"/>
          <w:szCs w:val="14"/>
          <w:lang w:val="es-CO" w:eastAsia="es-CO"/>
        </w:rPr>
      </w:pPr>
      <w:r w:rsidRPr="0076761B">
        <w:rPr>
          <w:sz w:val="16"/>
          <w:szCs w:val="14"/>
          <w:lang w:val="es-CO" w:eastAsia="es-CO"/>
        </w:rPr>
        <w:t>Fuente: Cámara de Comercio de Bogotá - CCB. Cálculos del Observatorio de Desarrollo Económico – ODE.</w:t>
      </w:r>
    </w:p>
    <w:p w14:paraId="699DF85D" w14:textId="77777777" w:rsidR="009D0F00" w:rsidRDefault="009D0F00" w:rsidP="009D0F00">
      <w:pPr>
        <w:jc w:val="both"/>
        <w:rPr>
          <w:sz w:val="16"/>
          <w:szCs w:val="14"/>
          <w:lang w:val="es-CO" w:eastAsia="es-CO"/>
        </w:rPr>
      </w:pPr>
    </w:p>
    <w:p w14:paraId="3BF6AA4E" w14:textId="31140F5C" w:rsidR="009D0F00" w:rsidRDefault="009D0F00" w:rsidP="009D0F00">
      <w:pPr>
        <w:jc w:val="both"/>
        <w:rPr>
          <w:sz w:val="22"/>
          <w:lang w:val="es-CO"/>
        </w:rPr>
        <w:sectPr w:rsidR="009D0F00" w:rsidSect="0057751D">
          <w:type w:val="continuous"/>
          <w:pgSz w:w="12240" w:h="15840"/>
          <w:pgMar w:top="1418" w:right="1418" w:bottom="1418" w:left="1418" w:header="709" w:footer="284" w:gutter="0"/>
          <w:cols w:num="2" w:space="518"/>
          <w:docGrid w:linePitch="360"/>
        </w:sectPr>
      </w:pPr>
    </w:p>
    <w:p w14:paraId="04A1741C" w14:textId="77777777" w:rsidR="009D0F00" w:rsidRDefault="009D0F00" w:rsidP="007C0F01">
      <w:pPr>
        <w:jc w:val="both"/>
        <w:rPr>
          <w:sz w:val="22"/>
          <w:lang w:val="es-CO"/>
        </w:rPr>
      </w:pPr>
    </w:p>
    <w:p w14:paraId="24F836A6" w14:textId="6C4DED9C" w:rsidR="007C0F01" w:rsidRDefault="007C0F01" w:rsidP="007C0F01">
      <w:pPr>
        <w:jc w:val="both"/>
        <w:rPr>
          <w:sz w:val="22"/>
          <w:lang w:val="es-CO"/>
        </w:rPr>
      </w:pPr>
      <w:r>
        <w:rPr>
          <w:sz w:val="22"/>
          <w:lang w:val="es-CO"/>
        </w:rPr>
        <w:t xml:space="preserve">Para </w:t>
      </w:r>
      <w:r w:rsidR="00D5350C">
        <w:rPr>
          <w:sz w:val="22"/>
          <w:lang w:val="es-CO"/>
        </w:rPr>
        <w:t>octubre</w:t>
      </w:r>
      <w:r>
        <w:rPr>
          <w:sz w:val="22"/>
          <w:lang w:val="es-CO"/>
        </w:rPr>
        <w:t xml:space="preserve"> del año 2018 se registraron un total de </w:t>
      </w:r>
      <w:r w:rsidR="00AE64A3">
        <w:rPr>
          <w:sz w:val="22"/>
          <w:lang w:val="es-CO"/>
        </w:rPr>
        <w:t>38.118</w:t>
      </w:r>
      <w:r w:rsidR="00533AAA">
        <w:rPr>
          <w:sz w:val="22"/>
          <w:lang w:val="es-CO"/>
        </w:rPr>
        <w:t xml:space="preserve"> </w:t>
      </w:r>
      <w:r>
        <w:rPr>
          <w:sz w:val="22"/>
          <w:lang w:val="es-CO"/>
        </w:rPr>
        <w:t xml:space="preserve">empresas registradas en la localidad </w:t>
      </w:r>
      <w:r w:rsidR="00AE64A3">
        <w:rPr>
          <w:sz w:val="22"/>
          <w:lang w:val="es-CO"/>
        </w:rPr>
        <w:t>Fontibón,</w:t>
      </w:r>
      <w:r>
        <w:rPr>
          <w:sz w:val="22"/>
          <w:lang w:val="es-CO"/>
        </w:rPr>
        <w:t xml:space="preserve"> lo que significó un aumento de </w:t>
      </w:r>
      <w:r w:rsidR="00AE64A3">
        <w:rPr>
          <w:sz w:val="22"/>
          <w:lang w:val="es-CO"/>
        </w:rPr>
        <w:t>3.067</w:t>
      </w:r>
      <w:r>
        <w:rPr>
          <w:sz w:val="22"/>
          <w:lang w:val="es-CO"/>
        </w:rPr>
        <w:t xml:space="preserve"> empresas y establecimientos de comercio con matrícula mercantil, con respecto a diciembre del año 2017.</w:t>
      </w:r>
      <w:r w:rsidR="005A1BF8">
        <w:rPr>
          <w:sz w:val="22"/>
          <w:lang w:val="es-CO"/>
        </w:rPr>
        <w:t xml:space="preserve"> Por otro lado, </w:t>
      </w:r>
      <w:r w:rsidR="007E0457">
        <w:rPr>
          <w:sz w:val="22"/>
          <w:lang w:val="es-CO"/>
        </w:rPr>
        <w:t xml:space="preserve">para el mes de </w:t>
      </w:r>
      <w:r w:rsidR="00E81B30">
        <w:rPr>
          <w:sz w:val="22"/>
          <w:lang w:val="es-CO"/>
        </w:rPr>
        <w:t>octubre</w:t>
      </w:r>
      <w:r w:rsidR="007E0457">
        <w:rPr>
          <w:sz w:val="22"/>
          <w:lang w:val="es-CO"/>
        </w:rPr>
        <w:t xml:space="preserve"> </w:t>
      </w:r>
      <w:r w:rsidR="005A1BF8">
        <w:rPr>
          <w:sz w:val="22"/>
          <w:lang w:val="es-CO"/>
        </w:rPr>
        <w:t>l</w:t>
      </w:r>
      <w:r>
        <w:rPr>
          <w:sz w:val="22"/>
          <w:lang w:val="es-CO"/>
        </w:rPr>
        <w:t xml:space="preserve">a localidad de </w:t>
      </w:r>
      <w:r w:rsidR="008272CB">
        <w:rPr>
          <w:sz w:val="22"/>
          <w:lang w:val="es-CO"/>
        </w:rPr>
        <w:t>Fontibón</w:t>
      </w:r>
      <w:r>
        <w:rPr>
          <w:sz w:val="22"/>
          <w:lang w:val="es-CO"/>
        </w:rPr>
        <w:t xml:space="preserve"> aport</w:t>
      </w:r>
      <w:r w:rsidR="007E0457">
        <w:rPr>
          <w:sz w:val="22"/>
          <w:lang w:val="es-CO"/>
        </w:rPr>
        <w:t>ó</w:t>
      </w:r>
      <w:r>
        <w:rPr>
          <w:sz w:val="22"/>
          <w:lang w:val="es-CO"/>
        </w:rPr>
        <w:t xml:space="preserve"> el </w:t>
      </w:r>
      <w:r w:rsidR="00AE64A3">
        <w:rPr>
          <w:sz w:val="22"/>
          <w:lang w:val="es-CO"/>
        </w:rPr>
        <w:t>4,9</w:t>
      </w:r>
      <w:r w:rsidR="00027A82">
        <w:rPr>
          <w:sz w:val="22"/>
          <w:lang w:val="es-CO"/>
        </w:rPr>
        <w:t>%</w:t>
      </w:r>
      <w:r>
        <w:rPr>
          <w:sz w:val="22"/>
          <w:lang w:val="es-CO"/>
        </w:rPr>
        <w:t xml:space="preserve"> </w:t>
      </w:r>
      <w:r w:rsidR="005A1BF8">
        <w:rPr>
          <w:sz w:val="22"/>
          <w:lang w:val="es-CO"/>
        </w:rPr>
        <w:t xml:space="preserve">de empresas registradas sobre el total de empresas en Bogotá. </w:t>
      </w:r>
      <w:r w:rsidR="00886315">
        <w:rPr>
          <w:sz w:val="22"/>
          <w:lang w:val="es-CO"/>
        </w:rPr>
        <w:t xml:space="preserve">Fontibón es la octava localidad con mayor numero de empresas en la ciudad. </w:t>
      </w:r>
    </w:p>
    <w:p w14:paraId="615543B0" w14:textId="77777777" w:rsidR="00F670BE" w:rsidRDefault="00F670BE" w:rsidP="009D4D67">
      <w:pPr>
        <w:rPr>
          <w:sz w:val="22"/>
          <w:lang w:val="es-CO"/>
        </w:rPr>
      </w:pPr>
    </w:p>
    <w:p w14:paraId="1F12986C" w14:textId="77777777" w:rsidR="00C17BFE" w:rsidRDefault="00C17BFE" w:rsidP="00F670BE">
      <w:pPr>
        <w:rPr>
          <w:sz w:val="20"/>
          <w:lang w:val="es-CO"/>
        </w:rPr>
      </w:pPr>
    </w:p>
    <w:p w14:paraId="276E26C7" w14:textId="6B0E54EE" w:rsidR="00707327" w:rsidRPr="00845063" w:rsidRDefault="00707327" w:rsidP="00F670BE">
      <w:pPr>
        <w:rPr>
          <w:sz w:val="20"/>
          <w:lang w:val="es-CO"/>
        </w:rPr>
      </w:pPr>
      <w:r w:rsidRPr="00845063">
        <w:rPr>
          <w:sz w:val="20"/>
          <w:lang w:val="es-CO"/>
        </w:rPr>
        <w:t xml:space="preserve">Tabla 4 </w:t>
      </w:r>
      <w:r w:rsidR="00845063" w:rsidRPr="00845063">
        <w:rPr>
          <w:sz w:val="20"/>
          <w:lang w:val="es-CO"/>
        </w:rPr>
        <w:br/>
      </w:r>
      <w:r w:rsidRPr="00845063">
        <w:rPr>
          <w:sz w:val="20"/>
          <w:lang w:val="es-CO"/>
        </w:rPr>
        <w:t>Empresa</w:t>
      </w:r>
      <w:r w:rsidR="00E7170C" w:rsidRPr="00845063">
        <w:rPr>
          <w:sz w:val="20"/>
          <w:lang w:val="es-CO"/>
        </w:rPr>
        <w:t>s creadas y liquidadas</w:t>
      </w:r>
      <w:r w:rsidRPr="00845063">
        <w:rPr>
          <w:sz w:val="20"/>
          <w:lang w:val="es-CO"/>
        </w:rPr>
        <w:t>.</w:t>
      </w:r>
      <w:r w:rsidR="00E7170C" w:rsidRPr="00845063">
        <w:rPr>
          <w:sz w:val="20"/>
          <w:lang w:val="es-CO"/>
        </w:rPr>
        <w:t xml:space="preserve"> Comparativo Bogotá</w:t>
      </w:r>
      <w:r w:rsidR="002F1358">
        <w:rPr>
          <w:sz w:val="20"/>
          <w:lang w:val="es-CO"/>
        </w:rPr>
        <w:t xml:space="preserve"> – </w:t>
      </w:r>
      <w:r w:rsidR="00AE64A3">
        <w:rPr>
          <w:sz w:val="20"/>
          <w:lang w:val="es-CO"/>
        </w:rPr>
        <w:t>Fontibón</w:t>
      </w:r>
      <w:r w:rsidR="002F1358">
        <w:rPr>
          <w:sz w:val="20"/>
          <w:lang w:val="es-CO"/>
        </w:rPr>
        <w:t>.</w:t>
      </w:r>
      <w:r w:rsidRPr="00845063">
        <w:rPr>
          <w:sz w:val="20"/>
          <w:lang w:val="es-CO"/>
        </w:rPr>
        <w:br/>
        <w:t xml:space="preserve">Número de empresas, </w:t>
      </w:r>
      <w:r w:rsidR="00AB065F">
        <w:rPr>
          <w:sz w:val="20"/>
          <w:lang w:val="es-CO"/>
        </w:rPr>
        <w:t xml:space="preserve">año corrido a </w:t>
      </w:r>
      <w:r w:rsidR="00D5350C">
        <w:rPr>
          <w:sz w:val="20"/>
          <w:lang w:val="es-CO"/>
        </w:rPr>
        <w:t>octubre</w:t>
      </w:r>
      <w:r w:rsidRPr="00845063">
        <w:rPr>
          <w:sz w:val="20"/>
          <w:lang w:val="es-CO"/>
        </w:rPr>
        <w:t xml:space="preserve"> 2018.</w:t>
      </w:r>
    </w:p>
    <w:tbl>
      <w:tblPr>
        <w:tblpPr w:leftFromText="141" w:rightFromText="141" w:vertAnchor="text" w:tblpX="70" w:tblpY="1"/>
        <w:tblOverlap w:val="never"/>
        <w:tblW w:w="9544" w:type="dxa"/>
        <w:tblBorders>
          <w:bottom w:val="single" w:sz="4" w:space="0" w:color="auto"/>
        </w:tblBorders>
        <w:tblLayout w:type="fixed"/>
        <w:tblCellMar>
          <w:left w:w="70" w:type="dxa"/>
          <w:right w:w="70" w:type="dxa"/>
        </w:tblCellMar>
        <w:tblLook w:val="04A0" w:firstRow="1" w:lastRow="0" w:firstColumn="1" w:lastColumn="0" w:noHBand="0" w:noVBand="1"/>
      </w:tblPr>
      <w:tblGrid>
        <w:gridCol w:w="2061"/>
        <w:gridCol w:w="1411"/>
        <w:gridCol w:w="1276"/>
        <w:gridCol w:w="1418"/>
        <w:gridCol w:w="1275"/>
        <w:gridCol w:w="2103"/>
      </w:tblGrid>
      <w:tr w:rsidR="002D6257" w:rsidRPr="00AB065F" w14:paraId="4D267DB4" w14:textId="77777777" w:rsidTr="00D56A77">
        <w:trPr>
          <w:trHeight w:val="670"/>
        </w:trPr>
        <w:tc>
          <w:tcPr>
            <w:tcW w:w="2061" w:type="dxa"/>
            <w:tcBorders>
              <w:top w:val="single" w:sz="4" w:space="0" w:color="auto"/>
              <w:bottom w:val="single" w:sz="4" w:space="0" w:color="auto"/>
            </w:tcBorders>
            <w:shd w:val="clear" w:color="000000" w:fill="FFFFFF"/>
            <w:noWrap/>
            <w:vAlign w:val="bottom"/>
            <w:hideMark/>
          </w:tcPr>
          <w:p w14:paraId="47D254F8" w14:textId="77777777" w:rsidR="002D6257" w:rsidRPr="00AB065F" w:rsidRDefault="002D6257" w:rsidP="002D6257">
            <w:pPr>
              <w:suppressAutoHyphens w:val="0"/>
              <w:rPr>
                <w:sz w:val="20"/>
                <w:szCs w:val="20"/>
                <w:lang w:val="es-CO" w:eastAsia="es-CO"/>
              </w:rPr>
            </w:pPr>
            <w:r w:rsidRPr="00AB065F">
              <w:rPr>
                <w:sz w:val="20"/>
                <w:szCs w:val="20"/>
                <w:lang w:val="es-CO" w:eastAsia="es-CO"/>
              </w:rPr>
              <w:t> </w:t>
            </w:r>
          </w:p>
          <w:p w14:paraId="6B127C2B" w14:textId="77777777" w:rsidR="002D6257" w:rsidRPr="00AB065F" w:rsidRDefault="002D6257" w:rsidP="00E7170C">
            <w:pPr>
              <w:rPr>
                <w:sz w:val="20"/>
                <w:szCs w:val="20"/>
                <w:lang w:val="es-CO" w:eastAsia="es-CO"/>
              </w:rPr>
            </w:pPr>
            <w:r w:rsidRPr="00AB065F">
              <w:rPr>
                <w:sz w:val="20"/>
                <w:szCs w:val="20"/>
                <w:lang w:val="es-CO" w:eastAsia="es-CO"/>
              </w:rPr>
              <w:t> </w:t>
            </w:r>
          </w:p>
        </w:tc>
        <w:tc>
          <w:tcPr>
            <w:tcW w:w="1411" w:type="dxa"/>
            <w:tcBorders>
              <w:top w:val="single" w:sz="4" w:space="0" w:color="auto"/>
              <w:bottom w:val="single" w:sz="4" w:space="0" w:color="auto"/>
            </w:tcBorders>
            <w:shd w:val="clear" w:color="000000" w:fill="FFFFFF"/>
            <w:noWrap/>
            <w:vAlign w:val="center"/>
            <w:hideMark/>
          </w:tcPr>
          <w:p w14:paraId="3F3261CD"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creadas</w:t>
            </w:r>
          </w:p>
        </w:tc>
        <w:tc>
          <w:tcPr>
            <w:tcW w:w="1276" w:type="dxa"/>
            <w:tcBorders>
              <w:top w:val="single" w:sz="4" w:space="0" w:color="auto"/>
              <w:bottom w:val="single" w:sz="4" w:space="0" w:color="auto"/>
            </w:tcBorders>
            <w:shd w:val="clear" w:color="000000" w:fill="FFFFFF"/>
            <w:vAlign w:val="center"/>
            <w:hideMark/>
          </w:tcPr>
          <w:p w14:paraId="0ADEC9C5"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creado</w:t>
            </w:r>
          </w:p>
        </w:tc>
        <w:tc>
          <w:tcPr>
            <w:tcW w:w="1418" w:type="dxa"/>
            <w:tcBorders>
              <w:top w:val="single" w:sz="4" w:space="0" w:color="auto"/>
              <w:bottom w:val="single" w:sz="4" w:space="0" w:color="auto"/>
            </w:tcBorders>
            <w:shd w:val="clear" w:color="000000" w:fill="FFFFFF"/>
            <w:noWrap/>
            <w:vAlign w:val="center"/>
            <w:hideMark/>
          </w:tcPr>
          <w:p w14:paraId="1FEF4B4F"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liquidadas</w:t>
            </w:r>
          </w:p>
        </w:tc>
        <w:tc>
          <w:tcPr>
            <w:tcW w:w="1275" w:type="dxa"/>
            <w:tcBorders>
              <w:top w:val="single" w:sz="4" w:space="0" w:color="auto"/>
              <w:bottom w:val="single" w:sz="4" w:space="0" w:color="auto"/>
            </w:tcBorders>
            <w:shd w:val="clear" w:color="000000" w:fill="FFFFFF"/>
            <w:vAlign w:val="center"/>
            <w:hideMark/>
          </w:tcPr>
          <w:p w14:paraId="3A28C6C7"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liquidado</w:t>
            </w:r>
          </w:p>
        </w:tc>
        <w:tc>
          <w:tcPr>
            <w:tcW w:w="2103" w:type="dxa"/>
            <w:tcBorders>
              <w:top w:val="single" w:sz="4" w:space="0" w:color="auto"/>
              <w:bottom w:val="single" w:sz="4" w:space="0" w:color="auto"/>
            </w:tcBorders>
            <w:shd w:val="clear" w:color="auto" w:fill="auto"/>
            <w:vAlign w:val="center"/>
            <w:hideMark/>
          </w:tcPr>
          <w:p w14:paraId="495E9928" w14:textId="5E21F908"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Balance</w:t>
            </w:r>
            <w:r w:rsidRPr="00AB065F">
              <w:rPr>
                <w:b/>
                <w:bCs/>
                <w:sz w:val="20"/>
                <w:szCs w:val="20"/>
                <w:vertAlign w:val="superscript"/>
                <w:lang w:val="es-CO" w:eastAsia="es-CO"/>
              </w:rPr>
              <w:t xml:space="preserve">         </w:t>
            </w:r>
            <w:r w:rsidRPr="00AB065F">
              <w:rPr>
                <w:b/>
                <w:bCs/>
                <w:sz w:val="20"/>
                <w:szCs w:val="20"/>
                <w:lang w:val="es-CO" w:eastAsia="es-CO"/>
              </w:rPr>
              <w:t xml:space="preserve">            </w:t>
            </w:r>
            <w:r w:rsidR="00127D11" w:rsidRPr="00AB065F">
              <w:rPr>
                <w:b/>
                <w:bCs/>
                <w:sz w:val="20"/>
                <w:szCs w:val="20"/>
                <w:lang w:val="es-CO" w:eastAsia="es-CO"/>
              </w:rPr>
              <w:t xml:space="preserve">                       (Creadas-</w:t>
            </w:r>
            <w:r w:rsidRPr="00AB065F">
              <w:rPr>
                <w:b/>
                <w:bCs/>
                <w:sz w:val="20"/>
                <w:szCs w:val="20"/>
                <w:lang w:val="es-CO" w:eastAsia="es-CO"/>
              </w:rPr>
              <w:t>Liquidadas)</w:t>
            </w:r>
          </w:p>
        </w:tc>
      </w:tr>
      <w:tr w:rsidR="00AB065F" w:rsidRPr="00AB065F" w14:paraId="5BB0B86F" w14:textId="77777777" w:rsidTr="00D56A77">
        <w:trPr>
          <w:trHeight w:val="315"/>
        </w:trPr>
        <w:tc>
          <w:tcPr>
            <w:tcW w:w="2061" w:type="dxa"/>
            <w:tcBorders>
              <w:top w:val="single" w:sz="4" w:space="0" w:color="auto"/>
            </w:tcBorders>
            <w:shd w:val="clear" w:color="000000" w:fill="FFFFFF"/>
            <w:noWrap/>
            <w:vAlign w:val="bottom"/>
            <w:hideMark/>
          </w:tcPr>
          <w:p w14:paraId="58B14AFD" w14:textId="77777777" w:rsidR="00AB065F" w:rsidRPr="00AB065F" w:rsidRDefault="00AB065F" w:rsidP="00AB065F">
            <w:pPr>
              <w:suppressAutoHyphens w:val="0"/>
              <w:rPr>
                <w:bCs/>
                <w:sz w:val="20"/>
                <w:szCs w:val="20"/>
                <w:lang w:val="es-CO" w:eastAsia="es-CO"/>
              </w:rPr>
            </w:pPr>
            <w:r w:rsidRPr="00AB065F">
              <w:rPr>
                <w:bCs/>
                <w:sz w:val="20"/>
                <w:szCs w:val="20"/>
                <w:lang w:val="es-CO" w:eastAsia="es-CO"/>
              </w:rPr>
              <w:t>Bogotá</w:t>
            </w:r>
          </w:p>
        </w:tc>
        <w:tc>
          <w:tcPr>
            <w:tcW w:w="1411" w:type="dxa"/>
            <w:tcBorders>
              <w:top w:val="single" w:sz="4" w:space="0" w:color="auto"/>
            </w:tcBorders>
            <w:shd w:val="clear" w:color="000000" w:fill="53722D"/>
            <w:noWrap/>
            <w:vAlign w:val="bottom"/>
            <w:hideMark/>
          </w:tcPr>
          <w:p w14:paraId="2496BBA1" w14:textId="77777777" w:rsidR="00AB065F" w:rsidRPr="00AB065F" w:rsidRDefault="00AB065F" w:rsidP="00AB065F">
            <w:pPr>
              <w:suppressAutoHyphens w:val="0"/>
              <w:jc w:val="right"/>
              <w:rPr>
                <w:bCs/>
                <w:color w:val="FFFFFF"/>
                <w:sz w:val="20"/>
                <w:szCs w:val="20"/>
                <w:lang w:val="es-CO" w:eastAsia="es-CO"/>
              </w:rPr>
            </w:pPr>
            <w:r w:rsidRPr="00AB065F">
              <w:rPr>
                <w:bCs/>
                <w:color w:val="FFFFFF"/>
                <w:sz w:val="20"/>
                <w:szCs w:val="20"/>
              </w:rPr>
              <w:t>45.242</w:t>
            </w:r>
          </w:p>
        </w:tc>
        <w:tc>
          <w:tcPr>
            <w:tcW w:w="1276" w:type="dxa"/>
            <w:tcBorders>
              <w:top w:val="single" w:sz="4" w:space="0" w:color="auto"/>
            </w:tcBorders>
            <w:shd w:val="clear" w:color="000000" w:fill="53722D"/>
            <w:noWrap/>
            <w:vAlign w:val="bottom"/>
            <w:hideMark/>
          </w:tcPr>
          <w:p w14:paraId="45A8E2A9"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1418" w:type="dxa"/>
            <w:tcBorders>
              <w:top w:val="single" w:sz="4" w:space="0" w:color="auto"/>
            </w:tcBorders>
            <w:shd w:val="clear" w:color="000000" w:fill="53722D"/>
            <w:noWrap/>
            <w:vAlign w:val="bottom"/>
            <w:hideMark/>
          </w:tcPr>
          <w:p w14:paraId="7B0C38B2" w14:textId="77777777" w:rsidR="00AB065F" w:rsidRPr="00AB065F" w:rsidRDefault="00AB065F" w:rsidP="00AB065F">
            <w:pPr>
              <w:jc w:val="right"/>
              <w:rPr>
                <w:bCs/>
                <w:color w:val="FFFFFF"/>
                <w:sz w:val="20"/>
                <w:szCs w:val="20"/>
              </w:rPr>
            </w:pPr>
            <w:r w:rsidRPr="00AB065F">
              <w:rPr>
                <w:bCs/>
                <w:color w:val="FFFFFF"/>
                <w:sz w:val="20"/>
                <w:szCs w:val="20"/>
              </w:rPr>
              <w:t>14.732</w:t>
            </w:r>
          </w:p>
        </w:tc>
        <w:tc>
          <w:tcPr>
            <w:tcW w:w="1275" w:type="dxa"/>
            <w:tcBorders>
              <w:top w:val="single" w:sz="4" w:space="0" w:color="auto"/>
            </w:tcBorders>
            <w:shd w:val="clear" w:color="000000" w:fill="53722D"/>
            <w:noWrap/>
            <w:vAlign w:val="bottom"/>
            <w:hideMark/>
          </w:tcPr>
          <w:p w14:paraId="1EE7F38F"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2103" w:type="dxa"/>
            <w:tcBorders>
              <w:top w:val="single" w:sz="4" w:space="0" w:color="auto"/>
            </w:tcBorders>
            <w:shd w:val="clear" w:color="000000" w:fill="53722D"/>
            <w:noWrap/>
            <w:vAlign w:val="bottom"/>
            <w:hideMark/>
          </w:tcPr>
          <w:p w14:paraId="43778832" w14:textId="77777777" w:rsidR="00AB065F" w:rsidRPr="00AB065F" w:rsidRDefault="00AB065F" w:rsidP="00AB065F">
            <w:pPr>
              <w:jc w:val="right"/>
              <w:rPr>
                <w:bCs/>
                <w:color w:val="FFFFFF"/>
                <w:sz w:val="20"/>
                <w:szCs w:val="20"/>
              </w:rPr>
            </w:pPr>
            <w:r w:rsidRPr="00AB065F">
              <w:rPr>
                <w:bCs/>
                <w:color w:val="FFFFFF"/>
                <w:sz w:val="20"/>
                <w:szCs w:val="20"/>
              </w:rPr>
              <w:t>30.510</w:t>
            </w:r>
          </w:p>
        </w:tc>
      </w:tr>
      <w:tr w:rsidR="00886315" w:rsidRPr="00AB065F" w14:paraId="77010340" w14:textId="77777777" w:rsidTr="00B45941">
        <w:trPr>
          <w:trHeight w:val="315"/>
        </w:trPr>
        <w:tc>
          <w:tcPr>
            <w:tcW w:w="2061" w:type="dxa"/>
            <w:tcBorders>
              <w:bottom w:val="single" w:sz="12" w:space="0" w:color="auto"/>
            </w:tcBorders>
            <w:shd w:val="clear" w:color="auto" w:fill="FFC000"/>
            <w:noWrap/>
            <w:vAlign w:val="center"/>
            <w:hideMark/>
          </w:tcPr>
          <w:p w14:paraId="25A06519" w14:textId="3E22F672" w:rsidR="00886315" w:rsidRPr="00AB065F" w:rsidRDefault="00886315" w:rsidP="00886315">
            <w:pPr>
              <w:suppressAutoHyphens w:val="0"/>
              <w:rPr>
                <w:b/>
                <w:sz w:val="20"/>
                <w:szCs w:val="20"/>
                <w:lang w:val="es-CO" w:eastAsia="es-CO"/>
              </w:rPr>
            </w:pPr>
            <w:r>
              <w:rPr>
                <w:b/>
                <w:sz w:val="20"/>
                <w:szCs w:val="20"/>
                <w:lang w:val="es-CO" w:eastAsia="es-CO"/>
              </w:rPr>
              <w:t>Fontibón</w:t>
            </w:r>
          </w:p>
        </w:tc>
        <w:tc>
          <w:tcPr>
            <w:tcW w:w="1411" w:type="dxa"/>
            <w:tcBorders>
              <w:bottom w:val="single" w:sz="12" w:space="0" w:color="auto"/>
            </w:tcBorders>
            <w:shd w:val="clear" w:color="auto" w:fill="FFC000"/>
            <w:noWrap/>
            <w:vAlign w:val="bottom"/>
          </w:tcPr>
          <w:p w14:paraId="155343B4" w14:textId="0DF61349" w:rsidR="00886315" w:rsidRPr="00886315" w:rsidRDefault="00886315" w:rsidP="00886315">
            <w:pPr>
              <w:suppressAutoHyphens w:val="0"/>
              <w:jc w:val="right"/>
              <w:rPr>
                <w:b/>
                <w:sz w:val="20"/>
                <w:szCs w:val="20"/>
                <w:lang w:val="es-CO" w:eastAsia="es-CO"/>
              </w:rPr>
            </w:pPr>
            <w:r w:rsidRPr="00886315">
              <w:rPr>
                <w:b/>
                <w:sz w:val="20"/>
                <w:szCs w:val="22"/>
              </w:rPr>
              <w:t>2.310</w:t>
            </w:r>
          </w:p>
        </w:tc>
        <w:tc>
          <w:tcPr>
            <w:tcW w:w="1276" w:type="dxa"/>
            <w:tcBorders>
              <w:bottom w:val="single" w:sz="12" w:space="0" w:color="auto"/>
            </w:tcBorders>
            <w:shd w:val="clear" w:color="auto" w:fill="FFC000"/>
            <w:noWrap/>
            <w:vAlign w:val="bottom"/>
          </w:tcPr>
          <w:p w14:paraId="36591F24" w14:textId="344E909E" w:rsidR="00886315" w:rsidRPr="00886315" w:rsidRDefault="00886315" w:rsidP="00886315">
            <w:pPr>
              <w:jc w:val="right"/>
              <w:rPr>
                <w:b/>
                <w:sz w:val="20"/>
                <w:szCs w:val="20"/>
              </w:rPr>
            </w:pPr>
            <w:r w:rsidRPr="00886315">
              <w:rPr>
                <w:b/>
                <w:sz w:val="20"/>
                <w:szCs w:val="22"/>
              </w:rPr>
              <w:t>4,6</w:t>
            </w:r>
          </w:p>
        </w:tc>
        <w:tc>
          <w:tcPr>
            <w:tcW w:w="1418" w:type="dxa"/>
            <w:tcBorders>
              <w:bottom w:val="single" w:sz="12" w:space="0" w:color="auto"/>
            </w:tcBorders>
            <w:shd w:val="clear" w:color="auto" w:fill="FFC000"/>
            <w:noWrap/>
            <w:vAlign w:val="bottom"/>
          </w:tcPr>
          <w:p w14:paraId="140C7E40" w14:textId="450EC09C" w:rsidR="00886315" w:rsidRPr="00886315" w:rsidRDefault="00886315" w:rsidP="00886315">
            <w:pPr>
              <w:jc w:val="right"/>
              <w:rPr>
                <w:b/>
                <w:sz w:val="20"/>
                <w:szCs w:val="20"/>
              </w:rPr>
            </w:pPr>
            <w:r w:rsidRPr="00886315">
              <w:rPr>
                <w:b/>
                <w:sz w:val="20"/>
                <w:szCs w:val="22"/>
              </w:rPr>
              <w:t>809</w:t>
            </w:r>
          </w:p>
        </w:tc>
        <w:tc>
          <w:tcPr>
            <w:tcW w:w="1275" w:type="dxa"/>
            <w:tcBorders>
              <w:bottom w:val="single" w:sz="12" w:space="0" w:color="auto"/>
            </w:tcBorders>
            <w:shd w:val="clear" w:color="auto" w:fill="FFC000"/>
            <w:noWrap/>
            <w:vAlign w:val="bottom"/>
          </w:tcPr>
          <w:p w14:paraId="3E540C61" w14:textId="61FFF7E3" w:rsidR="00886315" w:rsidRPr="00886315" w:rsidRDefault="00886315" w:rsidP="00886315">
            <w:pPr>
              <w:jc w:val="right"/>
              <w:rPr>
                <w:b/>
                <w:sz w:val="20"/>
                <w:szCs w:val="20"/>
              </w:rPr>
            </w:pPr>
            <w:r w:rsidRPr="00886315">
              <w:rPr>
                <w:b/>
                <w:sz w:val="20"/>
                <w:szCs w:val="22"/>
              </w:rPr>
              <w:t>4,9</w:t>
            </w:r>
          </w:p>
        </w:tc>
        <w:tc>
          <w:tcPr>
            <w:tcW w:w="2103" w:type="dxa"/>
            <w:tcBorders>
              <w:bottom w:val="single" w:sz="12" w:space="0" w:color="auto"/>
            </w:tcBorders>
            <w:shd w:val="clear" w:color="auto" w:fill="FFC000"/>
            <w:noWrap/>
            <w:vAlign w:val="bottom"/>
          </w:tcPr>
          <w:p w14:paraId="396BC8BE" w14:textId="33D5A9CA" w:rsidR="00886315" w:rsidRPr="00886315" w:rsidRDefault="00886315" w:rsidP="00886315">
            <w:pPr>
              <w:jc w:val="right"/>
              <w:rPr>
                <w:b/>
                <w:sz w:val="20"/>
                <w:szCs w:val="20"/>
              </w:rPr>
            </w:pPr>
            <w:r w:rsidRPr="00886315">
              <w:rPr>
                <w:b/>
                <w:sz w:val="20"/>
                <w:szCs w:val="22"/>
              </w:rPr>
              <w:t>1.501</w:t>
            </w:r>
          </w:p>
        </w:tc>
      </w:tr>
    </w:tbl>
    <w:p w14:paraId="7CE6B378" w14:textId="77777777" w:rsidR="007646AC" w:rsidRPr="00845063" w:rsidRDefault="007646AC" w:rsidP="00845063">
      <w:pPr>
        <w:suppressAutoHyphens w:val="0"/>
        <w:rPr>
          <w:b/>
          <w:bCs/>
          <w:sz w:val="22"/>
          <w:lang w:val="es-CO" w:eastAsia="es-CO"/>
        </w:rPr>
      </w:pPr>
      <w:r w:rsidRPr="00845063">
        <w:rPr>
          <w:sz w:val="20"/>
          <w:szCs w:val="18"/>
          <w:lang w:val="es-CO" w:eastAsia="es-CO"/>
        </w:rPr>
        <w:t>Fuente: Cámara de Comercio de Bogotá - CCB. Cálculos del Observatorio de Desarrollo Económico – ODE.</w:t>
      </w:r>
    </w:p>
    <w:p w14:paraId="3980014C" w14:textId="77777777" w:rsidR="00534CA3" w:rsidRDefault="00534CA3" w:rsidP="00DC06C0">
      <w:pPr>
        <w:jc w:val="center"/>
        <w:rPr>
          <w:rFonts w:asciiTheme="minorHAnsi" w:hAnsiTheme="minorHAnsi"/>
          <w:b/>
          <w:i/>
          <w:sz w:val="22"/>
          <w:lang w:val="es-CO"/>
        </w:rPr>
      </w:pPr>
    </w:p>
    <w:p w14:paraId="66DC6996" w14:textId="77777777" w:rsidR="00AD6EB8" w:rsidRDefault="00AD6EB8" w:rsidP="00AD6EB8">
      <w:pPr>
        <w:rPr>
          <w:sz w:val="20"/>
          <w:lang w:val="es-CO"/>
        </w:rPr>
      </w:pPr>
    </w:p>
    <w:p w14:paraId="30CB9B33" w14:textId="4737F960" w:rsidR="00AD6EB8" w:rsidRPr="0021674A" w:rsidRDefault="00AD6EB8" w:rsidP="00AD6EB8">
      <w:pPr>
        <w:rPr>
          <w:sz w:val="22"/>
          <w:lang w:val="es-CO"/>
        </w:rPr>
      </w:pPr>
      <w:r w:rsidRPr="0021674A">
        <w:rPr>
          <w:sz w:val="22"/>
          <w:lang w:val="es-CO"/>
        </w:rPr>
        <w:t>A</w:t>
      </w:r>
      <w:r>
        <w:rPr>
          <w:sz w:val="22"/>
          <w:lang w:val="es-CO"/>
        </w:rPr>
        <w:t xml:space="preserve"> fecha</w:t>
      </w:r>
      <w:r w:rsidRPr="0021674A">
        <w:rPr>
          <w:sz w:val="22"/>
          <w:lang w:val="es-CO"/>
        </w:rPr>
        <w:t xml:space="preserve"> de octubre del año 2018, </w:t>
      </w:r>
      <w:r>
        <w:rPr>
          <w:sz w:val="22"/>
          <w:lang w:val="es-CO"/>
        </w:rPr>
        <w:t>la localidad de Fontibón</w:t>
      </w:r>
      <w:r w:rsidRPr="0021674A">
        <w:rPr>
          <w:sz w:val="22"/>
          <w:lang w:val="es-CO"/>
        </w:rPr>
        <w:t xml:space="preserve"> </w:t>
      </w:r>
      <w:r>
        <w:rPr>
          <w:sz w:val="22"/>
          <w:lang w:val="es-CO"/>
        </w:rPr>
        <w:t>ha creado</w:t>
      </w:r>
      <w:r w:rsidRPr="0021674A">
        <w:rPr>
          <w:sz w:val="22"/>
          <w:lang w:val="es-CO"/>
        </w:rPr>
        <w:t xml:space="preserve"> </w:t>
      </w:r>
      <w:r>
        <w:rPr>
          <w:sz w:val="22"/>
          <w:lang w:val="es-CO"/>
        </w:rPr>
        <w:t>2.310</w:t>
      </w:r>
      <w:r w:rsidRPr="0021674A">
        <w:rPr>
          <w:sz w:val="22"/>
          <w:lang w:val="es-CO"/>
        </w:rPr>
        <w:t xml:space="preserve"> nuevas empresas, en su gran mayoría, microempresas, cuya actividades económicas pertenecen principalmente a los sectores de comercio y servicios, como se explica a continuación: </w:t>
      </w:r>
    </w:p>
    <w:p w14:paraId="7EBEA070" w14:textId="77777777" w:rsidR="00C17BFE" w:rsidRDefault="00C17BFE" w:rsidP="00C17BFE">
      <w:pPr>
        <w:rPr>
          <w:sz w:val="20"/>
          <w:lang w:val="es-CO"/>
        </w:rPr>
      </w:pPr>
    </w:p>
    <w:p w14:paraId="721DF51A" w14:textId="77777777" w:rsidR="00C17BFE" w:rsidRDefault="00C17BFE" w:rsidP="00C17BFE">
      <w:pPr>
        <w:rPr>
          <w:sz w:val="20"/>
          <w:lang w:val="es-CO"/>
        </w:rPr>
      </w:pPr>
    </w:p>
    <w:p w14:paraId="0250CF93" w14:textId="77777777" w:rsidR="00C17BFE" w:rsidRDefault="00C17BFE" w:rsidP="00C17BFE">
      <w:pPr>
        <w:rPr>
          <w:sz w:val="20"/>
          <w:lang w:val="es-CO"/>
        </w:rPr>
      </w:pPr>
    </w:p>
    <w:p w14:paraId="7137E7E2" w14:textId="77777777" w:rsidR="00C17BFE" w:rsidRDefault="00C17BFE" w:rsidP="00C17BFE">
      <w:pPr>
        <w:rPr>
          <w:sz w:val="20"/>
          <w:lang w:val="es-CO"/>
        </w:rPr>
      </w:pPr>
    </w:p>
    <w:p w14:paraId="08C7ACC3" w14:textId="77777777" w:rsidR="00C17BFE" w:rsidRDefault="00C17BFE" w:rsidP="00C17BFE">
      <w:pPr>
        <w:rPr>
          <w:sz w:val="20"/>
          <w:lang w:val="es-CO"/>
        </w:rPr>
      </w:pPr>
    </w:p>
    <w:p w14:paraId="6F3B6F5B" w14:textId="77777777" w:rsidR="00C17BFE" w:rsidRDefault="00C17BFE" w:rsidP="00C17BFE">
      <w:pPr>
        <w:rPr>
          <w:sz w:val="20"/>
          <w:lang w:val="es-CO"/>
        </w:rPr>
      </w:pPr>
    </w:p>
    <w:p w14:paraId="528F83E9" w14:textId="77777777" w:rsidR="009D0F00" w:rsidRDefault="009D0F00" w:rsidP="00C17BFE">
      <w:pPr>
        <w:rPr>
          <w:sz w:val="20"/>
          <w:lang w:val="es-CO"/>
        </w:rPr>
      </w:pPr>
    </w:p>
    <w:p w14:paraId="1469C792" w14:textId="77777777" w:rsidR="009D0F00" w:rsidRDefault="009D0F00" w:rsidP="00C17BFE">
      <w:pPr>
        <w:rPr>
          <w:sz w:val="20"/>
          <w:lang w:val="es-CO"/>
        </w:rPr>
      </w:pPr>
    </w:p>
    <w:p w14:paraId="2F8CA90B" w14:textId="77777777" w:rsidR="009D0F00" w:rsidRDefault="009D0F00" w:rsidP="00C17BFE">
      <w:pPr>
        <w:rPr>
          <w:sz w:val="20"/>
          <w:lang w:val="es-CO"/>
        </w:rPr>
      </w:pPr>
    </w:p>
    <w:p w14:paraId="706EAF3E" w14:textId="3919D853" w:rsidR="004633CB" w:rsidRDefault="00E7170C" w:rsidP="00C17BFE">
      <w:pPr>
        <w:rPr>
          <w:sz w:val="20"/>
          <w:lang w:val="es-CO"/>
        </w:rPr>
      </w:pPr>
      <w:r w:rsidRPr="00C17BFE">
        <w:rPr>
          <w:sz w:val="20"/>
          <w:lang w:val="es-CO"/>
        </w:rPr>
        <w:lastRenderedPageBreak/>
        <w:t>Tabla 5</w:t>
      </w:r>
      <w:r w:rsidR="00A70B6A">
        <w:rPr>
          <w:sz w:val="20"/>
          <w:lang w:val="es-CO"/>
        </w:rPr>
        <w:br/>
      </w:r>
      <w:r w:rsidRPr="00C17BFE">
        <w:rPr>
          <w:sz w:val="20"/>
          <w:lang w:val="es-CO"/>
        </w:rPr>
        <w:t>Total empresas por actividad económica. Comparativo Bogotá</w:t>
      </w:r>
      <w:r w:rsidR="00022B06">
        <w:rPr>
          <w:sz w:val="20"/>
          <w:lang w:val="es-CO"/>
        </w:rPr>
        <w:t xml:space="preserve"> – </w:t>
      </w:r>
      <w:r w:rsidR="00886315">
        <w:rPr>
          <w:sz w:val="20"/>
          <w:lang w:val="es-CO"/>
        </w:rPr>
        <w:t>Fontibón</w:t>
      </w:r>
      <w:r w:rsidR="00022B06">
        <w:rPr>
          <w:sz w:val="20"/>
          <w:lang w:val="es-CO"/>
        </w:rPr>
        <w:t>.</w:t>
      </w:r>
    </w:p>
    <w:p w14:paraId="059754F2" w14:textId="24583B42" w:rsidR="00DC06C0" w:rsidRPr="00C17BFE" w:rsidRDefault="00E7170C" w:rsidP="00C17BFE">
      <w:pPr>
        <w:rPr>
          <w:sz w:val="20"/>
          <w:lang w:val="es-CO"/>
        </w:rPr>
      </w:pPr>
      <w:r w:rsidRPr="00C17BFE">
        <w:rPr>
          <w:sz w:val="20"/>
          <w:lang w:val="es-CO"/>
        </w:rPr>
        <w:t xml:space="preserve">Número de empresas, </w:t>
      </w:r>
      <w:r w:rsidR="00D5350C">
        <w:rPr>
          <w:sz w:val="20"/>
          <w:lang w:val="es-CO"/>
        </w:rPr>
        <w:t>octubre</w:t>
      </w:r>
      <w:r w:rsidRPr="00C17BFE">
        <w:rPr>
          <w:sz w:val="20"/>
          <w:lang w:val="es-CO"/>
        </w:rPr>
        <w:t xml:space="preserve"> 2018.</w:t>
      </w:r>
    </w:p>
    <w:tbl>
      <w:tblPr>
        <w:tblW w:w="9599" w:type="dxa"/>
        <w:tblInd w:w="70" w:type="dxa"/>
        <w:tblBorders>
          <w:top w:val="single" w:sz="4" w:space="0" w:color="auto"/>
        </w:tblBorders>
        <w:tblCellMar>
          <w:left w:w="70" w:type="dxa"/>
          <w:right w:w="70" w:type="dxa"/>
        </w:tblCellMar>
        <w:tblLook w:val="04A0" w:firstRow="1" w:lastRow="0" w:firstColumn="1" w:lastColumn="0" w:noHBand="0" w:noVBand="1"/>
      </w:tblPr>
      <w:tblGrid>
        <w:gridCol w:w="1631"/>
        <w:gridCol w:w="1029"/>
        <w:gridCol w:w="1223"/>
        <w:gridCol w:w="1062"/>
        <w:gridCol w:w="1190"/>
        <w:gridCol w:w="1096"/>
        <w:gridCol w:w="1258"/>
        <w:gridCol w:w="1110"/>
      </w:tblGrid>
      <w:tr w:rsidR="00D55E48" w:rsidRPr="00EB6D21" w14:paraId="647E0F2C" w14:textId="77777777" w:rsidTr="00240B92">
        <w:trPr>
          <w:trHeight w:val="542"/>
        </w:trPr>
        <w:tc>
          <w:tcPr>
            <w:tcW w:w="1631" w:type="dxa"/>
            <w:tcBorders>
              <w:bottom w:val="single" w:sz="4" w:space="0" w:color="auto"/>
            </w:tcBorders>
            <w:shd w:val="clear" w:color="auto" w:fill="auto"/>
            <w:noWrap/>
            <w:vAlign w:val="center"/>
            <w:hideMark/>
          </w:tcPr>
          <w:p w14:paraId="19A26A75" w14:textId="77777777" w:rsidR="00D55E48" w:rsidRPr="00EB6D21" w:rsidRDefault="00D55E48" w:rsidP="00DF6494">
            <w:pPr>
              <w:jc w:val="center"/>
              <w:rPr>
                <w:color w:val="000000"/>
                <w:sz w:val="20"/>
                <w:szCs w:val="20"/>
                <w:lang w:val="es-CO" w:eastAsia="es-CO"/>
              </w:rPr>
            </w:pPr>
          </w:p>
        </w:tc>
        <w:tc>
          <w:tcPr>
            <w:tcW w:w="1029" w:type="dxa"/>
            <w:tcBorders>
              <w:bottom w:val="single" w:sz="4" w:space="0" w:color="auto"/>
            </w:tcBorders>
            <w:vAlign w:val="center"/>
          </w:tcPr>
          <w:p w14:paraId="06DADA3B" w14:textId="77777777" w:rsidR="00D55E48" w:rsidRPr="00EB6D21" w:rsidRDefault="00A70B6A" w:rsidP="00DF6494">
            <w:pPr>
              <w:suppressAutoHyphens w:val="0"/>
              <w:jc w:val="center"/>
              <w:rPr>
                <w:b/>
                <w:bCs/>
                <w:sz w:val="20"/>
                <w:szCs w:val="20"/>
                <w:lang w:val="es-CO" w:eastAsia="es-CO"/>
              </w:rPr>
            </w:pPr>
            <w:r w:rsidRPr="00EB6D21">
              <w:rPr>
                <w:b/>
                <w:bCs/>
                <w:sz w:val="20"/>
                <w:szCs w:val="20"/>
                <w:lang w:val="es-CO" w:eastAsia="es-CO"/>
              </w:rPr>
              <w:t>Diciembre 2016</w:t>
            </w:r>
          </w:p>
        </w:tc>
        <w:tc>
          <w:tcPr>
            <w:tcW w:w="1223" w:type="dxa"/>
            <w:tcBorders>
              <w:bottom w:val="single" w:sz="4" w:space="0" w:color="auto"/>
            </w:tcBorders>
            <w:shd w:val="clear" w:color="000000" w:fill="FFFFFF"/>
            <w:noWrap/>
            <w:vAlign w:val="center"/>
            <w:hideMark/>
          </w:tcPr>
          <w:p w14:paraId="14F2C7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Diciembre</w:t>
            </w:r>
          </w:p>
          <w:p w14:paraId="40CCF6BA"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2017</w:t>
            </w:r>
          </w:p>
        </w:tc>
        <w:tc>
          <w:tcPr>
            <w:tcW w:w="1062" w:type="dxa"/>
            <w:tcBorders>
              <w:bottom w:val="single" w:sz="4" w:space="0" w:color="auto"/>
            </w:tcBorders>
            <w:shd w:val="clear" w:color="000000" w:fill="FFFFFF"/>
            <w:noWrap/>
            <w:vAlign w:val="center"/>
            <w:hideMark/>
          </w:tcPr>
          <w:p w14:paraId="122225F3" w14:textId="4EB6D61E" w:rsidR="00D55E48" w:rsidRPr="00EB6D21" w:rsidRDefault="00D5350C" w:rsidP="00DF6494">
            <w:pPr>
              <w:suppressAutoHyphens w:val="0"/>
              <w:jc w:val="center"/>
              <w:rPr>
                <w:b/>
                <w:bCs/>
                <w:sz w:val="20"/>
                <w:szCs w:val="20"/>
                <w:lang w:val="es-CO" w:eastAsia="es-CO"/>
              </w:rPr>
            </w:pPr>
            <w:r w:rsidRPr="00EB6D21">
              <w:rPr>
                <w:b/>
                <w:bCs/>
                <w:sz w:val="20"/>
                <w:szCs w:val="20"/>
                <w:lang w:val="es-CO" w:eastAsia="es-CO"/>
              </w:rPr>
              <w:t>Octubre</w:t>
            </w:r>
          </w:p>
          <w:p w14:paraId="43168FBA"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2018</w:t>
            </w:r>
          </w:p>
        </w:tc>
        <w:tc>
          <w:tcPr>
            <w:tcW w:w="1190" w:type="dxa"/>
            <w:tcBorders>
              <w:bottom w:val="single" w:sz="4" w:space="0" w:color="auto"/>
            </w:tcBorders>
            <w:shd w:val="clear" w:color="auto" w:fill="auto"/>
            <w:vAlign w:val="center"/>
            <w:hideMark/>
          </w:tcPr>
          <w:p w14:paraId="5394B2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Balance</w:t>
            </w:r>
          </w:p>
          <w:p w14:paraId="0A817FFE" w14:textId="342EBF74" w:rsidR="00D55E48" w:rsidRPr="00EB6D21" w:rsidRDefault="00D55E48" w:rsidP="00DF6494">
            <w:pPr>
              <w:jc w:val="center"/>
              <w:rPr>
                <w:b/>
                <w:bCs/>
                <w:sz w:val="20"/>
                <w:szCs w:val="20"/>
                <w:lang w:val="es-CO" w:eastAsia="es-CO"/>
              </w:rPr>
            </w:pPr>
            <w:r w:rsidRPr="00EB6D21">
              <w:rPr>
                <w:b/>
                <w:bCs/>
                <w:sz w:val="20"/>
                <w:szCs w:val="20"/>
                <w:lang w:val="es-CO" w:eastAsia="es-CO"/>
              </w:rPr>
              <w:t>(</w:t>
            </w:r>
            <w:r w:rsidR="00532ACB" w:rsidRPr="00EB6D21">
              <w:rPr>
                <w:b/>
                <w:bCs/>
                <w:sz w:val="20"/>
                <w:szCs w:val="20"/>
                <w:lang w:val="es-CO" w:eastAsia="es-CO"/>
              </w:rPr>
              <w:t>Oct</w:t>
            </w:r>
            <w:r w:rsidRPr="00EB6D21">
              <w:rPr>
                <w:b/>
                <w:bCs/>
                <w:sz w:val="20"/>
                <w:szCs w:val="20"/>
                <w:lang w:val="es-CO" w:eastAsia="es-CO"/>
              </w:rPr>
              <w:t>'18-Dic'17)</w:t>
            </w:r>
          </w:p>
        </w:tc>
        <w:tc>
          <w:tcPr>
            <w:tcW w:w="1096" w:type="dxa"/>
            <w:tcBorders>
              <w:bottom w:val="single" w:sz="4" w:space="0" w:color="auto"/>
            </w:tcBorders>
            <w:shd w:val="clear" w:color="000000" w:fill="FFFFFF"/>
            <w:vAlign w:val="center"/>
            <w:hideMark/>
          </w:tcPr>
          <w:p w14:paraId="2517E002"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 del total 2018</w:t>
            </w:r>
          </w:p>
        </w:tc>
        <w:tc>
          <w:tcPr>
            <w:tcW w:w="1258" w:type="dxa"/>
            <w:tcBorders>
              <w:bottom w:val="single" w:sz="4" w:space="0" w:color="auto"/>
            </w:tcBorders>
            <w:shd w:val="clear" w:color="000000" w:fill="FFFFFF"/>
            <w:noWrap/>
            <w:vAlign w:val="center"/>
            <w:hideMark/>
          </w:tcPr>
          <w:p w14:paraId="1FF97110" w14:textId="22C94DD3" w:rsidR="00D55E48" w:rsidRPr="00EB6D21" w:rsidRDefault="00D5350C" w:rsidP="00DF6494">
            <w:pPr>
              <w:suppressAutoHyphens w:val="0"/>
              <w:jc w:val="center"/>
              <w:rPr>
                <w:b/>
                <w:bCs/>
                <w:sz w:val="20"/>
                <w:szCs w:val="20"/>
                <w:lang w:val="es-CO" w:eastAsia="es-CO"/>
              </w:rPr>
            </w:pPr>
            <w:r w:rsidRPr="00EB6D21">
              <w:rPr>
                <w:b/>
                <w:bCs/>
                <w:sz w:val="20"/>
                <w:szCs w:val="20"/>
                <w:lang w:val="es-CO" w:eastAsia="es-CO"/>
              </w:rPr>
              <w:t>Septiembre</w:t>
            </w:r>
          </w:p>
          <w:p w14:paraId="3F733F77" w14:textId="77777777" w:rsidR="00D55E48" w:rsidRPr="00EB6D21" w:rsidRDefault="00D55E48" w:rsidP="00DF6494">
            <w:pPr>
              <w:jc w:val="center"/>
              <w:rPr>
                <w:b/>
                <w:bCs/>
                <w:sz w:val="20"/>
                <w:szCs w:val="20"/>
                <w:lang w:val="es-CO" w:eastAsia="es-CO"/>
              </w:rPr>
            </w:pPr>
            <w:r w:rsidRPr="00EB6D21">
              <w:rPr>
                <w:b/>
                <w:bCs/>
                <w:sz w:val="20"/>
                <w:szCs w:val="20"/>
                <w:lang w:val="es-CO" w:eastAsia="es-CO"/>
              </w:rPr>
              <w:t>2018</w:t>
            </w:r>
          </w:p>
        </w:tc>
        <w:tc>
          <w:tcPr>
            <w:tcW w:w="1110" w:type="dxa"/>
            <w:tcBorders>
              <w:bottom w:val="single" w:sz="4" w:space="0" w:color="auto"/>
            </w:tcBorders>
            <w:shd w:val="clear" w:color="000000" w:fill="FFFFFF"/>
            <w:vAlign w:val="center"/>
            <w:hideMark/>
          </w:tcPr>
          <w:p w14:paraId="43568B1A" w14:textId="77777777" w:rsidR="00D55E48" w:rsidRPr="00EB6D21" w:rsidRDefault="00D55E48" w:rsidP="00DF6494">
            <w:pPr>
              <w:suppressAutoHyphens w:val="0"/>
              <w:jc w:val="center"/>
              <w:rPr>
                <w:b/>
                <w:bCs/>
                <w:sz w:val="20"/>
                <w:szCs w:val="20"/>
                <w:lang w:val="es-CO" w:eastAsia="es-CO"/>
              </w:rPr>
            </w:pPr>
            <w:r w:rsidRPr="00EB6D21">
              <w:rPr>
                <w:b/>
                <w:bCs/>
                <w:sz w:val="20"/>
                <w:szCs w:val="20"/>
                <w:lang w:val="es-CO" w:eastAsia="es-CO"/>
              </w:rPr>
              <w:t>Balance</w:t>
            </w:r>
          </w:p>
          <w:p w14:paraId="6A233A3C" w14:textId="78577F3B" w:rsidR="00D55E48" w:rsidRPr="00EB6D21" w:rsidRDefault="00D55E48" w:rsidP="00532ACB">
            <w:pPr>
              <w:jc w:val="center"/>
              <w:rPr>
                <w:b/>
                <w:bCs/>
                <w:sz w:val="20"/>
                <w:szCs w:val="20"/>
                <w:lang w:val="es-CO" w:eastAsia="es-CO"/>
              </w:rPr>
            </w:pPr>
            <w:r w:rsidRPr="00EB6D21">
              <w:rPr>
                <w:b/>
                <w:bCs/>
                <w:sz w:val="20"/>
                <w:szCs w:val="20"/>
                <w:lang w:val="es-CO" w:eastAsia="es-CO"/>
              </w:rPr>
              <w:t>(</w:t>
            </w:r>
            <w:r w:rsidR="00532ACB" w:rsidRPr="00EB6D21">
              <w:rPr>
                <w:b/>
                <w:bCs/>
                <w:sz w:val="20"/>
                <w:szCs w:val="20"/>
                <w:lang w:val="es-CO" w:eastAsia="es-CO"/>
              </w:rPr>
              <w:t>Oct</w:t>
            </w:r>
            <w:r w:rsidRPr="00EB6D21">
              <w:rPr>
                <w:b/>
                <w:bCs/>
                <w:sz w:val="20"/>
                <w:szCs w:val="20"/>
                <w:lang w:val="es-CO" w:eastAsia="es-CO"/>
              </w:rPr>
              <w:t>'18-</w:t>
            </w:r>
            <w:r w:rsidR="00532ACB" w:rsidRPr="00EB6D21">
              <w:rPr>
                <w:b/>
                <w:bCs/>
                <w:sz w:val="20"/>
                <w:szCs w:val="20"/>
                <w:lang w:val="es-CO" w:eastAsia="es-CO"/>
              </w:rPr>
              <w:t>Sept</w:t>
            </w:r>
            <w:r w:rsidR="00DF6494" w:rsidRPr="00EB6D21">
              <w:rPr>
                <w:b/>
                <w:bCs/>
                <w:sz w:val="20"/>
                <w:szCs w:val="20"/>
                <w:lang w:val="es-CO" w:eastAsia="es-CO"/>
              </w:rPr>
              <w:t>’</w:t>
            </w:r>
            <w:r w:rsidRPr="00EB6D21">
              <w:rPr>
                <w:b/>
                <w:bCs/>
                <w:sz w:val="20"/>
                <w:szCs w:val="20"/>
                <w:lang w:val="es-CO" w:eastAsia="es-CO"/>
              </w:rPr>
              <w:t>18)</w:t>
            </w:r>
          </w:p>
        </w:tc>
      </w:tr>
      <w:tr w:rsidR="00A70B6A" w:rsidRPr="00EB6D21" w14:paraId="01989015" w14:textId="77777777" w:rsidTr="00240B92">
        <w:trPr>
          <w:trHeight w:val="196"/>
        </w:trPr>
        <w:tc>
          <w:tcPr>
            <w:tcW w:w="9599" w:type="dxa"/>
            <w:gridSpan w:val="8"/>
            <w:tcBorders>
              <w:top w:val="single" w:sz="4" w:space="0" w:color="auto"/>
            </w:tcBorders>
            <w:shd w:val="clear" w:color="auto" w:fill="FFC000"/>
            <w:vAlign w:val="center"/>
          </w:tcPr>
          <w:p w14:paraId="53190318" w14:textId="77777777" w:rsidR="00A70B6A" w:rsidRPr="00EB6D21" w:rsidRDefault="00A70B6A" w:rsidP="00DF6494">
            <w:pPr>
              <w:suppressAutoHyphens w:val="0"/>
              <w:rPr>
                <w:b/>
                <w:bCs/>
                <w:i/>
                <w:color w:val="FFFFFF"/>
                <w:sz w:val="20"/>
                <w:szCs w:val="20"/>
                <w:lang w:val="es-CO" w:eastAsia="es-CO"/>
              </w:rPr>
            </w:pPr>
            <w:r w:rsidRPr="00EB6D21">
              <w:rPr>
                <w:b/>
                <w:bCs/>
                <w:i/>
                <w:sz w:val="20"/>
                <w:szCs w:val="20"/>
                <w:lang w:val="es-CO" w:eastAsia="es-CO"/>
              </w:rPr>
              <w:t>Sector Servicios</w:t>
            </w:r>
          </w:p>
        </w:tc>
      </w:tr>
      <w:tr w:rsidR="00D5350C" w:rsidRPr="00EB6D21" w14:paraId="38631CA4" w14:textId="77777777" w:rsidTr="00240B92">
        <w:trPr>
          <w:trHeight w:val="196"/>
        </w:trPr>
        <w:tc>
          <w:tcPr>
            <w:tcW w:w="1631" w:type="dxa"/>
            <w:shd w:val="clear" w:color="000000" w:fill="FFFFFF"/>
            <w:noWrap/>
            <w:vAlign w:val="center"/>
            <w:hideMark/>
          </w:tcPr>
          <w:p w14:paraId="54DC195E"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vAlign w:val="center"/>
          </w:tcPr>
          <w:p w14:paraId="1AC61DA5" w14:textId="77777777" w:rsidR="00D5350C" w:rsidRPr="00EB6D21" w:rsidRDefault="00D5350C" w:rsidP="00D5350C">
            <w:pPr>
              <w:jc w:val="right"/>
              <w:rPr>
                <w:bCs/>
                <w:sz w:val="20"/>
                <w:szCs w:val="20"/>
              </w:rPr>
            </w:pPr>
            <w:r w:rsidRPr="00EB6D21">
              <w:rPr>
                <w:bCs/>
                <w:sz w:val="20"/>
                <w:szCs w:val="20"/>
              </w:rPr>
              <w:t>299.560</w:t>
            </w:r>
          </w:p>
        </w:tc>
        <w:tc>
          <w:tcPr>
            <w:tcW w:w="1223" w:type="dxa"/>
            <w:shd w:val="clear" w:color="auto" w:fill="auto"/>
            <w:noWrap/>
            <w:vAlign w:val="center"/>
          </w:tcPr>
          <w:p w14:paraId="3D6BF080" w14:textId="77777777" w:rsidR="00D5350C" w:rsidRPr="00EB6D21" w:rsidRDefault="00D5350C" w:rsidP="00D5350C">
            <w:pPr>
              <w:jc w:val="right"/>
              <w:rPr>
                <w:bCs/>
                <w:sz w:val="20"/>
                <w:szCs w:val="20"/>
              </w:rPr>
            </w:pPr>
            <w:r w:rsidRPr="00EB6D21">
              <w:rPr>
                <w:bCs/>
                <w:sz w:val="20"/>
                <w:szCs w:val="20"/>
              </w:rPr>
              <w:t>309.361</w:t>
            </w:r>
          </w:p>
        </w:tc>
        <w:tc>
          <w:tcPr>
            <w:tcW w:w="1062" w:type="dxa"/>
            <w:shd w:val="clear" w:color="auto" w:fill="auto"/>
            <w:noWrap/>
            <w:vAlign w:val="center"/>
          </w:tcPr>
          <w:p w14:paraId="70F622C2" w14:textId="35AE342C" w:rsidR="00D5350C" w:rsidRPr="00EB6D21" w:rsidRDefault="00384564" w:rsidP="00D5350C">
            <w:pPr>
              <w:jc w:val="right"/>
              <w:rPr>
                <w:bCs/>
                <w:sz w:val="20"/>
                <w:szCs w:val="20"/>
              </w:rPr>
            </w:pPr>
            <w:r w:rsidRPr="00EB6D21">
              <w:rPr>
                <w:bCs/>
                <w:sz w:val="20"/>
                <w:szCs w:val="20"/>
              </w:rPr>
              <w:t>342.670</w:t>
            </w:r>
          </w:p>
        </w:tc>
        <w:tc>
          <w:tcPr>
            <w:tcW w:w="1190" w:type="dxa"/>
            <w:shd w:val="clear" w:color="auto" w:fill="auto"/>
            <w:noWrap/>
            <w:vAlign w:val="center"/>
          </w:tcPr>
          <w:p w14:paraId="2DA05886" w14:textId="2951E2CE" w:rsidR="00D5350C" w:rsidRPr="00EB6D21" w:rsidRDefault="009E32F2" w:rsidP="00D5350C">
            <w:pPr>
              <w:jc w:val="right"/>
              <w:rPr>
                <w:bCs/>
                <w:sz w:val="20"/>
                <w:szCs w:val="20"/>
              </w:rPr>
            </w:pPr>
            <w:r w:rsidRPr="00EB6D21">
              <w:rPr>
                <w:bCs/>
                <w:sz w:val="20"/>
                <w:szCs w:val="20"/>
              </w:rPr>
              <w:t>33.309</w:t>
            </w:r>
          </w:p>
        </w:tc>
        <w:tc>
          <w:tcPr>
            <w:tcW w:w="1096" w:type="dxa"/>
            <w:shd w:val="clear" w:color="auto" w:fill="auto"/>
            <w:noWrap/>
            <w:vAlign w:val="center"/>
          </w:tcPr>
          <w:p w14:paraId="7B70E3D1" w14:textId="7BF656DC" w:rsidR="00D5350C" w:rsidRPr="00EB6D21" w:rsidRDefault="007D068A" w:rsidP="00D5350C">
            <w:pPr>
              <w:jc w:val="right"/>
              <w:rPr>
                <w:bCs/>
                <w:sz w:val="20"/>
                <w:szCs w:val="20"/>
              </w:rPr>
            </w:pPr>
            <w:r w:rsidRPr="00EB6D21">
              <w:rPr>
                <w:bCs/>
                <w:sz w:val="20"/>
                <w:szCs w:val="20"/>
              </w:rPr>
              <w:t>100</w:t>
            </w:r>
          </w:p>
        </w:tc>
        <w:tc>
          <w:tcPr>
            <w:tcW w:w="1258" w:type="dxa"/>
            <w:shd w:val="clear" w:color="auto" w:fill="auto"/>
            <w:noWrap/>
            <w:vAlign w:val="center"/>
          </w:tcPr>
          <w:p w14:paraId="34E0D2A5" w14:textId="1F625CC2" w:rsidR="00D5350C" w:rsidRPr="00EB6D21" w:rsidRDefault="001B3ADC" w:rsidP="00D5350C">
            <w:pPr>
              <w:jc w:val="right"/>
              <w:rPr>
                <w:bCs/>
                <w:sz w:val="20"/>
                <w:szCs w:val="20"/>
              </w:rPr>
            </w:pPr>
            <w:r w:rsidRPr="00EB6D21">
              <w:rPr>
                <w:bCs/>
                <w:sz w:val="20"/>
                <w:szCs w:val="20"/>
              </w:rPr>
              <w:t>340.802</w:t>
            </w:r>
          </w:p>
        </w:tc>
        <w:tc>
          <w:tcPr>
            <w:tcW w:w="1110" w:type="dxa"/>
            <w:shd w:val="clear" w:color="auto" w:fill="auto"/>
            <w:noWrap/>
            <w:vAlign w:val="center"/>
          </w:tcPr>
          <w:p w14:paraId="2FFDD863" w14:textId="6F84D8EA" w:rsidR="00D5350C" w:rsidRPr="00EB6D21" w:rsidRDefault="001B3ADC" w:rsidP="00D5350C">
            <w:pPr>
              <w:jc w:val="right"/>
              <w:rPr>
                <w:bCs/>
                <w:sz w:val="20"/>
                <w:szCs w:val="20"/>
              </w:rPr>
            </w:pPr>
            <w:r w:rsidRPr="00EB6D21">
              <w:rPr>
                <w:bCs/>
                <w:sz w:val="20"/>
                <w:szCs w:val="20"/>
              </w:rPr>
              <w:t>1.868</w:t>
            </w:r>
          </w:p>
        </w:tc>
      </w:tr>
      <w:tr w:rsidR="00D906BF" w:rsidRPr="00EB6D21" w14:paraId="32DBA009" w14:textId="77777777" w:rsidTr="00240B92">
        <w:trPr>
          <w:trHeight w:val="196"/>
        </w:trPr>
        <w:tc>
          <w:tcPr>
            <w:tcW w:w="1631" w:type="dxa"/>
            <w:tcBorders>
              <w:bottom w:val="single" w:sz="4" w:space="0" w:color="auto"/>
            </w:tcBorders>
            <w:shd w:val="clear" w:color="000000" w:fill="FFFFFF"/>
            <w:vAlign w:val="center"/>
          </w:tcPr>
          <w:p w14:paraId="4D4E8EC7" w14:textId="624847FC" w:rsidR="00D906BF" w:rsidRPr="00EB6D21" w:rsidRDefault="00D906BF" w:rsidP="00D906BF">
            <w:pPr>
              <w:rPr>
                <w:b/>
                <w:sz w:val="20"/>
                <w:szCs w:val="20"/>
              </w:rPr>
            </w:pPr>
            <w:r>
              <w:rPr>
                <w:b/>
                <w:sz w:val="20"/>
                <w:szCs w:val="20"/>
              </w:rPr>
              <w:t>Fontibón</w:t>
            </w:r>
          </w:p>
        </w:tc>
        <w:tc>
          <w:tcPr>
            <w:tcW w:w="1029" w:type="dxa"/>
            <w:tcBorders>
              <w:bottom w:val="single" w:sz="4" w:space="0" w:color="auto"/>
            </w:tcBorders>
            <w:shd w:val="clear" w:color="000000" w:fill="FFFFFF"/>
            <w:vAlign w:val="center"/>
          </w:tcPr>
          <w:p w14:paraId="59C841E8" w14:textId="2BBCB070" w:rsidR="00D906BF" w:rsidRPr="00D906BF" w:rsidRDefault="00D906BF" w:rsidP="00D906BF">
            <w:pPr>
              <w:suppressAutoHyphens w:val="0"/>
              <w:jc w:val="right"/>
              <w:rPr>
                <w:b/>
                <w:sz w:val="20"/>
                <w:szCs w:val="22"/>
                <w:lang w:val="es-CO" w:eastAsia="es-CO"/>
              </w:rPr>
            </w:pPr>
            <w:r w:rsidRPr="00D906BF">
              <w:rPr>
                <w:b/>
                <w:sz w:val="20"/>
                <w:szCs w:val="22"/>
              </w:rPr>
              <w:t>15.301</w:t>
            </w:r>
          </w:p>
        </w:tc>
        <w:tc>
          <w:tcPr>
            <w:tcW w:w="1223" w:type="dxa"/>
            <w:tcBorders>
              <w:bottom w:val="single" w:sz="4" w:space="0" w:color="auto"/>
            </w:tcBorders>
            <w:shd w:val="clear" w:color="000000" w:fill="FFFFFF"/>
            <w:noWrap/>
            <w:vAlign w:val="bottom"/>
          </w:tcPr>
          <w:p w14:paraId="72954469" w14:textId="24F6FE8D" w:rsidR="00D906BF" w:rsidRPr="00D906BF" w:rsidRDefault="00D906BF" w:rsidP="00D906BF">
            <w:pPr>
              <w:jc w:val="right"/>
              <w:rPr>
                <w:b/>
                <w:sz w:val="20"/>
                <w:szCs w:val="20"/>
              </w:rPr>
            </w:pPr>
            <w:r w:rsidRPr="00D906BF">
              <w:rPr>
                <w:b/>
                <w:sz w:val="20"/>
                <w:szCs w:val="22"/>
              </w:rPr>
              <w:t>15.824</w:t>
            </w:r>
          </w:p>
        </w:tc>
        <w:tc>
          <w:tcPr>
            <w:tcW w:w="1062" w:type="dxa"/>
            <w:tcBorders>
              <w:bottom w:val="single" w:sz="4" w:space="0" w:color="auto"/>
            </w:tcBorders>
            <w:shd w:val="clear" w:color="000000" w:fill="FFFFFF"/>
            <w:noWrap/>
            <w:vAlign w:val="bottom"/>
          </w:tcPr>
          <w:p w14:paraId="636E55E5" w14:textId="329031A1" w:rsidR="00D906BF" w:rsidRPr="00D906BF" w:rsidRDefault="00D906BF" w:rsidP="00D906BF">
            <w:pPr>
              <w:suppressAutoHyphens w:val="0"/>
              <w:jc w:val="right"/>
              <w:rPr>
                <w:b/>
                <w:sz w:val="20"/>
                <w:szCs w:val="20"/>
                <w:lang w:val="es-CO" w:eastAsia="es-CO"/>
              </w:rPr>
            </w:pPr>
            <w:r w:rsidRPr="00D906BF">
              <w:rPr>
                <w:b/>
                <w:sz w:val="20"/>
                <w:szCs w:val="22"/>
              </w:rPr>
              <w:t>17.618</w:t>
            </w:r>
          </w:p>
        </w:tc>
        <w:tc>
          <w:tcPr>
            <w:tcW w:w="1190" w:type="dxa"/>
            <w:tcBorders>
              <w:bottom w:val="single" w:sz="4" w:space="0" w:color="auto"/>
            </w:tcBorders>
            <w:shd w:val="clear" w:color="000000" w:fill="FFFFFF"/>
            <w:noWrap/>
            <w:vAlign w:val="bottom"/>
          </w:tcPr>
          <w:p w14:paraId="1AE225CF" w14:textId="60CCAF20" w:rsidR="00D906BF" w:rsidRPr="00D906BF" w:rsidRDefault="00D906BF" w:rsidP="00D906BF">
            <w:pPr>
              <w:jc w:val="right"/>
              <w:rPr>
                <w:b/>
                <w:sz w:val="20"/>
                <w:szCs w:val="20"/>
              </w:rPr>
            </w:pPr>
            <w:r w:rsidRPr="00D906BF">
              <w:rPr>
                <w:b/>
                <w:sz w:val="20"/>
                <w:szCs w:val="22"/>
              </w:rPr>
              <w:t>1.794</w:t>
            </w:r>
          </w:p>
        </w:tc>
        <w:tc>
          <w:tcPr>
            <w:tcW w:w="1096" w:type="dxa"/>
            <w:tcBorders>
              <w:bottom w:val="single" w:sz="4" w:space="0" w:color="auto"/>
            </w:tcBorders>
            <w:shd w:val="clear" w:color="000000" w:fill="FFFFFF"/>
            <w:noWrap/>
            <w:vAlign w:val="bottom"/>
          </w:tcPr>
          <w:p w14:paraId="70D13416" w14:textId="27673CF6" w:rsidR="00D906BF" w:rsidRPr="00D906BF" w:rsidRDefault="00D906BF" w:rsidP="00D906BF">
            <w:pPr>
              <w:jc w:val="right"/>
              <w:rPr>
                <w:b/>
                <w:sz w:val="20"/>
                <w:szCs w:val="20"/>
              </w:rPr>
            </w:pPr>
            <w:r w:rsidRPr="00D906BF">
              <w:rPr>
                <w:b/>
                <w:sz w:val="20"/>
                <w:szCs w:val="22"/>
              </w:rPr>
              <w:t>5,1</w:t>
            </w:r>
          </w:p>
        </w:tc>
        <w:tc>
          <w:tcPr>
            <w:tcW w:w="1258" w:type="dxa"/>
            <w:tcBorders>
              <w:bottom w:val="single" w:sz="4" w:space="0" w:color="auto"/>
            </w:tcBorders>
            <w:shd w:val="clear" w:color="000000" w:fill="FFFFFF"/>
            <w:noWrap/>
            <w:vAlign w:val="center"/>
          </w:tcPr>
          <w:p w14:paraId="24C8318C" w14:textId="3E9A7725" w:rsidR="00D906BF" w:rsidRPr="00D906BF" w:rsidRDefault="00D906BF" w:rsidP="00D906BF">
            <w:pPr>
              <w:jc w:val="right"/>
              <w:rPr>
                <w:b/>
                <w:sz w:val="20"/>
                <w:szCs w:val="20"/>
              </w:rPr>
            </w:pPr>
            <w:r w:rsidRPr="00D906BF">
              <w:rPr>
                <w:b/>
                <w:sz w:val="20"/>
                <w:szCs w:val="22"/>
              </w:rPr>
              <w:t>17.521</w:t>
            </w:r>
          </w:p>
        </w:tc>
        <w:tc>
          <w:tcPr>
            <w:tcW w:w="1110" w:type="dxa"/>
            <w:tcBorders>
              <w:bottom w:val="single" w:sz="4" w:space="0" w:color="auto"/>
            </w:tcBorders>
            <w:shd w:val="clear" w:color="000000" w:fill="FFFFFF"/>
            <w:noWrap/>
            <w:vAlign w:val="center"/>
          </w:tcPr>
          <w:p w14:paraId="2F217D96" w14:textId="46D98EBF" w:rsidR="00D906BF" w:rsidRPr="00D906BF" w:rsidRDefault="00D906BF" w:rsidP="00D906BF">
            <w:pPr>
              <w:jc w:val="right"/>
              <w:rPr>
                <w:b/>
                <w:sz w:val="20"/>
                <w:szCs w:val="20"/>
              </w:rPr>
            </w:pPr>
            <w:r w:rsidRPr="00D906BF">
              <w:rPr>
                <w:b/>
                <w:sz w:val="20"/>
                <w:szCs w:val="22"/>
              </w:rPr>
              <w:t>97</w:t>
            </w:r>
          </w:p>
        </w:tc>
      </w:tr>
      <w:tr w:rsidR="00A70B6A" w:rsidRPr="00EB6D21" w14:paraId="7D033A5C" w14:textId="77777777" w:rsidTr="00240B92">
        <w:trPr>
          <w:trHeight w:val="64"/>
        </w:trPr>
        <w:tc>
          <w:tcPr>
            <w:tcW w:w="9599" w:type="dxa"/>
            <w:gridSpan w:val="8"/>
            <w:tcBorders>
              <w:top w:val="single" w:sz="4" w:space="0" w:color="auto"/>
            </w:tcBorders>
            <w:shd w:val="clear" w:color="auto" w:fill="FFC000"/>
            <w:vAlign w:val="center"/>
          </w:tcPr>
          <w:p w14:paraId="2E974A1E" w14:textId="77777777" w:rsidR="00A70B6A" w:rsidRPr="00EB6D21" w:rsidRDefault="00A70B6A" w:rsidP="00DF6494">
            <w:pPr>
              <w:suppressAutoHyphens w:val="0"/>
              <w:rPr>
                <w:b/>
                <w:bCs/>
                <w:i/>
                <w:sz w:val="20"/>
                <w:szCs w:val="20"/>
                <w:lang w:val="es-CO" w:eastAsia="es-CO"/>
              </w:rPr>
            </w:pPr>
            <w:r w:rsidRPr="00EB6D21">
              <w:rPr>
                <w:b/>
                <w:bCs/>
                <w:i/>
                <w:sz w:val="20"/>
                <w:szCs w:val="20"/>
                <w:lang w:val="es-CO" w:eastAsia="es-CO"/>
              </w:rPr>
              <w:t>Sector Comercio</w:t>
            </w:r>
          </w:p>
        </w:tc>
      </w:tr>
      <w:tr w:rsidR="00D5350C" w:rsidRPr="00EB6D21" w14:paraId="53CED7E9" w14:textId="77777777" w:rsidTr="00240B92">
        <w:trPr>
          <w:trHeight w:val="196"/>
        </w:trPr>
        <w:tc>
          <w:tcPr>
            <w:tcW w:w="1631" w:type="dxa"/>
            <w:shd w:val="clear" w:color="000000" w:fill="FFFFFF"/>
            <w:vAlign w:val="center"/>
          </w:tcPr>
          <w:p w14:paraId="7FE2D6FA"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shd w:val="clear" w:color="000000" w:fill="FFFFFF"/>
            <w:vAlign w:val="center"/>
          </w:tcPr>
          <w:p w14:paraId="3C5E22E4" w14:textId="77777777" w:rsidR="00D5350C" w:rsidRPr="00EB6D21" w:rsidRDefault="00D5350C" w:rsidP="00D5350C">
            <w:pPr>
              <w:jc w:val="right"/>
              <w:rPr>
                <w:bCs/>
                <w:sz w:val="20"/>
                <w:szCs w:val="20"/>
              </w:rPr>
            </w:pPr>
            <w:r w:rsidRPr="00EB6D21">
              <w:rPr>
                <w:bCs/>
                <w:sz w:val="20"/>
                <w:szCs w:val="20"/>
              </w:rPr>
              <w:t>219.632</w:t>
            </w:r>
          </w:p>
        </w:tc>
        <w:tc>
          <w:tcPr>
            <w:tcW w:w="1223" w:type="dxa"/>
            <w:shd w:val="clear" w:color="000000" w:fill="FFFFFF"/>
            <w:noWrap/>
            <w:vAlign w:val="center"/>
          </w:tcPr>
          <w:p w14:paraId="026D583A" w14:textId="77777777" w:rsidR="00D5350C" w:rsidRPr="00EB6D21" w:rsidRDefault="00D5350C" w:rsidP="00D5350C">
            <w:pPr>
              <w:jc w:val="right"/>
              <w:rPr>
                <w:bCs/>
                <w:sz w:val="20"/>
                <w:szCs w:val="20"/>
              </w:rPr>
            </w:pPr>
            <w:r w:rsidRPr="00EB6D21">
              <w:rPr>
                <w:bCs/>
                <w:sz w:val="20"/>
                <w:szCs w:val="20"/>
              </w:rPr>
              <w:t>223.716</w:t>
            </w:r>
          </w:p>
        </w:tc>
        <w:tc>
          <w:tcPr>
            <w:tcW w:w="1062" w:type="dxa"/>
            <w:shd w:val="clear" w:color="000000" w:fill="FFFFFF"/>
            <w:noWrap/>
            <w:vAlign w:val="center"/>
          </w:tcPr>
          <w:p w14:paraId="37DE62EA" w14:textId="3AE4EF38" w:rsidR="00D5350C" w:rsidRPr="00EB6D21" w:rsidRDefault="00384564" w:rsidP="00D5350C">
            <w:pPr>
              <w:jc w:val="right"/>
              <w:rPr>
                <w:bCs/>
                <w:sz w:val="20"/>
                <w:szCs w:val="20"/>
              </w:rPr>
            </w:pPr>
            <w:r w:rsidRPr="00EB6D21">
              <w:rPr>
                <w:bCs/>
                <w:sz w:val="20"/>
                <w:szCs w:val="20"/>
              </w:rPr>
              <w:t>243.369</w:t>
            </w:r>
          </w:p>
        </w:tc>
        <w:tc>
          <w:tcPr>
            <w:tcW w:w="1190" w:type="dxa"/>
            <w:shd w:val="clear" w:color="000000" w:fill="FFFFFF"/>
            <w:noWrap/>
            <w:vAlign w:val="center"/>
          </w:tcPr>
          <w:p w14:paraId="69858D8A" w14:textId="5DC7088E" w:rsidR="00D5350C" w:rsidRPr="00EB6D21" w:rsidRDefault="009E32F2" w:rsidP="00D5350C">
            <w:pPr>
              <w:jc w:val="right"/>
              <w:rPr>
                <w:bCs/>
                <w:sz w:val="20"/>
                <w:szCs w:val="20"/>
              </w:rPr>
            </w:pPr>
            <w:r w:rsidRPr="00EB6D21">
              <w:rPr>
                <w:bCs/>
                <w:sz w:val="20"/>
                <w:szCs w:val="20"/>
              </w:rPr>
              <w:t>19.653</w:t>
            </w:r>
          </w:p>
        </w:tc>
        <w:tc>
          <w:tcPr>
            <w:tcW w:w="1096" w:type="dxa"/>
            <w:shd w:val="clear" w:color="000000" w:fill="FFFFFF"/>
            <w:noWrap/>
            <w:vAlign w:val="center"/>
          </w:tcPr>
          <w:p w14:paraId="4393D281" w14:textId="4DD73358" w:rsidR="00D5350C" w:rsidRPr="00EB6D21" w:rsidRDefault="007D068A" w:rsidP="00D5350C">
            <w:pPr>
              <w:jc w:val="right"/>
              <w:rPr>
                <w:bCs/>
                <w:sz w:val="20"/>
                <w:szCs w:val="20"/>
              </w:rPr>
            </w:pPr>
            <w:r w:rsidRPr="00EB6D21">
              <w:rPr>
                <w:bCs/>
                <w:sz w:val="20"/>
                <w:szCs w:val="20"/>
              </w:rPr>
              <w:t>100</w:t>
            </w:r>
          </w:p>
        </w:tc>
        <w:tc>
          <w:tcPr>
            <w:tcW w:w="1258" w:type="dxa"/>
            <w:shd w:val="clear" w:color="000000" w:fill="FFFFFF"/>
            <w:noWrap/>
            <w:vAlign w:val="center"/>
          </w:tcPr>
          <w:p w14:paraId="18FF83DF" w14:textId="58106A9D" w:rsidR="00D5350C" w:rsidRPr="00EB6D21" w:rsidRDefault="001B3ADC" w:rsidP="00D5350C">
            <w:pPr>
              <w:jc w:val="right"/>
              <w:rPr>
                <w:bCs/>
                <w:sz w:val="20"/>
                <w:szCs w:val="20"/>
              </w:rPr>
            </w:pPr>
            <w:r w:rsidRPr="00EB6D21">
              <w:rPr>
                <w:bCs/>
                <w:sz w:val="20"/>
                <w:szCs w:val="20"/>
              </w:rPr>
              <w:t>242.156</w:t>
            </w:r>
          </w:p>
        </w:tc>
        <w:tc>
          <w:tcPr>
            <w:tcW w:w="1110" w:type="dxa"/>
            <w:shd w:val="clear" w:color="000000" w:fill="FFFFFF"/>
            <w:noWrap/>
            <w:vAlign w:val="center"/>
          </w:tcPr>
          <w:p w14:paraId="1D72AFCC" w14:textId="1E705269" w:rsidR="00D5350C" w:rsidRPr="00EB6D21" w:rsidRDefault="001B3ADC" w:rsidP="00D5350C">
            <w:pPr>
              <w:jc w:val="right"/>
              <w:rPr>
                <w:bCs/>
                <w:sz w:val="20"/>
                <w:szCs w:val="20"/>
              </w:rPr>
            </w:pPr>
            <w:r w:rsidRPr="00EB6D21">
              <w:rPr>
                <w:bCs/>
                <w:sz w:val="20"/>
                <w:szCs w:val="20"/>
              </w:rPr>
              <w:t>1.213</w:t>
            </w:r>
          </w:p>
        </w:tc>
      </w:tr>
      <w:tr w:rsidR="00D906BF" w:rsidRPr="00EB6D21" w14:paraId="0E915F7B" w14:textId="77777777" w:rsidTr="00240B92">
        <w:trPr>
          <w:trHeight w:val="196"/>
        </w:trPr>
        <w:tc>
          <w:tcPr>
            <w:tcW w:w="1631" w:type="dxa"/>
            <w:tcBorders>
              <w:bottom w:val="single" w:sz="4" w:space="0" w:color="auto"/>
            </w:tcBorders>
            <w:shd w:val="clear" w:color="000000" w:fill="FFFFFF"/>
            <w:vAlign w:val="center"/>
          </w:tcPr>
          <w:p w14:paraId="413DE554" w14:textId="4FA2CCAF" w:rsidR="00D906BF" w:rsidRPr="00EB6D21" w:rsidRDefault="00D906BF" w:rsidP="00D906BF">
            <w:pPr>
              <w:rPr>
                <w:b/>
                <w:sz w:val="20"/>
                <w:szCs w:val="20"/>
              </w:rPr>
            </w:pPr>
            <w:r>
              <w:rPr>
                <w:b/>
                <w:sz w:val="20"/>
                <w:szCs w:val="20"/>
              </w:rPr>
              <w:t>Fontibón</w:t>
            </w:r>
          </w:p>
        </w:tc>
        <w:tc>
          <w:tcPr>
            <w:tcW w:w="1029" w:type="dxa"/>
            <w:tcBorders>
              <w:bottom w:val="single" w:sz="4" w:space="0" w:color="auto"/>
            </w:tcBorders>
            <w:shd w:val="clear" w:color="000000" w:fill="FFFFFF"/>
            <w:vAlign w:val="center"/>
          </w:tcPr>
          <w:p w14:paraId="7E939FA1" w14:textId="6B048EC4" w:rsidR="00D906BF" w:rsidRPr="00D906BF" w:rsidRDefault="00D906BF" w:rsidP="00D906BF">
            <w:pPr>
              <w:suppressAutoHyphens w:val="0"/>
              <w:jc w:val="right"/>
              <w:rPr>
                <w:b/>
                <w:sz w:val="20"/>
                <w:szCs w:val="22"/>
                <w:lang w:val="es-CO" w:eastAsia="es-CO"/>
              </w:rPr>
            </w:pPr>
            <w:r w:rsidRPr="00D906BF">
              <w:rPr>
                <w:b/>
                <w:sz w:val="20"/>
                <w:szCs w:val="22"/>
              </w:rPr>
              <w:t>10.487</w:t>
            </w:r>
          </w:p>
        </w:tc>
        <w:tc>
          <w:tcPr>
            <w:tcW w:w="1223" w:type="dxa"/>
            <w:tcBorders>
              <w:bottom w:val="single" w:sz="4" w:space="0" w:color="auto"/>
            </w:tcBorders>
            <w:shd w:val="clear" w:color="000000" w:fill="FFFFFF"/>
            <w:noWrap/>
            <w:vAlign w:val="bottom"/>
          </w:tcPr>
          <w:p w14:paraId="005FD4B6" w14:textId="5E3B2AC3" w:rsidR="00D906BF" w:rsidRPr="00D906BF" w:rsidRDefault="00D906BF" w:rsidP="00D906BF">
            <w:pPr>
              <w:jc w:val="right"/>
              <w:rPr>
                <w:b/>
                <w:sz w:val="20"/>
                <w:szCs w:val="20"/>
              </w:rPr>
            </w:pPr>
            <w:r w:rsidRPr="00D906BF">
              <w:rPr>
                <w:b/>
                <w:sz w:val="20"/>
                <w:szCs w:val="22"/>
              </w:rPr>
              <w:t>10.702</w:t>
            </w:r>
          </w:p>
        </w:tc>
        <w:tc>
          <w:tcPr>
            <w:tcW w:w="1062" w:type="dxa"/>
            <w:tcBorders>
              <w:bottom w:val="single" w:sz="4" w:space="0" w:color="auto"/>
            </w:tcBorders>
            <w:shd w:val="clear" w:color="000000" w:fill="FFFFFF"/>
            <w:noWrap/>
            <w:vAlign w:val="bottom"/>
          </w:tcPr>
          <w:p w14:paraId="776FE8E9" w14:textId="1EE46444" w:rsidR="00D906BF" w:rsidRPr="00D906BF" w:rsidRDefault="00D906BF" w:rsidP="00D906BF">
            <w:pPr>
              <w:suppressAutoHyphens w:val="0"/>
              <w:jc w:val="right"/>
              <w:rPr>
                <w:b/>
                <w:sz w:val="20"/>
                <w:szCs w:val="20"/>
                <w:lang w:val="es-CO" w:eastAsia="es-CO"/>
              </w:rPr>
            </w:pPr>
            <w:r w:rsidRPr="00D906BF">
              <w:rPr>
                <w:b/>
                <w:sz w:val="20"/>
                <w:szCs w:val="22"/>
              </w:rPr>
              <w:t>11.556</w:t>
            </w:r>
          </w:p>
        </w:tc>
        <w:tc>
          <w:tcPr>
            <w:tcW w:w="1190" w:type="dxa"/>
            <w:tcBorders>
              <w:bottom w:val="single" w:sz="4" w:space="0" w:color="auto"/>
            </w:tcBorders>
            <w:shd w:val="clear" w:color="000000" w:fill="FFFFFF"/>
            <w:noWrap/>
            <w:vAlign w:val="bottom"/>
          </w:tcPr>
          <w:p w14:paraId="1B472597" w14:textId="3AE74DFC" w:rsidR="00D906BF" w:rsidRPr="00D906BF" w:rsidRDefault="00D906BF" w:rsidP="00D906BF">
            <w:pPr>
              <w:jc w:val="right"/>
              <w:rPr>
                <w:b/>
                <w:sz w:val="20"/>
                <w:szCs w:val="20"/>
              </w:rPr>
            </w:pPr>
            <w:r w:rsidRPr="00D906BF">
              <w:rPr>
                <w:b/>
                <w:sz w:val="20"/>
                <w:szCs w:val="22"/>
              </w:rPr>
              <w:t>854</w:t>
            </w:r>
          </w:p>
        </w:tc>
        <w:tc>
          <w:tcPr>
            <w:tcW w:w="1096" w:type="dxa"/>
            <w:tcBorders>
              <w:bottom w:val="single" w:sz="4" w:space="0" w:color="auto"/>
            </w:tcBorders>
            <w:shd w:val="clear" w:color="000000" w:fill="FFFFFF"/>
            <w:noWrap/>
            <w:vAlign w:val="bottom"/>
          </w:tcPr>
          <w:p w14:paraId="1379C5C9" w14:textId="56A788BF" w:rsidR="00D906BF" w:rsidRPr="00D906BF" w:rsidRDefault="00D906BF" w:rsidP="00D906BF">
            <w:pPr>
              <w:jc w:val="right"/>
              <w:rPr>
                <w:b/>
                <w:sz w:val="20"/>
                <w:szCs w:val="20"/>
              </w:rPr>
            </w:pPr>
            <w:r w:rsidRPr="00D906BF">
              <w:rPr>
                <w:b/>
                <w:sz w:val="20"/>
                <w:szCs w:val="22"/>
              </w:rPr>
              <w:t>4,7</w:t>
            </w:r>
          </w:p>
        </w:tc>
        <w:tc>
          <w:tcPr>
            <w:tcW w:w="1258" w:type="dxa"/>
            <w:tcBorders>
              <w:bottom w:val="single" w:sz="4" w:space="0" w:color="auto"/>
            </w:tcBorders>
            <w:shd w:val="clear" w:color="000000" w:fill="FFFFFF"/>
            <w:noWrap/>
            <w:vAlign w:val="center"/>
          </w:tcPr>
          <w:p w14:paraId="41A55EC6" w14:textId="7435FD2C" w:rsidR="00D906BF" w:rsidRPr="00D906BF" w:rsidRDefault="00D906BF" w:rsidP="00D906BF">
            <w:pPr>
              <w:jc w:val="right"/>
              <w:rPr>
                <w:b/>
                <w:sz w:val="20"/>
                <w:szCs w:val="20"/>
              </w:rPr>
            </w:pPr>
            <w:r w:rsidRPr="00D906BF">
              <w:rPr>
                <w:b/>
                <w:sz w:val="20"/>
                <w:szCs w:val="22"/>
              </w:rPr>
              <w:t>11.490</w:t>
            </w:r>
          </w:p>
        </w:tc>
        <w:tc>
          <w:tcPr>
            <w:tcW w:w="1110" w:type="dxa"/>
            <w:tcBorders>
              <w:bottom w:val="single" w:sz="4" w:space="0" w:color="auto"/>
            </w:tcBorders>
            <w:shd w:val="clear" w:color="000000" w:fill="FFFFFF"/>
            <w:noWrap/>
            <w:vAlign w:val="center"/>
          </w:tcPr>
          <w:p w14:paraId="0031B8F6" w14:textId="563E6F81" w:rsidR="00D906BF" w:rsidRPr="00D906BF" w:rsidRDefault="00D906BF" w:rsidP="00D906BF">
            <w:pPr>
              <w:jc w:val="right"/>
              <w:rPr>
                <w:b/>
                <w:sz w:val="20"/>
                <w:szCs w:val="20"/>
              </w:rPr>
            </w:pPr>
            <w:r w:rsidRPr="00D906BF">
              <w:rPr>
                <w:b/>
                <w:sz w:val="20"/>
                <w:szCs w:val="22"/>
              </w:rPr>
              <w:t>66</w:t>
            </w:r>
          </w:p>
        </w:tc>
      </w:tr>
      <w:tr w:rsidR="00A70B6A" w:rsidRPr="00EB6D21" w14:paraId="392DB081" w14:textId="77777777" w:rsidTr="00240B92">
        <w:trPr>
          <w:trHeight w:val="196"/>
        </w:trPr>
        <w:tc>
          <w:tcPr>
            <w:tcW w:w="9599" w:type="dxa"/>
            <w:gridSpan w:val="8"/>
            <w:tcBorders>
              <w:top w:val="single" w:sz="4" w:space="0" w:color="auto"/>
            </w:tcBorders>
            <w:shd w:val="clear" w:color="auto" w:fill="FFC000"/>
            <w:vAlign w:val="center"/>
          </w:tcPr>
          <w:p w14:paraId="7A08A84E" w14:textId="77777777" w:rsidR="00A70B6A" w:rsidRPr="00EB6D21" w:rsidRDefault="00A70B6A" w:rsidP="00DF6494">
            <w:pPr>
              <w:rPr>
                <w:b/>
                <w:i/>
                <w:sz w:val="20"/>
                <w:szCs w:val="20"/>
              </w:rPr>
            </w:pPr>
            <w:r w:rsidRPr="00EB6D21">
              <w:rPr>
                <w:b/>
                <w:i/>
                <w:sz w:val="20"/>
                <w:szCs w:val="20"/>
              </w:rPr>
              <w:t>Sector Industria</w:t>
            </w:r>
          </w:p>
        </w:tc>
      </w:tr>
      <w:tr w:rsidR="00D5350C" w:rsidRPr="00EB6D21" w14:paraId="47101551" w14:textId="77777777" w:rsidTr="00240B92">
        <w:trPr>
          <w:trHeight w:val="196"/>
        </w:trPr>
        <w:tc>
          <w:tcPr>
            <w:tcW w:w="1631" w:type="dxa"/>
            <w:shd w:val="clear" w:color="000000" w:fill="FFFFFF"/>
            <w:vAlign w:val="center"/>
          </w:tcPr>
          <w:p w14:paraId="28D90DC5"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shd w:val="clear" w:color="000000" w:fill="FFFFFF"/>
            <w:vAlign w:val="center"/>
          </w:tcPr>
          <w:p w14:paraId="29F20E4B" w14:textId="77777777" w:rsidR="00D5350C" w:rsidRPr="00EB6D21" w:rsidRDefault="00D5350C" w:rsidP="00D5350C">
            <w:pPr>
              <w:jc w:val="right"/>
              <w:rPr>
                <w:bCs/>
                <w:sz w:val="20"/>
                <w:szCs w:val="20"/>
              </w:rPr>
            </w:pPr>
            <w:r w:rsidRPr="00EB6D21">
              <w:rPr>
                <w:bCs/>
                <w:sz w:val="20"/>
                <w:szCs w:val="20"/>
              </w:rPr>
              <w:t>131.951</w:t>
            </w:r>
          </w:p>
        </w:tc>
        <w:tc>
          <w:tcPr>
            <w:tcW w:w="1223" w:type="dxa"/>
            <w:shd w:val="clear" w:color="000000" w:fill="FFFFFF"/>
            <w:noWrap/>
            <w:vAlign w:val="center"/>
          </w:tcPr>
          <w:p w14:paraId="461B10E9" w14:textId="77777777" w:rsidR="00D5350C" w:rsidRPr="00EB6D21" w:rsidRDefault="00D5350C" w:rsidP="00D5350C">
            <w:pPr>
              <w:jc w:val="right"/>
              <w:rPr>
                <w:bCs/>
                <w:sz w:val="20"/>
                <w:szCs w:val="20"/>
              </w:rPr>
            </w:pPr>
            <w:r w:rsidRPr="00EB6D21">
              <w:rPr>
                <w:bCs/>
                <w:sz w:val="20"/>
                <w:szCs w:val="20"/>
              </w:rPr>
              <w:t>134.199</w:t>
            </w:r>
          </w:p>
        </w:tc>
        <w:tc>
          <w:tcPr>
            <w:tcW w:w="1062" w:type="dxa"/>
            <w:shd w:val="clear" w:color="000000" w:fill="FFFFFF"/>
            <w:noWrap/>
            <w:vAlign w:val="center"/>
          </w:tcPr>
          <w:p w14:paraId="1764A74B" w14:textId="09A6DC22" w:rsidR="00D5350C" w:rsidRPr="00EB6D21" w:rsidRDefault="009E32F2" w:rsidP="00D5350C">
            <w:pPr>
              <w:jc w:val="right"/>
              <w:rPr>
                <w:bCs/>
                <w:sz w:val="20"/>
                <w:szCs w:val="20"/>
              </w:rPr>
            </w:pPr>
            <w:r w:rsidRPr="00EB6D21">
              <w:rPr>
                <w:bCs/>
                <w:sz w:val="20"/>
                <w:szCs w:val="20"/>
              </w:rPr>
              <w:t>143.381</w:t>
            </w:r>
          </w:p>
        </w:tc>
        <w:tc>
          <w:tcPr>
            <w:tcW w:w="1190" w:type="dxa"/>
            <w:shd w:val="clear" w:color="000000" w:fill="FFFFFF"/>
            <w:noWrap/>
            <w:vAlign w:val="center"/>
          </w:tcPr>
          <w:p w14:paraId="0B72AA43" w14:textId="24101C7F" w:rsidR="00D5350C" w:rsidRPr="00EB6D21" w:rsidRDefault="009E32F2" w:rsidP="00D5350C">
            <w:pPr>
              <w:jc w:val="right"/>
              <w:rPr>
                <w:bCs/>
                <w:sz w:val="20"/>
                <w:szCs w:val="20"/>
              </w:rPr>
            </w:pPr>
            <w:r w:rsidRPr="00EB6D21">
              <w:rPr>
                <w:bCs/>
                <w:sz w:val="20"/>
                <w:szCs w:val="20"/>
              </w:rPr>
              <w:t>9.182</w:t>
            </w:r>
          </w:p>
        </w:tc>
        <w:tc>
          <w:tcPr>
            <w:tcW w:w="1096" w:type="dxa"/>
            <w:shd w:val="clear" w:color="000000" w:fill="FFFFFF"/>
            <w:noWrap/>
            <w:vAlign w:val="center"/>
          </w:tcPr>
          <w:p w14:paraId="48FA80CA" w14:textId="4247693C" w:rsidR="00D5350C" w:rsidRPr="00EB6D21" w:rsidRDefault="007D068A" w:rsidP="00D5350C">
            <w:pPr>
              <w:jc w:val="right"/>
              <w:rPr>
                <w:bCs/>
                <w:sz w:val="20"/>
                <w:szCs w:val="20"/>
              </w:rPr>
            </w:pPr>
            <w:r w:rsidRPr="00EB6D21">
              <w:rPr>
                <w:bCs/>
                <w:sz w:val="20"/>
                <w:szCs w:val="20"/>
              </w:rPr>
              <w:t>100</w:t>
            </w:r>
          </w:p>
        </w:tc>
        <w:tc>
          <w:tcPr>
            <w:tcW w:w="1258" w:type="dxa"/>
            <w:shd w:val="clear" w:color="000000" w:fill="FFFFFF"/>
            <w:noWrap/>
            <w:vAlign w:val="center"/>
          </w:tcPr>
          <w:p w14:paraId="4D2BA4EA" w14:textId="0441E21E" w:rsidR="00D5350C" w:rsidRPr="00EB6D21" w:rsidRDefault="00A17985" w:rsidP="00D5350C">
            <w:pPr>
              <w:jc w:val="right"/>
              <w:rPr>
                <w:bCs/>
                <w:sz w:val="20"/>
                <w:szCs w:val="20"/>
              </w:rPr>
            </w:pPr>
            <w:r w:rsidRPr="00EB6D21">
              <w:rPr>
                <w:bCs/>
                <w:sz w:val="20"/>
                <w:szCs w:val="20"/>
              </w:rPr>
              <w:t>142.760</w:t>
            </w:r>
          </w:p>
        </w:tc>
        <w:tc>
          <w:tcPr>
            <w:tcW w:w="1110" w:type="dxa"/>
            <w:shd w:val="clear" w:color="000000" w:fill="FFFFFF"/>
            <w:noWrap/>
            <w:vAlign w:val="center"/>
          </w:tcPr>
          <w:p w14:paraId="1E62958D" w14:textId="26D5B875" w:rsidR="00D5350C" w:rsidRPr="00EB6D21" w:rsidRDefault="001B3ADC" w:rsidP="00D5350C">
            <w:pPr>
              <w:jc w:val="right"/>
              <w:rPr>
                <w:bCs/>
                <w:sz w:val="20"/>
                <w:szCs w:val="20"/>
              </w:rPr>
            </w:pPr>
            <w:r w:rsidRPr="00EB6D21">
              <w:rPr>
                <w:bCs/>
                <w:sz w:val="20"/>
                <w:szCs w:val="20"/>
              </w:rPr>
              <w:t>621</w:t>
            </w:r>
          </w:p>
        </w:tc>
      </w:tr>
      <w:tr w:rsidR="00D906BF" w:rsidRPr="00EB6D21" w14:paraId="5EDAA0BD" w14:textId="77777777" w:rsidTr="00240B92">
        <w:trPr>
          <w:trHeight w:val="196"/>
        </w:trPr>
        <w:tc>
          <w:tcPr>
            <w:tcW w:w="1631" w:type="dxa"/>
            <w:tcBorders>
              <w:bottom w:val="single" w:sz="4" w:space="0" w:color="auto"/>
            </w:tcBorders>
            <w:shd w:val="clear" w:color="000000" w:fill="FFFFFF"/>
            <w:vAlign w:val="center"/>
          </w:tcPr>
          <w:p w14:paraId="4F0EAF20" w14:textId="32FE8B1E" w:rsidR="00D906BF" w:rsidRPr="00EB6D21" w:rsidRDefault="00D906BF" w:rsidP="00D906BF">
            <w:pPr>
              <w:rPr>
                <w:b/>
                <w:sz w:val="20"/>
                <w:szCs w:val="20"/>
              </w:rPr>
            </w:pPr>
            <w:r>
              <w:rPr>
                <w:b/>
                <w:sz w:val="20"/>
                <w:szCs w:val="20"/>
              </w:rPr>
              <w:t>Fontibón</w:t>
            </w:r>
          </w:p>
        </w:tc>
        <w:tc>
          <w:tcPr>
            <w:tcW w:w="1029" w:type="dxa"/>
            <w:tcBorders>
              <w:bottom w:val="single" w:sz="4" w:space="0" w:color="auto"/>
            </w:tcBorders>
            <w:shd w:val="clear" w:color="000000" w:fill="FFFFFF"/>
            <w:vAlign w:val="center"/>
          </w:tcPr>
          <w:p w14:paraId="01612B48" w14:textId="5299F314" w:rsidR="00D906BF" w:rsidRPr="00D906BF" w:rsidRDefault="00D906BF" w:rsidP="00D906BF">
            <w:pPr>
              <w:suppressAutoHyphens w:val="0"/>
              <w:jc w:val="right"/>
              <w:rPr>
                <w:b/>
                <w:sz w:val="20"/>
                <w:szCs w:val="22"/>
                <w:lang w:val="es-CO" w:eastAsia="es-CO"/>
              </w:rPr>
            </w:pPr>
            <w:r w:rsidRPr="00D906BF">
              <w:rPr>
                <w:b/>
                <w:sz w:val="20"/>
                <w:szCs w:val="22"/>
              </w:rPr>
              <w:t>5.921</w:t>
            </w:r>
          </w:p>
        </w:tc>
        <w:tc>
          <w:tcPr>
            <w:tcW w:w="1223" w:type="dxa"/>
            <w:tcBorders>
              <w:bottom w:val="single" w:sz="4" w:space="0" w:color="auto"/>
            </w:tcBorders>
            <w:shd w:val="clear" w:color="000000" w:fill="FFFFFF"/>
            <w:noWrap/>
            <w:vAlign w:val="bottom"/>
          </w:tcPr>
          <w:p w14:paraId="07C615AB" w14:textId="2CEEF80E" w:rsidR="00D906BF" w:rsidRPr="00D906BF" w:rsidRDefault="00D906BF" w:rsidP="00D906BF">
            <w:pPr>
              <w:jc w:val="right"/>
              <w:rPr>
                <w:b/>
                <w:sz w:val="20"/>
                <w:szCs w:val="20"/>
              </w:rPr>
            </w:pPr>
            <w:r w:rsidRPr="00D906BF">
              <w:rPr>
                <w:b/>
                <w:sz w:val="20"/>
                <w:szCs w:val="22"/>
              </w:rPr>
              <w:t>6.071</w:t>
            </w:r>
          </w:p>
        </w:tc>
        <w:tc>
          <w:tcPr>
            <w:tcW w:w="1062" w:type="dxa"/>
            <w:tcBorders>
              <w:bottom w:val="single" w:sz="4" w:space="0" w:color="auto"/>
            </w:tcBorders>
            <w:shd w:val="clear" w:color="000000" w:fill="FFFFFF"/>
            <w:noWrap/>
            <w:vAlign w:val="bottom"/>
          </w:tcPr>
          <w:p w14:paraId="5539F08D" w14:textId="66AEEB3A" w:rsidR="00D906BF" w:rsidRPr="00D906BF" w:rsidRDefault="00D906BF" w:rsidP="00D906BF">
            <w:pPr>
              <w:suppressAutoHyphens w:val="0"/>
              <w:jc w:val="right"/>
              <w:rPr>
                <w:b/>
                <w:sz w:val="20"/>
                <w:szCs w:val="20"/>
                <w:lang w:val="es-CO" w:eastAsia="es-CO"/>
              </w:rPr>
            </w:pPr>
            <w:r w:rsidRPr="00D906BF">
              <w:rPr>
                <w:b/>
                <w:sz w:val="20"/>
                <w:szCs w:val="22"/>
              </w:rPr>
              <w:t>6.383</w:t>
            </w:r>
          </w:p>
        </w:tc>
        <w:tc>
          <w:tcPr>
            <w:tcW w:w="1190" w:type="dxa"/>
            <w:tcBorders>
              <w:bottom w:val="single" w:sz="4" w:space="0" w:color="auto"/>
            </w:tcBorders>
            <w:shd w:val="clear" w:color="000000" w:fill="FFFFFF"/>
            <w:noWrap/>
            <w:vAlign w:val="bottom"/>
          </w:tcPr>
          <w:p w14:paraId="2ACE35BE" w14:textId="5F830E79" w:rsidR="00D906BF" w:rsidRPr="00D906BF" w:rsidRDefault="00D906BF" w:rsidP="00D906BF">
            <w:pPr>
              <w:jc w:val="right"/>
              <w:rPr>
                <w:b/>
                <w:sz w:val="20"/>
                <w:szCs w:val="20"/>
              </w:rPr>
            </w:pPr>
            <w:r w:rsidRPr="00D906BF">
              <w:rPr>
                <w:b/>
                <w:sz w:val="20"/>
                <w:szCs w:val="22"/>
              </w:rPr>
              <w:t>312</w:t>
            </w:r>
          </w:p>
        </w:tc>
        <w:tc>
          <w:tcPr>
            <w:tcW w:w="1096" w:type="dxa"/>
            <w:tcBorders>
              <w:bottom w:val="single" w:sz="4" w:space="0" w:color="auto"/>
            </w:tcBorders>
            <w:shd w:val="clear" w:color="000000" w:fill="FFFFFF"/>
            <w:noWrap/>
            <w:vAlign w:val="bottom"/>
          </w:tcPr>
          <w:p w14:paraId="43F07405" w14:textId="41CF2235" w:rsidR="00D906BF" w:rsidRPr="00D906BF" w:rsidRDefault="00D906BF" w:rsidP="00D906BF">
            <w:pPr>
              <w:jc w:val="right"/>
              <w:rPr>
                <w:b/>
                <w:sz w:val="20"/>
                <w:szCs w:val="20"/>
              </w:rPr>
            </w:pPr>
            <w:r w:rsidRPr="00D906BF">
              <w:rPr>
                <w:b/>
                <w:sz w:val="20"/>
                <w:szCs w:val="22"/>
              </w:rPr>
              <w:t>4,5</w:t>
            </w:r>
          </w:p>
        </w:tc>
        <w:tc>
          <w:tcPr>
            <w:tcW w:w="1258" w:type="dxa"/>
            <w:tcBorders>
              <w:bottom w:val="single" w:sz="4" w:space="0" w:color="auto"/>
            </w:tcBorders>
            <w:shd w:val="clear" w:color="000000" w:fill="FFFFFF"/>
            <w:noWrap/>
            <w:vAlign w:val="center"/>
          </w:tcPr>
          <w:p w14:paraId="7A9FADEB" w14:textId="42601476" w:rsidR="00D906BF" w:rsidRPr="00D906BF" w:rsidRDefault="00D906BF" w:rsidP="00D906BF">
            <w:pPr>
              <w:jc w:val="right"/>
              <w:rPr>
                <w:b/>
                <w:sz w:val="20"/>
                <w:szCs w:val="20"/>
              </w:rPr>
            </w:pPr>
            <w:r w:rsidRPr="00D906BF">
              <w:rPr>
                <w:b/>
                <w:sz w:val="20"/>
                <w:szCs w:val="22"/>
              </w:rPr>
              <w:t>6.365</w:t>
            </w:r>
          </w:p>
        </w:tc>
        <w:tc>
          <w:tcPr>
            <w:tcW w:w="1110" w:type="dxa"/>
            <w:tcBorders>
              <w:bottom w:val="single" w:sz="4" w:space="0" w:color="auto"/>
            </w:tcBorders>
            <w:shd w:val="clear" w:color="000000" w:fill="FFFFFF"/>
            <w:noWrap/>
            <w:vAlign w:val="center"/>
          </w:tcPr>
          <w:p w14:paraId="5AE002DC" w14:textId="7AFDB819" w:rsidR="00D906BF" w:rsidRPr="00D906BF" w:rsidRDefault="00D906BF" w:rsidP="00D906BF">
            <w:pPr>
              <w:jc w:val="right"/>
              <w:rPr>
                <w:b/>
                <w:sz w:val="20"/>
                <w:szCs w:val="20"/>
              </w:rPr>
            </w:pPr>
            <w:r w:rsidRPr="00D906BF">
              <w:rPr>
                <w:b/>
                <w:sz w:val="20"/>
                <w:szCs w:val="22"/>
              </w:rPr>
              <w:t>18</w:t>
            </w:r>
          </w:p>
        </w:tc>
      </w:tr>
      <w:tr w:rsidR="00A70B6A" w:rsidRPr="00EB6D21" w14:paraId="5B1C115D" w14:textId="77777777" w:rsidTr="00240B92">
        <w:trPr>
          <w:trHeight w:val="196"/>
        </w:trPr>
        <w:tc>
          <w:tcPr>
            <w:tcW w:w="9599" w:type="dxa"/>
            <w:gridSpan w:val="8"/>
            <w:tcBorders>
              <w:top w:val="single" w:sz="4" w:space="0" w:color="auto"/>
            </w:tcBorders>
            <w:shd w:val="clear" w:color="auto" w:fill="FFC000"/>
            <w:vAlign w:val="center"/>
          </w:tcPr>
          <w:p w14:paraId="0455654E" w14:textId="77777777" w:rsidR="00A70B6A" w:rsidRPr="00EB6D21" w:rsidRDefault="00A70B6A" w:rsidP="00DF6494">
            <w:pPr>
              <w:rPr>
                <w:b/>
                <w:i/>
                <w:sz w:val="20"/>
                <w:szCs w:val="20"/>
              </w:rPr>
            </w:pPr>
            <w:r w:rsidRPr="00EB6D21">
              <w:rPr>
                <w:b/>
                <w:i/>
                <w:sz w:val="20"/>
                <w:szCs w:val="20"/>
              </w:rPr>
              <w:t>Otras Actividades</w:t>
            </w:r>
          </w:p>
        </w:tc>
      </w:tr>
      <w:tr w:rsidR="00D5350C" w:rsidRPr="00EB6D21" w14:paraId="36A1405F" w14:textId="77777777" w:rsidTr="00240B92">
        <w:trPr>
          <w:trHeight w:val="196"/>
        </w:trPr>
        <w:tc>
          <w:tcPr>
            <w:tcW w:w="1631" w:type="dxa"/>
            <w:tcBorders>
              <w:bottom w:val="nil"/>
            </w:tcBorders>
            <w:shd w:val="clear" w:color="000000" w:fill="FFFFFF"/>
            <w:vAlign w:val="center"/>
          </w:tcPr>
          <w:p w14:paraId="5ED3072F" w14:textId="77777777" w:rsidR="00D5350C" w:rsidRPr="00EB6D21" w:rsidRDefault="00D5350C" w:rsidP="00D5350C">
            <w:pPr>
              <w:suppressAutoHyphens w:val="0"/>
              <w:rPr>
                <w:bCs/>
                <w:sz w:val="20"/>
                <w:szCs w:val="20"/>
                <w:lang w:val="es-CO" w:eastAsia="es-CO"/>
              </w:rPr>
            </w:pPr>
            <w:r w:rsidRPr="00EB6D21">
              <w:rPr>
                <w:bCs/>
                <w:sz w:val="20"/>
                <w:szCs w:val="20"/>
                <w:lang w:val="es-CO" w:eastAsia="es-CO"/>
              </w:rPr>
              <w:t>Bogotá</w:t>
            </w:r>
          </w:p>
        </w:tc>
        <w:tc>
          <w:tcPr>
            <w:tcW w:w="1029" w:type="dxa"/>
            <w:tcBorders>
              <w:bottom w:val="nil"/>
            </w:tcBorders>
            <w:shd w:val="clear" w:color="000000" w:fill="FFFFFF"/>
            <w:vAlign w:val="center"/>
          </w:tcPr>
          <w:p w14:paraId="60C76D37" w14:textId="77777777" w:rsidR="00D5350C" w:rsidRPr="00EB6D21" w:rsidRDefault="00D5350C" w:rsidP="00D5350C">
            <w:pPr>
              <w:jc w:val="right"/>
              <w:rPr>
                <w:bCs/>
                <w:sz w:val="20"/>
                <w:szCs w:val="20"/>
              </w:rPr>
            </w:pPr>
            <w:r w:rsidRPr="00EB6D21">
              <w:rPr>
                <w:bCs/>
                <w:sz w:val="20"/>
                <w:szCs w:val="20"/>
              </w:rPr>
              <w:t>52.432</w:t>
            </w:r>
          </w:p>
        </w:tc>
        <w:tc>
          <w:tcPr>
            <w:tcW w:w="1223" w:type="dxa"/>
            <w:tcBorders>
              <w:bottom w:val="nil"/>
            </w:tcBorders>
            <w:shd w:val="clear" w:color="000000" w:fill="FFFFFF"/>
            <w:noWrap/>
            <w:vAlign w:val="center"/>
          </w:tcPr>
          <w:p w14:paraId="5DB5BA55" w14:textId="77777777" w:rsidR="00D5350C" w:rsidRPr="00EB6D21" w:rsidRDefault="00D5350C" w:rsidP="00D5350C">
            <w:pPr>
              <w:jc w:val="right"/>
              <w:rPr>
                <w:bCs/>
                <w:sz w:val="20"/>
                <w:szCs w:val="20"/>
              </w:rPr>
            </w:pPr>
            <w:r w:rsidRPr="00EB6D21">
              <w:rPr>
                <w:bCs/>
                <w:sz w:val="20"/>
                <w:szCs w:val="20"/>
              </w:rPr>
              <w:t>51.608</w:t>
            </w:r>
          </w:p>
        </w:tc>
        <w:tc>
          <w:tcPr>
            <w:tcW w:w="1062" w:type="dxa"/>
            <w:tcBorders>
              <w:bottom w:val="nil"/>
            </w:tcBorders>
            <w:shd w:val="clear" w:color="000000" w:fill="FFFFFF"/>
            <w:noWrap/>
            <w:vAlign w:val="center"/>
          </w:tcPr>
          <w:p w14:paraId="1FBA498A" w14:textId="35C189D8" w:rsidR="00D5350C" w:rsidRPr="00EB6D21" w:rsidRDefault="009E32F2" w:rsidP="00D5350C">
            <w:pPr>
              <w:jc w:val="right"/>
              <w:rPr>
                <w:bCs/>
                <w:sz w:val="20"/>
                <w:szCs w:val="20"/>
              </w:rPr>
            </w:pPr>
            <w:r w:rsidRPr="00EB6D21">
              <w:rPr>
                <w:bCs/>
                <w:sz w:val="20"/>
                <w:szCs w:val="20"/>
              </w:rPr>
              <w:t>53.707</w:t>
            </w:r>
          </w:p>
        </w:tc>
        <w:tc>
          <w:tcPr>
            <w:tcW w:w="1190" w:type="dxa"/>
            <w:tcBorders>
              <w:bottom w:val="nil"/>
            </w:tcBorders>
            <w:shd w:val="clear" w:color="000000" w:fill="FFFFFF"/>
            <w:noWrap/>
            <w:vAlign w:val="center"/>
          </w:tcPr>
          <w:p w14:paraId="48A3F3DF" w14:textId="38FA47A2" w:rsidR="00D5350C" w:rsidRPr="00EB6D21" w:rsidRDefault="009E32F2" w:rsidP="00D5350C">
            <w:pPr>
              <w:jc w:val="right"/>
              <w:rPr>
                <w:bCs/>
                <w:sz w:val="20"/>
                <w:szCs w:val="20"/>
              </w:rPr>
            </w:pPr>
            <w:r w:rsidRPr="00EB6D21">
              <w:rPr>
                <w:bCs/>
                <w:sz w:val="20"/>
                <w:szCs w:val="20"/>
              </w:rPr>
              <w:t>2.099</w:t>
            </w:r>
          </w:p>
        </w:tc>
        <w:tc>
          <w:tcPr>
            <w:tcW w:w="1096" w:type="dxa"/>
            <w:tcBorders>
              <w:bottom w:val="nil"/>
            </w:tcBorders>
            <w:shd w:val="clear" w:color="000000" w:fill="FFFFFF"/>
            <w:noWrap/>
            <w:vAlign w:val="center"/>
          </w:tcPr>
          <w:p w14:paraId="54CF8974" w14:textId="4FAC0BE6" w:rsidR="00D5350C" w:rsidRPr="00EB6D21" w:rsidRDefault="007D068A" w:rsidP="00D5350C">
            <w:pPr>
              <w:jc w:val="right"/>
              <w:rPr>
                <w:bCs/>
                <w:sz w:val="20"/>
                <w:szCs w:val="20"/>
              </w:rPr>
            </w:pPr>
            <w:r w:rsidRPr="00EB6D21">
              <w:rPr>
                <w:bCs/>
                <w:sz w:val="20"/>
                <w:szCs w:val="20"/>
              </w:rPr>
              <w:t>100</w:t>
            </w:r>
          </w:p>
        </w:tc>
        <w:tc>
          <w:tcPr>
            <w:tcW w:w="1258" w:type="dxa"/>
            <w:tcBorders>
              <w:bottom w:val="nil"/>
            </w:tcBorders>
            <w:shd w:val="clear" w:color="000000" w:fill="FFFFFF"/>
            <w:noWrap/>
            <w:vAlign w:val="center"/>
          </w:tcPr>
          <w:p w14:paraId="38D90002" w14:textId="66B2A9A6" w:rsidR="00D5350C" w:rsidRPr="00EB6D21" w:rsidRDefault="00A17985" w:rsidP="00D5350C">
            <w:pPr>
              <w:jc w:val="right"/>
              <w:rPr>
                <w:bCs/>
                <w:sz w:val="20"/>
                <w:szCs w:val="20"/>
              </w:rPr>
            </w:pPr>
            <w:r w:rsidRPr="00EB6D21">
              <w:rPr>
                <w:bCs/>
                <w:sz w:val="20"/>
                <w:szCs w:val="20"/>
              </w:rPr>
              <w:t>53.570</w:t>
            </w:r>
          </w:p>
        </w:tc>
        <w:tc>
          <w:tcPr>
            <w:tcW w:w="1110" w:type="dxa"/>
            <w:tcBorders>
              <w:bottom w:val="nil"/>
            </w:tcBorders>
            <w:shd w:val="clear" w:color="000000" w:fill="FFFFFF"/>
            <w:noWrap/>
            <w:vAlign w:val="center"/>
          </w:tcPr>
          <w:p w14:paraId="77E21089" w14:textId="50906DF8" w:rsidR="00D5350C" w:rsidRPr="00EB6D21" w:rsidRDefault="00A17985" w:rsidP="00D5350C">
            <w:pPr>
              <w:jc w:val="right"/>
              <w:rPr>
                <w:bCs/>
                <w:sz w:val="20"/>
                <w:szCs w:val="20"/>
              </w:rPr>
            </w:pPr>
            <w:r w:rsidRPr="00EB6D21">
              <w:rPr>
                <w:bCs/>
                <w:sz w:val="20"/>
                <w:szCs w:val="20"/>
              </w:rPr>
              <w:t>137</w:t>
            </w:r>
          </w:p>
        </w:tc>
      </w:tr>
      <w:tr w:rsidR="00D906BF" w:rsidRPr="00EB6D21" w14:paraId="3B208781" w14:textId="77777777" w:rsidTr="0011484F">
        <w:trPr>
          <w:trHeight w:val="291"/>
        </w:trPr>
        <w:tc>
          <w:tcPr>
            <w:tcW w:w="1631" w:type="dxa"/>
            <w:tcBorders>
              <w:top w:val="nil"/>
              <w:bottom w:val="single" w:sz="4" w:space="0" w:color="auto"/>
            </w:tcBorders>
            <w:shd w:val="clear" w:color="000000" w:fill="FFFFFF"/>
            <w:vAlign w:val="center"/>
          </w:tcPr>
          <w:p w14:paraId="632F45DD" w14:textId="2D25F4AC" w:rsidR="00D906BF" w:rsidRPr="00EB6D21" w:rsidRDefault="00D906BF" w:rsidP="00D906BF">
            <w:pPr>
              <w:rPr>
                <w:b/>
                <w:sz w:val="20"/>
                <w:szCs w:val="20"/>
              </w:rPr>
            </w:pPr>
            <w:r>
              <w:rPr>
                <w:b/>
                <w:sz w:val="20"/>
                <w:szCs w:val="20"/>
              </w:rPr>
              <w:t>Fontibón</w:t>
            </w:r>
          </w:p>
        </w:tc>
        <w:tc>
          <w:tcPr>
            <w:tcW w:w="1029" w:type="dxa"/>
            <w:tcBorders>
              <w:top w:val="nil"/>
              <w:bottom w:val="single" w:sz="4" w:space="0" w:color="auto"/>
            </w:tcBorders>
            <w:shd w:val="clear" w:color="000000" w:fill="FFFFFF"/>
            <w:vAlign w:val="center"/>
          </w:tcPr>
          <w:p w14:paraId="279828D2" w14:textId="327D2068" w:rsidR="00D906BF" w:rsidRPr="00D906BF" w:rsidRDefault="00D906BF" w:rsidP="00D906BF">
            <w:pPr>
              <w:suppressAutoHyphens w:val="0"/>
              <w:jc w:val="right"/>
              <w:rPr>
                <w:b/>
                <w:sz w:val="20"/>
                <w:szCs w:val="22"/>
                <w:lang w:val="es-CO" w:eastAsia="es-CO"/>
              </w:rPr>
            </w:pPr>
            <w:r w:rsidRPr="00D906BF">
              <w:rPr>
                <w:b/>
                <w:sz w:val="20"/>
                <w:szCs w:val="22"/>
              </w:rPr>
              <w:t>2.464</w:t>
            </w:r>
          </w:p>
        </w:tc>
        <w:tc>
          <w:tcPr>
            <w:tcW w:w="1223" w:type="dxa"/>
            <w:tcBorders>
              <w:top w:val="nil"/>
              <w:bottom w:val="single" w:sz="4" w:space="0" w:color="auto"/>
            </w:tcBorders>
            <w:shd w:val="clear" w:color="000000" w:fill="FFFFFF"/>
            <w:noWrap/>
            <w:vAlign w:val="bottom"/>
          </w:tcPr>
          <w:p w14:paraId="1362CB98" w14:textId="57E830EE" w:rsidR="00D906BF" w:rsidRPr="00D906BF" w:rsidRDefault="00D906BF" w:rsidP="00D906BF">
            <w:pPr>
              <w:jc w:val="right"/>
              <w:rPr>
                <w:b/>
                <w:sz w:val="20"/>
                <w:szCs w:val="20"/>
              </w:rPr>
            </w:pPr>
            <w:r w:rsidRPr="00D906BF">
              <w:rPr>
                <w:b/>
                <w:sz w:val="20"/>
                <w:szCs w:val="22"/>
              </w:rPr>
              <w:t>2.454</w:t>
            </w:r>
          </w:p>
        </w:tc>
        <w:tc>
          <w:tcPr>
            <w:tcW w:w="1062" w:type="dxa"/>
            <w:tcBorders>
              <w:top w:val="nil"/>
              <w:bottom w:val="single" w:sz="4" w:space="0" w:color="auto"/>
            </w:tcBorders>
            <w:shd w:val="clear" w:color="000000" w:fill="FFFFFF"/>
            <w:noWrap/>
            <w:vAlign w:val="bottom"/>
          </w:tcPr>
          <w:p w14:paraId="50294EC0" w14:textId="01A9F2F5" w:rsidR="00D906BF" w:rsidRPr="00D906BF" w:rsidRDefault="00D906BF" w:rsidP="00D906BF">
            <w:pPr>
              <w:suppressAutoHyphens w:val="0"/>
              <w:jc w:val="right"/>
              <w:rPr>
                <w:b/>
                <w:sz w:val="20"/>
                <w:szCs w:val="20"/>
                <w:lang w:val="es-CO" w:eastAsia="es-CO"/>
              </w:rPr>
            </w:pPr>
            <w:r w:rsidRPr="00D906BF">
              <w:rPr>
                <w:b/>
                <w:sz w:val="20"/>
                <w:szCs w:val="22"/>
              </w:rPr>
              <w:t>2.561</w:t>
            </w:r>
          </w:p>
        </w:tc>
        <w:tc>
          <w:tcPr>
            <w:tcW w:w="1190" w:type="dxa"/>
            <w:tcBorders>
              <w:top w:val="nil"/>
              <w:bottom w:val="single" w:sz="4" w:space="0" w:color="auto"/>
            </w:tcBorders>
            <w:shd w:val="clear" w:color="000000" w:fill="FFFFFF"/>
            <w:noWrap/>
            <w:vAlign w:val="bottom"/>
          </w:tcPr>
          <w:p w14:paraId="5BBEEEFE" w14:textId="6FDA41F8" w:rsidR="00D906BF" w:rsidRPr="00D906BF" w:rsidRDefault="00D906BF" w:rsidP="00D906BF">
            <w:pPr>
              <w:jc w:val="right"/>
              <w:rPr>
                <w:b/>
                <w:sz w:val="20"/>
                <w:szCs w:val="20"/>
              </w:rPr>
            </w:pPr>
            <w:r w:rsidRPr="00D906BF">
              <w:rPr>
                <w:b/>
                <w:sz w:val="20"/>
                <w:szCs w:val="22"/>
              </w:rPr>
              <w:t>107</w:t>
            </w:r>
          </w:p>
        </w:tc>
        <w:tc>
          <w:tcPr>
            <w:tcW w:w="1096" w:type="dxa"/>
            <w:tcBorders>
              <w:top w:val="nil"/>
              <w:bottom w:val="single" w:sz="4" w:space="0" w:color="auto"/>
            </w:tcBorders>
            <w:shd w:val="clear" w:color="000000" w:fill="FFFFFF"/>
            <w:noWrap/>
            <w:vAlign w:val="bottom"/>
          </w:tcPr>
          <w:p w14:paraId="46E37EE8" w14:textId="2321C44D" w:rsidR="00D906BF" w:rsidRPr="00D906BF" w:rsidRDefault="00D906BF" w:rsidP="00D906BF">
            <w:pPr>
              <w:jc w:val="right"/>
              <w:rPr>
                <w:b/>
                <w:sz w:val="20"/>
                <w:szCs w:val="20"/>
              </w:rPr>
            </w:pPr>
            <w:r w:rsidRPr="00D906BF">
              <w:rPr>
                <w:b/>
                <w:sz w:val="20"/>
                <w:szCs w:val="22"/>
              </w:rPr>
              <w:t>4,8</w:t>
            </w:r>
          </w:p>
        </w:tc>
        <w:tc>
          <w:tcPr>
            <w:tcW w:w="1258" w:type="dxa"/>
            <w:tcBorders>
              <w:top w:val="nil"/>
              <w:bottom w:val="single" w:sz="4" w:space="0" w:color="auto"/>
            </w:tcBorders>
            <w:shd w:val="clear" w:color="000000" w:fill="FFFFFF"/>
            <w:noWrap/>
            <w:vAlign w:val="center"/>
          </w:tcPr>
          <w:p w14:paraId="2088750E" w14:textId="61749111" w:rsidR="00D906BF" w:rsidRPr="00D906BF" w:rsidRDefault="00D906BF" w:rsidP="00D906BF">
            <w:pPr>
              <w:jc w:val="right"/>
              <w:rPr>
                <w:b/>
                <w:sz w:val="20"/>
                <w:szCs w:val="20"/>
              </w:rPr>
            </w:pPr>
            <w:r w:rsidRPr="00D906BF">
              <w:rPr>
                <w:b/>
                <w:sz w:val="20"/>
                <w:szCs w:val="22"/>
              </w:rPr>
              <w:t>2.556</w:t>
            </w:r>
          </w:p>
        </w:tc>
        <w:tc>
          <w:tcPr>
            <w:tcW w:w="1110" w:type="dxa"/>
            <w:tcBorders>
              <w:top w:val="nil"/>
              <w:bottom w:val="single" w:sz="4" w:space="0" w:color="auto"/>
            </w:tcBorders>
            <w:shd w:val="clear" w:color="000000" w:fill="FFFFFF"/>
            <w:noWrap/>
            <w:vAlign w:val="center"/>
          </w:tcPr>
          <w:p w14:paraId="2DFF6DB5" w14:textId="4FEE23DF" w:rsidR="00D906BF" w:rsidRPr="00D906BF" w:rsidRDefault="00D906BF" w:rsidP="00D906BF">
            <w:pPr>
              <w:jc w:val="right"/>
              <w:rPr>
                <w:b/>
                <w:sz w:val="20"/>
                <w:szCs w:val="20"/>
              </w:rPr>
            </w:pPr>
            <w:r w:rsidRPr="00D906BF">
              <w:rPr>
                <w:b/>
                <w:sz w:val="20"/>
                <w:szCs w:val="22"/>
              </w:rPr>
              <w:t>5</w:t>
            </w:r>
          </w:p>
        </w:tc>
      </w:tr>
    </w:tbl>
    <w:p w14:paraId="69FB3607" w14:textId="77777777" w:rsidR="00773E2A" w:rsidRPr="0074001A" w:rsidRDefault="00773E2A" w:rsidP="0074001A">
      <w:pPr>
        <w:suppressAutoHyphens w:val="0"/>
        <w:rPr>
          <w:b/>
          <w:bCs/>
          <w:lang w:val="es-CO" w:eastAsia="es-CO"/>
        </w:rPr>
      </w:pPr>
      <w:r w:rsidRPr="0074001A">
        <w:rPr>
          <w:sz w:val="20"/>
          <w:szCs w:val="18"/>
          <w:lang w:val="es-CO" w:eastAsia="es-CO"/>
        </w:rPr>
        <w:t>Fuente: Cámara de Comercio de Bogotá - CCB. Cálculos del Observatorio de Desarrollo Económico – ODE.</w:t>
      </w:r>
    </w:p>
    <w:p w14:paraId="6554A666" w14:textId="00C6EFCE" w:rsidR="00E7170C" w:rsidRDefault="00E7170C" w:rsidP="00773E2A">
      <w:pPr>
        <w:jc w:val="center"/>
        <w:rPr>
          <w:sz w:val="22"/>
          <w:lang w:val="es-CO"/>
        </w:rPr>
      </w:pPr>
    </w:p>
    <w:p w14:paraId="7B807A8E" w14:textId="77777777" w:rsidR="00D8697D" w:rsidRDefault="00D8697D" w:rsidP="00773E2A">
      <w:pPr>
        <w:jc w:val="center"/>
        <w:rPr>
          <w:sz w:val="22"/>
          <w:lang w:val="es-CO"/>
        </w:rPr>
      </w:pPr>
    </w:p>
    <w:p w14:paraId="0AEAA22F" w14:textId="77777777" w:rsidR="00D55E48" w:rsidRDefault="00DF6494" w:rsidP="00D02B73">
      <w:pPr>
        <w:rPr>
          <w:sz w:val="22"/>
          <w:lang w:val="es-CO"/>
        </w:rPr>
      </w:pPr>
      <w:r>
        <w:rPr>
          <w:noProof/>
          <w:sz w:val="22"/>
          <w:lang w:val="es-CO" w:eastAsia="es-CO"/>
        </w:rPr>
        <w:drawing>
          <wp:inline distT="0" distB="0" distL="0" distR="0" wp14:anchorId="76C6DEF6" wp14:editId="21371AEF">
            <wp:extent cx="5486400" cy="2242268"/>
            <wp:effectExtent l="0" t="0" r="0" b="571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5C9DA5" w14:textId="6DF2FFC6" w:rsidR="00D02B73" w:rsidRPr="00746D81" w:rsidRDefault="00D02B73" w:rsidP="00D02B73">
      <w:pPr>
        <w:suppressAutoHyphens w:val="0"/>
        <w:rPr>
          <w:sz w:val="18"/>
          <w:szCs w:val="20"/>
          <w:lang w:val="es-CO" w:eastAsia="es-CO"/>
        </w:rPr>
      </w:pPr>
      <w:r w:rsidRPr="00746D81">
        <w:rPr>
          <w:sz w:val="18"/>
          <w:szCs w:val="20"/>
          <w:lang w:val="es-CO" w:eastAsia="es-CO"/>
        </w:rPr>
        <w:t>Gráfica 7.</w:t>
      </w:r>
      <w:r w:rsidRPr="00746D81">
        <w:rPr>
          <w:sz w:val="18"/>
          <w:szCs w:val="20"/>
          <w:lang w:val="es-CO" w:eastAsia="es-CO"/>
        </w:rPr>
        <w:br/>
        <w:t xml:space="preserve">Total empresas por actividad económica Localidad </w:t>
      </w:r>
      <w:r w:rsidR="003D4EA4" w:rsidRPr="00746D81">
        <w:rPr>
          <w:sz w:val="18"/>
          <w:szCs w:val="20"/>
          <w:lang w:val="es-CO" w:eastAsia="es-CO"/>
        </w:rPr>
        <w:t>Fontibón</w:t>
      </w:r>
      <w:r w:rsidRPr="00746D81">
        <w:rPr>
          <w:sz w:val="18"/>
          <w:szCs w:val="20"/>
          <w:lang w:val="es-CO" w:eastAsia="es-CO"/>
        </w:rPr>
        <w:t xml:space="preserve">. </w:t>
      </w:r>
      <w:r w:rsidRPr="00746D81">
        <w:rPr>
          <w:sz w:val="18"/>
          <w:szCs w:val="20"/>
          <w:lang w:val="es-CO" w:eastAsia="es-CO"/>
        </w:rPr>
        <w:br/>
      </w:r>
      <w:r w:rsidR="00262C66" w:rsidRPr="00746D81">
        <w:rPr>
          <w:sz w:val="18"/>
          <w:szCs w:val="20"/>
          <w:lang w:val="es-CO" w:eastAsia="es-CO"/>
        </w:rPr>
        <w:t>Número</w:t>
      </w:r>
      <w:r w:rsidRPr="00746D81">
        <w:rPr>
          <w:sz w:val="18"/>
          <w:szCs w:val="20"/>
          <w:lang w:val="es-CO" w:eastAsia="es-CO"/>
        </w:rPr>
        <w:t xml:space="preserve"> de empresas, </w:t>
      </w:r>
      <w:r w:rsidR="005E1765" w:rsidRPr="00746D81">
        <w:rPr>
          <w:sz w:val="18"/>
          <w:szCs w:val="20"/>
          <w:lang w:val="es-CO" w:eastAsia="es-CO"/>
        </w:rPr>
        <w:t>octubre</w:t>
      </w:r>
      <w:r w:rsidRPr="00746D81">
        <w:rPr>
          <w:sz w:val="18"/>
          <w:szCs w:val="20"/>
          <w:lang w:val="es-CO" w:eastAsia="es-CO"/>
        </w:rPr>
        <w:t xml:space="preserve"> 2018</w:t>
      </w:r>
    </w:p>
    <w:p w14:paraId="0A18A21B" w14:textId="77777777" w:rsidR="00D02B73" w:rsidRPr="00746D81" w:rsidRDefault="00D02B73" w:rsidP="00D02B73">
      <w:pPr>
        <w:suppressAutoHyphens w:val="0"/>
        <w:rPr>
          <w:bCs/>
          <w:sz w:val="18"/>
          <w:szCs w:val="20"/>
          <w:lang w:val="es-CO" w:eastAsia="es-CO"/>
        </w:rPr>
      </w:pPr>
      <w:r w:rsidRPr="00746D81">
        <w:rPr>
          <w:sz w:val="18"/>
          <w:szCs w:val="20"/>
          <w:lang w:val="es-CO" w:eastAsia="es-CO"/>
        </w:rPr>
        <w:t>Fuente: Cámara de Comercio de Bogotá - CCB. Cálculos del Observatorio de Desarrollo Económico – ODE.</w:t>
      </w:r>
    </w:p>
    <w:p w14:paraId="6E0F8D25" w14:textId="77777777" w:rsidR="007F5698" w:rsidRDefault="007F5698" w:rsidP="00773E2A">
      <w:pPr>
        <w:jc w:val="center"/>
        <w:rPr>
          <w:sz w:val="22"/>
          <w:lang w:val="es-CO"/>
        </w:rPr>
      </w:pPr>
    </w:p>
    <w:p w14:paraId="3B9E43AD" w14:textId="77777777" w:rsidR="000E5682" w:rsidRDefault="000E5682" w:rsidP="000E5682">
      <w:pPr>
        <w:jc w:val="both"/>
        <w:rPr>
          <w:sz w:val="22"/>
          <w:lang w:val="es-CO"/>
        </w:rPr>
      </w:pPr>
    </w:p>
    <w:p w14:paraId="0DA36FA3" w14:textId="7476C540" w:rsidR="002F57FC" w:rsidRDefault="006D3343" w:rsidP="002F57FC">
      <w:pPr>
        <w:jc w:val="both"/>
        <w:rPr>
          <w:sz w:val="22"/>
          <w:lang w:val="es-CO"/>
        </w:rPr>
      </w:pPr>
      <w:r>
        <w:rPr>
          <w:sz w:val="22"/>
          <w:lang w:val="es-CO"/>
        </w:rPr>
        <w:t xml:space="preserve">La gráfica 7 permite evidenciar que </w:t>
      </w:r>
      <w:r w:rsidR="00294082">
        <w:rPr>
          <w:sz w:val="22"/>
          <w:lang w:val="es-CO"/>
        </w:rPr>
        <w:t>la actividad económic</w:t>
      </w:r>
      <w:r w:rsidR="007E2FD4">
        <w:rPr>
          <w:sz w:val="22"/>
          <w:lang w:val="es-CO"/>
        </w:rPr>
        <w:t xml:space="preserve">a </w:t>
      </w:r>
      <w:r w:rsidR="00294082">
        <w:rPr>
          <w:sz w:val="22"/>
          <w:lang w:val="es-CO"/>
        </w:rPr>
        <w:t xml:space="preserve">más importante en la localidad </w:t>
      </w:r>
      <w:r w:rsidR="003D4EA4">
        <w:rPr>
          <w:sz w:val="22"/>
          <w:lang w:val="es-CO"/>
        </w:rPr>
        <w:t>de Fontibón</w:t>
      </w:r>
      <w:r w:rsidR="00BE10DE">
        <w:rPr>
          <w:sz w:val="22"/>
          <w:lang w:val="es-CO"/>
        </w:rPr>
        <w:t xml:space="preserve"> </w:t>
      </w:r>
      <w:r w:rsidR="00294082">
        <w:rPr>
          <w:sz w:val="22"/>
          <w:lang w:val="es-CO"/>
        </w:rPr>
        <w:t>pertenece a</w:t>
      </w:r>
      <w:r w:rsidR="007E2FD4">
        <w:rPr>
          <w:sz w:val="22"/>
          <w:lang w:val="es-CO"/>
        </w:rPr>
        <w:t>l</w:t>
      </w:r>
      <w:r w:rsidR="00294082">
        <w:rPr>
          <w:sz w:val="22"/>
          <w:lang w:val="es-CO"/>
        </w:rPr>
        <w:t xml:space="preserve"> sector de servicios</w:t>
      </w:r>
      <w:r w:rsidR="000E5682">
        <w:rPr>
          <w:sz w:val="22"/>
          <w:lang w:val="es-CO"/>
        </w:rPr>
        <w:t>.</w:t>
      </w:r>
      <w:r w:rsidR="00294082">
        <w:rPr>
          <w:sz w:val="22"/>
          <w:lang w:val="es-CO"/>
        </w:rPr>
        <w:t xml:space="preserve"> </w:t>
      </w:r>
      <w:r w:rsidR="003D4EA4">
        <w:rPr>
          <w:sz w:val="22"/>
          <w:lang w:val="es-CO"/>
        </w:rPr>
        <w:t>Fontibón</w:t>
      </w:r>
      <w:r w:rsidR="000E5682">
        <w:rPr>
          <w:sz w:val="22"/>
          <w:lang w:val="es-CO"/>
        </w:rPr>
        <w:t xml:space="preserve"> es la </w:t>
      </w:r>
      <w:r w:rsidR="003D4EA4">
        <w:rPr>
          <w:sz w:val="22"/>
          <w:lang w:val="es-CO"/>
        </w:rPr>
        <w:t>séptima</w:t>
      </w:r>
      <w:r w:rsidR="000E5682">
        <w:rPr>
          <w:sz w:val="22"/>
          <w:lang w:val="es-CO"/>
        </w:rPr>
        <w:t xml:space="preserve"> localidad que más aporta empresas al sector servicios en Bogotá, cuya mayor participación de este sector es el resultado de actividades económicas como actividades inmobiliarias, empresariales y de alquiler, </w:t>
      </w:r>
      <w:r w:rsidR="00B35B52">
        <w:rPr>
          <w:sz w:val="22"/>
          <w:lang w:val="es-CO"/>
        </w:rPr>
        <w:t>transporte, almacenamiento y comunicaciones</w:t>
      </w:r>
      <w:r w:rsidR="000E5682">
        <w:rPr>
          <w:sz w:val="22"/>
          <w:lang w:val="es-CO"/>
        </w:rPr>
        <w:t>,</w:t>
      </w:r>
      <w:r w:rsidR="00B35B52">
        <w:rPr>
          <w:sz w:val="22"/>
          <w:lang w:val="es-CO"/>
        </w:rPr>
        <w:t xml:space="preserve"> y</w:t>
      </w:r>
      <w:r w:rsidR="000E5682">
        <w:rPr>
          <w:sz w:val="22"/>
          <w:lang w:val="es-CO"/>
        </w:rPr>
        <w:t xml:space="preserve"> hoteles y restaurantes. </w:t>
      </w:r>
      <w:r w:rsidR="002F57FC" w:rsidRPr="00FF6919">
        <w:rPr>
          <w:sz w:val="22"/>
          <w:lang w:val="es-CO"/>
        </w:rPr>
        <w:t xml:space="preserve">En cuanto al sector </w:t>
      </w:r>
      <w:r w:rsidR="002F57FC">
        <w:rPr>
          <w:sz w:val="22"/>
          <w:lang w:val="es-CO"/>
        </w:rPr>
        <w:t>comercio, se destacan actividades como comercio al por menor de productos nuevos de uso doméstico; mantenimiento y reparación de vehículos automotores; comercio de alimentos; comercio al por menor de prendas de vestir; entre otros. Finalmente, en cuanto al sector industria, se destacan la actividad de construcción; fabricación de prendas de vestir; fabricación de productos químicos; elaboración de productos de panadería; fabricación de muebles; fabricación de productos de plástico; actividades de impresión; entre otros.</w:t>
      </w:r>
    </w:p>
    <w:p w14:paraId="4626C9E7" w14:textId="5A1116AB" w:rsidR="007F5698" w:rsidRPr="00746D81" w:rsidRDefault="00B35B52" w:rsidP="00746D81">
      <w:pPr>
        <w:jc w:val="both"/>
        <w:rPr>
          <w:sz w:val="22"/>
          <w:lang w:val="es-CO"/>
        </w:rPr>
      </w:pPr>
      <w:r>
        <w:rPr>
          <w:sz w:val="22"/>
          <w:lang w:val="es-CO"/>
        </w:rPr>
        <w:tab/>
      </w:r>
    </w:p>
    <w:p w14:paraId="05C75817" w14:textId="61CD31DE" w:rsidR="00B30077" w:rsidRPr="00BD64F7" w:rsidRDefault="003B280F" w:rsidP="00BD64F7">
      <w:pPr>
        <w:rPr>
          <w:sz w:val="20"/>
          <w:lang w:val="es-CO"/>
        </w:rPr>
      </w:pPr>
      <w:r w:rsidRPr="0026529B">
        <w:rPr>
          <w:sz w:val="20"/>
          <w:lang w:val="es-CO"/>
        </w:rPr>
        <w:lastRenderedPageBreak/>
        <w:t xml:space="preserve">Tabla 6: Total empresas por </w:t>
      </w:r>
      <w:r w:rsidR="00E45E17" w:rsidRPr="0026529B">
        <w:rPr>
          <w:sz w:val="20"/>
          <w:lang w:val="es-CO"/>
        </w:rPr>
        <w:t>tamaño</w:t>
      </w:r>
      <w:r w:rsidRPr="0026529B">
        <w:rPr>
          <w:sz w:val="20"/>
          <w:lang w:val="es-CO"/>
        </w:rPr>
        <w:t>. Comparativo Bogotá</w:t>
      </w:r>
      <w:r w:rsidR="007F181A">
        <w:rPr>
          <w:sz w:val="20"/>
          <w:lang w:val="es-CO"/>
        </w:rPr>
        <w:t xml:space="preserve"> – </w:t>
      </w:r>
      <w:r w:rsidR="0003325E">
        <w:rPr>
          <w:sz w:val="20"/>
          <w:lang w:val="es-CO"/>
        </w:rPr>
        <w:t>Fontibón</w:t>
      </w:r>
      <w:r w:rsidR="00BE10DE">
        <w:rPr>
          <w:sz w:val="20"/>
          <w:lang w:val="es-CO"/>
        </w:rPr>
        <w:t>.</w:t>
      </w:r>
      <w:r w:rsidRPr="0026529B">
        <w:rPr>
          <w:sz w:val="20"/>
          <w:lang w:val="es-CO"/>
        </w:rPr>
        <w:br/>
        <w:t xml:space="preserve">Número de empresas, </w:t>
      </w:r>
      <w:r w:rsidR="00D337DE">
        <w:rPr>
          <w:sz w:val="20"/>
          <w:lang w:val="es-CO"/>
        </w:rPr>
        <w:t>octubre</w:t>
      </w:r>
      <w:r w:rsidR="0026529B">
        <w:rPr>
          <w:sz w:val="20"/>
          <w:lang w:val="es-CO"/>
        </w:rPr>
        <w:t xml:space="preserve"> </w:t>
      </w:r>
      <w:r w:rsidRPr="0026529B">
        <w:rPr>
          <w:sz w:val="20"/>
          <w:lang w:val="es-CO"/>
        </w:rPr>
        <w:t>2018.</w:t>
      </w:r>
    </w:p>
    <w:tbl>
      <w:tblPr>
        <w:tblW w:w="9583" w:type="dxa"/>
        <w:tblInd w:w="70" w:type="dxa"/>
        <w:tblCellMar>
          <w:left w:w="70" w:type="dxa"/>
          <w:right w:w="70" w:type="dxa"/>
        </w:tblCellMar>
        <w:tblLook w:val="04A0" w:firstRow="1" w:lastRow="0" w:firstColumn="1" w:lastColumn="0" w:noHBand="0" w:noVBand="1"/>
      </w:tblPr>
      <w:tblGrid>
        <w:gridCol w:w="1490"/>
        <w:gridCol w:w="1029"/>
        <w:gridCol w:w="1134"/>
        <w:gridCol w:w="1134"/>
        <w:gridCol w:w="1130"/>
        <w:gridCol w:w="1107"/>
        <w:gridCol w:w="1307"/>
        <w:gridCol w:w="1252"/>
      </w:tblGrid>
      <w:tr w:rsidR="00126DE1" w:rsidRPr="00250715" w14:paraId="43C4DB00" w14:textId="77777777" w:rsidTr="00040EAB">
        <w:trPr>
          <w:trHeight w:val="514"/>
        </w:trPr>
        <w:tc>
          <w:tcPr>
            <w:tcW w:w="1490" w:type="dxa"/>
            <w:tcBorders>
              <w:top w:val="single" w:sz="4" w:space="0" w:color="auto"/>
              <w:bottom w:val="single" w:sz="4" w:space="0" w:color="auto"/>
            </w:tcBorders>
            <w:shd w:val="clear" w:color="auto" w:fill="auto"/>
            <w:noWrap/>
            <w:vAlign w:val="center"/>
            <w:hideMark/>
          </w:tcPr>
          <w:p w14:paraId="4B8B204E" w14:textId="77777777" w:rsidR="009D3B55" w:rsidRPr="00250715" w:rsidRDefault="009D3B55" w:rsidP="009D3B55">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336321C9"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Diciembre 2016</w:t>
            </w:r>
          </w:p>
        </w:tc>
        <w:tc>
          <w:tcPr>
            <w:tcW w:w="1134" w:type="dxa"/>
            <w:tcBorders>
              <w:top w:val="single" w:sz="4" w:space="0" w:color="auto"/>
              <w:bottom w:val="single" w:sz="4" w:space="0" w:color="auto"/>
            </w:tcBorders>
            <w:shd w:val="clear" w:color="000000" w:fill="FFFFFF"/>
            <w:noWrap/>
            <w:vAlign w:val="center"/>
            <w:hideMark/>
          </w:tcPr>
          <w:p w14:paraId="7D13E080"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Diciembre</w:t>
            </w:r>
          </w:p>
          <w:p w14:paraId="7E988F73" w14:textId="77777777" w:rsidR="009D3B55" w:rsidRPr="00250715" w:rsidRDefault="009D3B55" w:rsidP="009D3B55">
            <w:pPr>
              <w:jc w:val="center"/>
              <w:rPr>
                <w:b/>
                <w:bCs/>
                <w:sz w:val="20"/>
                <w:szCs w:val="20"/>
                <w:lang w:val="es-CO" w:eastAsia="es-CO"/>
              </w:rPr>
            </w:pPr>
            <w:r w:rsidRPr="00250715">
              <w:rPr>
                <w:b/>
                <w:bCs/>
                <w:sz w:val="20"/>
                <w:szCs w:val="20"/>
                <w:lang w:val="es-CO" w:eastAsia="es-CO"/>
              </w:rPr>
              <w:t>2017</w:t>
            </w:r>
          </w:p>
        </w:tc>
        <w:tc>
          <w:tcPr>
            <w:tcW w:w="1134" w:type="dxa"/>
            <w:tcBorders>
              <w:top w:val="single" w:sz="4" w:space="0" w:color="auto"/>
              <w:bottom w:val="single" w:sz="4" w:space="0" w:color="auto"/>
            </w:tcBorders>
            <w:shd w:val="clear" w:color="000000" w:fill="FFFFFF"/>
            <w:noWrap/>
            <w:vAlign w:val="center"/>
            <w:hideMark/>
          </w:tcPr>
          <w:p w14:paraId="3DC41FD8" w14:textId="50AB0F93" w:rsidR="009D3B55" w:rsidRPr="00250715" w:rsidRDefault="00126DE1" w:rsidP="009D3B55">
            <w:pPr>
              <w:suppressAutoHyphens w:val="0"/>
              <w:jc w:val="center"/>
              <w:rPr>
                <w:b/>
                <w:bCs/>
                <w:sz w:val="20"/>
                <w:szCs w:val="20"/>
                <w:lang w:val="es-CO" w:eastAsia="es-CO"/>
              </w:rPr>
            </w:pPr>
            <w:r w:rsidRPr="00250715">
              <w:rPr>
                <w:b/>
                <w:bCs/>
                <w:sz w:val="20"/>
                <w:szCs w:val="20"/>
                <w:lang w:val="es-CO" w:eastAsia="es-CO"/>
              </w:rPr>
              <w:t>Octubre</w:t>
            </w:r>
          </w:p>
          <w:p w14:paraId="28067F0E" w14:textId="77777777" w:rsidR="009D3B55" w:rsidRPr="00250715" w:rsidRDefault="009D3B55" w:rsidP="009D3B55">
            <w:pPr>
              <w:jc w:val="center"/>
              <w:rPr>
                <w:b/>
                <w:bCs/>
                <w:sz w:val="20"/>
                <w:szCs w:val="20"/>
                <w:lang w:val="es-CO" w:eastAsia="es-CO"/>
              </w:rPr>
            </w:pPr>
            <w:r w:rsidRPr="00250715">
              <w:rPr>
                <w:b/>
                <w:bCs/>
                <w:sz w:val="20"/>
                <w:szCs w:val="20"/>
                <w:lang w:val="es-CO" w:eastAsia="es-CO"/>
              </w:rPr>
              <w:t>2018</w:t>
            </w:r>
          </w:p>
        </w:tc>
        <w:tc>
          <w:tcPr>
            <w:tcW w:w="1130" w:type="dxa"/>
            <w:tcBorders>
              <w:top w:val="single" w:sz="4" w:space="0" w:color="auto"/>
              <w:bottom w:val="single" w:sz="4" w:space="0" w:color="auto"/>
            </w:tcBorders>
            <w:shd w:val="clear" w:color="auto" w:fill="auto"/>
            <w:vAlign w:val="center"/>
            <w:hideMark/>
          </w:tcPr>
          <w:p w14:paraId="1C4510E8"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Balance</w:t>
            </w:r>
          </w:p>
          <w:p w14:paraId="20A65F70" w14:textId="1A5B5DC3" w:rsidR="009D3B55" w:rsidRPr="00250715" w:rsidRDefault="009D3B55" w:rsidP="009D3B55">
            <w:pPr>
              <w:jc w:val="center"/>
              <w:rPr>
                <w:b/>
                <w:bCs/>
                <w:sz w:val="20"/>
                <w:szCs w:val="20"/>
                <w:lang w:val="es-CO" w:eastAsia="es-CO"/>
              </w:rPr>
            </w:pPr>
            <w:r w:rsidRPr="00250715">
              <w:rPr>
                <w:b/>
                <w:bCs/>
                <w:sz w:val="20"/>
                <w:szCs w:val="20"/>
                <w:lang w:val="es-CO" w:eastAsia="es-CO"/>
              </w:rPr>
              <w:t>(</w:t>
            </w:r>
            <w:r w:rsidR="00126DE1" w:rsidRPr="00250715">
              <w:rPr>
                <w:b/>
                <w:bCs/>
                <w:sz w:val="20"/>
                <w:szCs w:val="20"/>
                <w:lang w:val="es-CO" w:eastAsia="es-CO"/>
              </w:rPr>
              <w:t>Oct</w:t>
            </w:r>
            <w:r w:rsidRPr="00250715">
              <w:rPr>
                <w:b/>
                <w:bCs/>
                <w:sz w:val="20"/>
                <w:szCs w:val="20"/>
                <w:lang w:val="es-CO" w:eastAsia="es-CO"/>
              </w:rPr>
              <w:t>'18-Dic'17)</w:t>
            </w:r>
          </w:p>
        </w:tc>
        <w:tc>
          <w:tcPr>
            <w:tcW w:w="1107" w:type="dxa"/>
            <w:tcBorders>
              <w:top w:val="single" w:sz="4" w:space="0" w:color="auto"/>
              <w:bottom w:val="single" w:sz="4" w:space="0" w:color="auto"/>
            </w:tcBorders>
            <w:shd w:val="clear" w:color="000000" w:fill="FFFFFF"/>
            <w:vAlign w:val="center"/>
            <w:hideMark/>
          </w:tcPr>
          <w:p w14:paraId="29A80648"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 del total 2018</w:t>
            </w:r>
          </w:p>
        </w:tc>
        <w:tc>
          <w:tcPr>
            <w:tcW w:w="1307" w:type="dxa"/>
            <w:tcBorders>
              <w:top w:val="single" w:sz="4" w:space="0" w:color="auto"/>
              <w:bottom w:val="single" w:sz="4" w:space="0" w:color="auto"/>
            </w:tcBorders>
            <w:shd w:val="clear" w:color="000000" w:fill="FFFFFF"/>
            <w:noWrap/>
            <w:vAlign w:val="center"/>
            <w:hideMark/>
          </w:tcPr>
          <w:p w14:paraId="2E05D3A5" w14:textId="3D2658D3" w:rsidR="009D3B55" w:rsidRPr="00250715" w:rsidRDefault="00126DE1" w:rsidP="009D3B55">
            <w:pPr>
              <w:suppressAutoHyphens w:val="0"/>
              <w:jc w:val="center"/>
              <w:rPr>
                <w:b/>
                <w:bCs/>
                <w:sz w:val="20"/>
                <w:szCs w:val="20"/>
                <w:lang w:val="es-CO" w:eastAsia="es-CO"/>
              </w:rPr>
            </w:pPr>
            <w:r w:rsidRPr="00250715">
              <w:rPr>
                <w:b/>
                <w:bCs/>
                <w:sz w:val="20"/>
                <w:szCs w:val="20"/>
                <w:lang w:val="es-CO" w:eastAsia="es-CO"/>
              </w:rPr>
              <w:t>Septiembre</w:t>
            </w:r>
          </w:p>
          <w:p w14:paraId="30953277" w14:textId="77777777" w:rsidR="009D3B55" w:rsidRPr="00250715" w:rsidRDefault="009D3B55" w:rsidP="009D3B55">
            <w:pPr>
              <w:jc w:val="center"/>
              <w:rPr>
                <w:b/>
                <w:bCs/>
                <w:sz w:val="20"/>
                <w:szCs w:val="20"/>
                <w:lang w:val="es-CO" w:eastAsia="es-CO"/>
              </w:rPr>
            </w:pPr>
            <w:r w:rsidRPr="00250715">
              <w:rPr>
                <w:b/>
                <w:bCs/>
                <w:sz w:val="20"/>
                <w:szCs w:val="20"/>
                <w:lang w:val="es-CO" w:eastAsia="es-CO"/>
              </w:rPr>
              <w:t>2018</w:t>
            </w:r>
          </w:p>
        </w:tc>
        <w:tc>
          <w:tcPr>
            <w:tcW w:w="1252" w:type="dxa"/>
            <w:tcBorders>
              <w:top w:val="single" w:sz="4" w:space="0" w:color="auto"/>
              <w:bottom w:val="single" w:sz="4" w:space="0" w:color="auto"/>
            </w:tcBorders>
            <w:shd w:val="clear" w:color="000000" w:fill="FFFFFF"/>
            <w:vAlign w:val="center"/>
            <w:hideMark/>
          </w:tcPr>
          <w:p w14:paraId="66BDCAAE" w14:textId="77777777" w:rsidR="009D3B55" w:rsidRPr="00250715" w:rsidRDefault="009D3B55" w:rsidP="009D3B55">
            <w:pPr>
              <w:suppressAutoHyphens w:val="0"/>
              <w:jc w:val="center"/>
              <w:rPr>
                <w:b/>
                <w:bCs/>
                <w:sz w:val="20"/>
                <w:szCs w:val="20"/>
                <w:lang w:val="es-CO" w:eastAsia="es-CO"/>
              </w:rPr>
            </w:pPr>
            <w:r w:rsidRPr="00250715">
              <w:rPr>
                <w:b/>
                <w:bCs/>
                <w:sz w:val="20"/>
                <w:szCs w:val="20"/>
                <w:lang w:val="es-CO" w:eastAsia="es-CO"/>
              </w:rPr>
              <w:t>Balance</w:t>
            </w:r>
          </w:p>
          <w:p w14:paraId="1A15720B" w14:textId="3162CC17" w:rsidR="009D3B55" w:rsidRPr="00250715" w:rsidRDefault="009D3B55" w:rsidP="009D3B55">
            <w:pPr>
              <w:jc w:val="center"/>
              <w:rPr>
                <w:b/>
                <w:bCs/>
                <w:sz w:val="20"/>
                <w:szCs w:val="20"/>
                <w:lang w:val="es-CO" w:eastAsia="es-CO"/>
              </w:rPr>
            </w:pPr>
            <w:r w:rsidRPr="00250715">
              <w:rPr>
                <w:b/>
                <w:bCs/>
                <w:sz w:val="20"/>
                <w:szCs w:val="20"/>
                <w:lang w:val="es-CO" w:eastAsia="es-CO"/>
              </w:rPr>
              <w:t>(</w:t>
            </w:r>
            <w:r w:rsidR="003A7ACD" w:rsidRPr="00250715">
              <w:rPr>
                <w:b/>
                <w:bCs/>
                <w:sz w:val="20"/>
                <w:szCs w:val="20"/>
                <w:lang w:val="es-CO" w:eastAsia="es-CO"/>
              </w:rPr>
              <w:t>Oct</w:t>
            </w:r>
            <w:r w:rsidRPr="00250715">
              <w:rPr>
                <w:b/>
                <w:bCs/>
                <w:sz w:val="20"/>
                <w:szCs w:val="20"/>
                <w:lang w:val="es-CO" w:eastAsia="es-CO"/>
              </w:rPr>
              <w:t>'18-</w:t>
            </w:r>
            <w:r w:rsidR="003A7ACD" w:rsidRPr="00250715">
              <w:rPr>
                <w:b/>
                <w:bCs/>
                <w:sz w:val="20"/>
                <w:szCs w:val="20"/>
                <w:lang w:val="es-CO" w:eastAsia="es-CO"/>
              </w:rPr>
              <w:t>Sep</w:t>
            </w:r>
            <w:r w:rsidRPr="00250715">
              <w:rPr>
                <w:b/>
                <w:bCs/>
                <w:sz w:val="20"/>
                <w:szCs w:val="20"/>
                <w:lang w:val="es-CO" w:eastAsia="es-CO"/>
              </w:rPr>
              <w:t>'18)</w:t>
            </w:r>
          </w:p>
        </w:tc>
      </w:tr>
      <w:tr w:rsidR="009D3B55" w:rsidRPr="00250715" w14:paraId="46473D8C" w14:textId="77777777" w:rsidTr="00040EAB">
        <w:trPr>
          <w:trHeight w:val="186"/>
        </w:trPr>
        <w:tc>
          <w:tcPr>
            <w:tcW w:w="9583" w:type="dxa"/>
            <w:gridSpan w:val="8"/>
            <w:tcBorders>
              <w:top w:val="single" w:sz="4" w:space="0" w:color="auto"/>
            </w:tcBorders>
            <w:shd w:val="clear" w:color="auto" w:fill="FFC000"/>
          </w:tcPr>
          <w:p w14:paraId="72126205" w14:textId="77777777" w:rsidR="009D3B55" w:rsidRPr="00250715" w:rsidRDefault="009D3B55" w:rsidP="00E45E17">
            <w:pPr>
              <w:suppressAutoHyphens w:val="0"/>
              <w:rPr>
                <w:b/>
                <w:bCs/>
                <w:i/>
                <w:color w:val="FFFFFF"/>
                <w:sz w:val="20"/>
                <w:szCs w:val="20"/>
                <w:lang w:val="es-CO" w:eastAsia="es-CO"/>
              </w:rPr>
            </w:pPr>
            <w:r w:rsidRPr="00250715">
              <w:rPr>
                <w:b/>
                <w:bCs/>
                <w:i/>
                <w:sz w:val="20"/>
                <w:szCs w:val="20"/>
                <w:lang w:val="es-CO" w:eastAsia="es-CO"/>
              </w:rPr>
              <w:t>Microempresas</w:t>
            </w:r>
          </w:p>
        </w:tc>
      </w:tr>
      <w:tr w:rsidR="00126DE1" w:rsidRPr="00250715" w14:paraId="3978A243" w14:textId="77777777" w:rsidTr="00040EAB">
        <w:trPr>
          <w:trHeight w:val="186"/>
        </w:trPr>
        <w:tc>
          <w:tcPr>
            <w:tcW w:w="1490" w:type="dxa"/>
            <w:shd w:val="clear" w:color="000000" w:fill="FFFFFF"/>
            <w:noWrap/>
            <w:vAlign w:val="bottom"/>
            <w:hideMark/>
          </w:tcPr>
          <w:p w14:paraId="3610F4B5" w14:textId="77777777" w:rsidR="00126DE1" w:rsidRPr="00250715" w:rsidRDefault="00126DE1" w:rsidP="00126DE1">
            <w:pPr>
              <w:suppressAutoHyphens w:val="0"/>
              <w:rPr>
                <w:bCs/>
                <w:sz w:val="20"/>
                <w:szCs w:val="20"/>
                <w:lang w:val="es-CO" w:eastAsia="es-CO"/>
              </w:rPr>
            </w:pPr>
            <w:r w:rsidRPr="00250715">
              <w:rPr>
                <w:bCs/>
                <w:sz w:val="20"/>
                <w:szCs w:val="20"/>
                <w:lang w:val="es-CO" w:eastAsia="es-CO"/>
              </w:rPr>
              <w:t>Bogotá</w:t>
            </w:r>
          </w:p>
        </w:tc>
        <w:tc>
          <w:tcPr>
            <w:tcW w:w="1029" w:type="dxa"/>
          </w:tcPr>
          <w:p w14:paraId="43889D38" w14:textId="77777777" w:rsidR="00126DE1" w:rsidRPr="00250715" w:rsidRDefault="00126DE1" w:rsidP="00126DE1">
            <w:pPr>
              <w:suppressAutoHyphens w:val="0"/>
              <w:jc w:val="right"/>
              <w:rPr>
                <w:bCs/>
                <w:sz w:val="20"/>
                <w:szCs w:val="20"/>
              </w:rPr>
            </w:pPr>
            <w:r w:rsidRPr="00250715">
              <w:rPr>
                <w:bCs/>
                <w:sz w:val="20"/>
                <w:szCs w:val="20"/>
              </w:rPr>
              <w:t>654.306</w:t>
            </w:r>
          </w:p>
        </w:tc>
        <w:tc>
          <w:tcPr>
            <w:tcW w:w="1134" w:type="dxa"/>
            <w:shd w:val="clear" w:color="auto" w:fill="auto"/>
            <w:noWrap/>
            <w:vAlign w:val="bottom"/>
          </w:tcPr>
          <w:p w14:paraId="6B044289" w14:textId="77777777" w:rsidR="00126DE1" w:rsidRPr="00250715" w:rsidRDefault="00126DE1" w:rsidP="00126DE1">
            <w:pPr>
              <w:suppressAutoHyphens w:val="0"/>
              <w:jc w:val="right"/>
              <w:rPr>
                <w:bCs/>
                <w:sz w:val="20"/>
                <w:szCs w:val="20"/>
                <w:lang w:val="es-CO" w:eastAsia="es-CO"/>
              </w:rPr>
            </w:pPr>
            <w:r w:rsidRPr="00250715">
              <w:rPr>
                <w:bCs/>
                <w:sz w:val="20"/>
                <w:szCs w:val="20"/>
              </w:rPr>
              <w:t>668.174</w:t>
            </w:r>
          </w:p>
        </w:tc>
        <w:tc>
          <w:tcPr>
            <w:tcW w:w="1134" w:type="dxa"/>
            <w:shd w:val="clear" w:color="auto" w:fill="auto"/>
            <w:noWrap/>
            <w:vAlign w:val="bottom"/>
          </w:tcPr>
          <w:p w14:paraId="1D796FC4" w14:textId="3BB0DD11" w:rsidR="00126DE1" w:rsidRPr="00250715" w:rsidRDefault="00126DE1" w:rsidP="00126DE1">
            <w:pPr>
              <w:jc w:val="right"/>
              <w:rPr>
                <w:bCs/>
                <w:sz w:val="20"/>
                <w:szCs w:val="20"/>
              </w:rPr>
            </w:pPr>
            <w:r w:rsidRPr="00250715">
              <w:rPr>
                <w:bCs/>
                <w:sz w:val="20"/>
                <w:szCs w:val="20"/>
              </w:rPr>
              <w:t>728.115</w:t>
            </w:r>
          </w:p>
        </w:tc>
        <w:tc>
          <w:tcPr>
            <w:tcW w:w="1130" w:type="dxa"/>
            <w:shd w:val="clear" w:color="auto" w:fill="auto"/>
            <w:noWrap/>
            <w:vAlign w:val="bottom"/>
          </w:tcPr>
          <w:p w14:paraId="56C17E8E" w14:textId="0AEFF8AC" w:rsidR="00126DE1" w:rsidRPr="00250715" w:rsidRDefault="00AB42BF" w:rsidP="00126DE1">
            <w:pPr>
              <w:jc w:val="right"/>
              <w:rPr>
                <w:bCs/>
                <w:sz w:val="20"/>
                <w:szCs w:val="20"/>
              </w:rPr>
            </w:pPr>
            <w:r w:rsidRPr="00250715">
              <w:rPr>
                <w:bCs/>
                <w:sz w:val="20"/>
                <w:szCs w:val="20"/>
              </w:rPr>
              <w:t>59.941</w:t>
            </w:r>
          </w:p>
        </w:tc>
        <w:tc>
          <w:tcPr>
            <w:tcW w:w="1107" w:type="dxa"/>
            <w:shd w:val="clear" w:color="auto" w:fill="auto"/>
            <w:noWrap/>
            <w:vAlign w:val="bottom"/>
          </w:tcPr>
          <w:p w14:paraId="5820EAF2" w14:textId="77777777" w:rsidR="00126DE1" w:rsidRPr="00250715" w:rsidRDefault="00126DE1" w:rsidP="00126DE1">
            <w:pPr>
              <w:jc w:val="right"/>
              <w:rPr>
                <w:bCs/>
                <w:sz w:val="20"/>
                <w:szCs w:val="20"/>
              </w:rPr>
            </w:pPr>
            <w:r w:rsidRPr="00250715">
              <w:rPr>
                <w:bCs/>
                <w:sz w:val="20"/>
                <w:szCs w:val="20"/>
              </w:rPr>
              <w:t>100</w:t>
            </w:r>
          </w:p>
        </w:tc>
        <w:tc>
          <w:tcPr>
            <w:tcW w:w="1307" w:type="dxa"/>
            <w:shd w:val="clear" w:color="auto" w:fill="auto"/>
            <w:noWrap/>
            <w:vAlign w:val="bottom"/>
          </w:tcPr>
          <w:p w14:paraId="01E22C32" w14:textId="686A9EA3" w:rsidR="00126DE1" w:rsidRPr="00250715" w:rsidRDefault="00126DE1" w:rsidP="00126DE1">
            <w:pPr>
              <w:jc w:val="right"/>
              <w:rPr>
                <w:bCs/>
                <w:sz w:val="20"/>
                <w:szCs w:val="20"/>
              </w:rPr>
            </w:pPr>
            <w:r w:rsidRPr="00250715">
              <w:rPr>
                <w:bCs/>
                <w:sz w:val="20"/>
                <w:szCs w:val="20"/>
              </w:rPr>
              <w:t>724.255</w:t>
            </w:r>
          </w:p>
        </w:tc>
        <w:tc>
          <w:tcPr>
            <w:tcW w:w="1252" w:type="dxa"/>
            <w:shd w:val="clear" w:color="auto" w:fill="auto"/>
            <w:noWrap/>
            <w:vAlign w:val="bottom"/>
          </w:tcPr>
          <w:p w14:paraId="5CC62B51" w14:textId="5EB961B3" w:rsidR="00126DE1" w:rsidRPr="00250715" w:rsidRDefault="00AB42BF" w:rsidP="00126DE1">
            <w:pPr>
              <w:jc w:val="right"/>
              <w:rPr>
                <w:bCs/>
                <w:sz w:val="20"/>
                <w:szCs w:val="20"/>
              </w:rPr>
            </w:pPr>
            <w:r w:rsidRPr="00250715">
              <w:rPr>
                <w:bCs/>
                <w:sz w:val="20"/>
                <w:szCs w:val="20"/>
              </w:rPr>
              <w:t>3.860</w:t>
            </w:r>
          </w:p>
        </w:tc>
      </w:tr>
      <w:tr w:rsidR="0003325E" w:rsidRPr="00250715" w14:paraId="62130A74" w14:textId="77777777" w:rsidTr="00040EAB">
        <w:trPr>
          <w:trHeight w:val="186"/>
        </w:trPr>
        <w:tc>
          <w:tcPr>
            <w:tcW w:w="1490" w:type="dxa"/>
            <w:tcBorders>
              <w:bottom w:val="single" w:sz="4" w:space="0" w:color="auto"/>
            </w:tcBorders>
            <w:shd w:val="clear" w:color="000000" w:fill="FFFFFF"/>
            <w:vAlign w:val="center"/>
          </w:tcPr>
          <w:p w14:paraId="63F5BB08" w14:textId="39CD960B" w:rsidR="0003325E" w:rsidRPr="00250715" w:rsidRDefault="0003325E" w:rsidP="0003325E">
            <w:pPr>
              <w:rPr>
                <w:b/>
                <w:sz w:val="20"/>
                <w:szCs w:val="20"/>
              </w:rPr>
            </w:pPr>
            <w:r>
              <w:rPr>
                <w:b/>
                <w:sz w:val="20"/>
                <w:szCs w:val="20"/>
              </w:rPr>
              <w:t>Fontibón</w:t>
            </w:r>
          </w:p>
        </w:tc>
        <w:tc>
          <w:tcPr>
            <w:tcW w:w="1029" w:type="dxa"/>
            <w:tcBorders>
              <w:bottom w:val="single" w:sz="4" w:space="0" w:color="auto"/>
            </w:tcBorders>
            <w:shd w:val="clear" w:color="000000" w:fill="FFFFFF"/>
            <w:vAlign w:val="bottom"/>
          </w:tcPr>
          <w:p w14:paraId="651501D0" w14:textId="68218B86" w:rsidR="0003325E" w:rsidRPr="00EE7839" w:rsidRDefault="0003325E" w:rsidP="0003325E">
            <w:pPr>
              <w:suppressAutoHyphens w:val="0"/>
              <w:jc w:val="right"/>
              <w:rPr>
                <w:b/>
                <w:sz w:val="20"/>
                <w:szCs w:val="22"/>
                <w:lang w:val="es-CO" w:eastAsia="es-CO"/>
              </w:rPr>
            </w:pPr>
            <w:r w:rsidRPr="00EE7839">
              <w:rPr>
                <w:b/>
                <w:sz w:val="20"/>
                <w:szCs w:val="22"/>
              </w:rPr>
              <w:t>30.926</w:t>
            </w:r>
          </w:p>
        </w:tc>
        <w:tc>
          <w:tcPr>
            <w:tcW w:w="1134" w:type="dxa"/>
            <w:tcBorders>
              <w:bottom w:val="single" w:sz="4" w:space="0" w:color="auto"/>
            </w:tcBorders>
            <w:shd w:val="clear" w:color="000000" w:fill="FFFFFF"/>
            <w:noWrap/>
            <w:vAlign w:val="bottom"/>
          </w:tcPr>
          <w:p w14:paraId="71F37595" w14:textId="4CF69315" w:rsidR="0003325E" w:rsidRPr="00EE7839" w:rsidRDefault="0003325E" w:rsidP="0003325E">
            <w:pPr>
              <w:suppressAutoHyphens w:val="0"/>
              <w:jc w:val="right"/>
              <w:rPr>
                <w:b/>
                <w:sz w:val="20"/>
                <w:szCs w:val="20"/>
                <w:lang w:val="es-CO" w:eastAsia="es-CO"/>
              </w:rPr>
            </w:pPr>
            <w:r w:rsidRPr="00EE7839">
              <w:rPr>
                <w:b/>
                <w:sz w:val="20"/>
                <w:szCs w:val="22"/>
              </w:rPr>
              <w:t>31.752</w:t>
            </w:r>
          </w:p>
        </w:tc>
        <w:tc>
          <w:tcPr>
            <w:tcW w:w="1134" w:type="dxa"/>
            <w:tcBorders>
              <w:bottom w:val="single" w:sz="4" w:space="0" w:color="auto"/>
            </w:tcBorders>
            <w:shd w:val="clear" w:color="000000" w:fill="FFFFFF"/>
            <w:noWrap/>
            <w:vAlign w:val="bottom"/>
          </w:tcPr>
          <w:p w14:paraId="23F2B9FC" w14:textId="2A756040" w:rsidR="0003325E" w:rsidRPr="00EE7839" w:rsidRDefault="0003325E" w:rsidP="0003325E">
            <w:pPr>
              <w:jc w:val="right"/>
              <w:rPr>
                <w:b/>
                <w:sz w:val="20"/>
                <w:szCs w:val="20"/>
              </w:rPr>
            </w:pPr>
            <w:r w:rsidRPr="00EE7839">
              <w:rPr>
                <w:b/>
                <w:sz w:val="20"/>
                <w:szCs w:val="22"/>
              </w:rPr>
              <w:t>34.568</w:t>
            </w:r>
          </w:p>
        </w:tc>
        <w:tc>
          <w:tcPr>
            <w:tcW w:w="1130" w:type="dxa"/>
            <w:tcBorders>
              <w:bottom w:val="single" w:sz="4" w:space="0" w:color="auto"/>
            </w:tcBorders>
            <w:shd w:val="clear" w:color="000000" w:fill="FFFFFF"/>
            <w:noWrap/>
            <w:vAlign w:val="bottom"/>
          </w:tcPr>
          <w:p w14:paraId="31D5BEE8" w14:textId="73FA45FF" w:rsidR="0003325E" w:rsidRPr="00EE7839" w:rsidRDefault="0003325E" w:rsidP="0003325E">
            <w:pPr>
              <w:jc w:val="right"/>
              <w:rPr>
                <w:b/>
                <w:sz w:val="20"/>
                <w:szCs w:val="20"/>
              </w:rPr>
            </w:pPr>
            <w:r w:rsidRPr="00EE7839">
              <w:rPr>
                <w:b/>
                <w:sz w:val="20"/>
                <w:szCs w:val="22"/>
              </w:rPr>
              <w:t>2.816</w:t>
            </w:r>
          </w:p>
        </w:tc>
        <w:tc>
          <w:tcPr>
            <w:tcW w:w="1107" w:type="dxa"/>
            <w:tcBorders>
              <w:bottom w:val="single" w:sz="4" w:space="0" w:color="auto"/>
            </w:tcBorders>
            <w:shd w:val="clear" w:color="000000" w:fill="FFFFFF"/>
            <w:noWrap/>
            <w:vAlign w:val="bottom"/>
          </w:tcPr>
          <w:p w14:paraId="70099342" w14:textId="635C442A" w:rsidR="0003325E" w:rsidRPr="00EE7839" w:rsidRDefault="0003325E" w:rsidP="0003325E">
            <w:pPr>
              <w:jc w:val="right"/>
              <w:rPr>
                <w:b/>
                <w:sz w:val="20"/>
                <w:szCs w:val="20"/>
              </w:rPr>
            </w:pPr>
            <w:r w:rsidRPr="00EE7839">
              <w:rPr>
                <w:b/>
                <w:sz w:val="20"/>
                <w:szCs w:val="22"/>
              </w:rPr>
              <w:t>4,7</w:t>
            </w:r>
          </w:p>
        </w:tc>
        <w:tc>
          <w:tcPr>
            <w:tcW w:w="1307" w:type="dxa"/>
            <w:tcBorders>
              <w:bottom w:val="single" w:sz="4" w:space="0" w:color="auto"/>
            </w:tcBorders>
            <w:shd w:val="clear" w:color="000000" w:fill="FFFFFF"/>
            <w:noWrap/>
            <w:vAlign w:val="center"/>
          </w:tcPr>
          <w:p w14:paraId="3A634808" w14:textId="65AFFB43" w:rsidR="0003325E" w:rsidRPr="00EE7839" w:rsidRDefault="0003325E" w:rsidP="0003325E">
            <w:pPr>
              <w:jc w:val="right"/>
              <w:rPr>
                <w:b/>
                <w:sz w:val="20"/>
                <w:szCs w:val="20"/>
              </w:rPr>
            </w:pPr>
            <w:r w:rsidRPr="00EE7839">
              <w:rPr>
                <w:b/>
                <w:sz w:val="20"/>
                <w:szCs w:val="22"/>
              </w:rPr>
              <w:t>34.388</w:t>
            </w:r>
          </w:p>
        </w:tc>
        <w:tc>
          <w:tcPr>
            <w:tcW w:w="1252" w:type="dxa"/>
            <w:tcBorders>
              <w:bottom w:val="single" w:sz="4" w:space="0" w:color="auto"/>
            </w:tcBorders>
            <w:shd w:val="clear" w:color="000000" w:fill="FFFFFF"/>
            <w:noWrap/>
            <w:vAlign w:val="center"/>
          </w:tcPr>
          <w:p w14:paraId="0DCF3AE5" w14:textId="2B472AC8" w:rsidR="0003325E" w:rsidRPr="00EE7839" w:rsidRDefault="0003325E" w:rsidP="0003325E">
            <w:pPr>
              <w:jc w:val="right"/>
              <w:rPr>
                <w:b/>
                <w:sz w:val="20"/>
                <w:szCs w:val="20"/>
              </w:rPr>
            </w:pPr>
            <w:r w:rsidRPr="00EE7839">
              <w:rPr>
                <w:b/>
                <w:sz w:val="20"/>
                <w:szCs w:val="22"/>
              </w:rPr>
              <w:t>180</w:t>
            </w:r>
          </w:p>
        </w:tc>
      </w:tr>
      <w:tr w:rsidR="009D3B55" w:rsidRPr="00250715" w14:paraId="784D2BF4" w14:textId="77777777" w:rsidTr="00040EAB">
        <w:trPr>
          <w:trHeight w:val="186"/>
        </w:trPr>
        <w:tc>
          <w:tcPr>
            <w:tcW w:w="9583" w:type="dxa"/>
            <w:gridSpan w:val="8"/>
            <w:tcBorders>
              <w:top w:val="single" w:sz="4" w:space="0" w:color="auto"/>
            </w:tcBorders>
            <w:shd w:val="clear" w:color="auto" w:fill="FFC000"/>
          </w:tcPr>
          <w:p w14:paraId="0F84E4E0" w14:textId="77777777" w:rsidR="009D3B55" w:rsidRPr="00250715" w:rsidRDefault="009D3B55" w:rsidP="00E45E17">
            <w:pPr>
              <w:suppressAutoHyphens w:val="0"/>
              <w:rPr>
                <w:b/>
                <w:bCs/>
                <w:i/>
                <w:sz w:val="20"/>
                <w:szCs w:val="20"/>
                <w:lang w:val="es-CO" w:eastAsia="es-CO"/>
              </w:rPr>
            </w:pPr>
            <w:r w:rsidRPr="00250715">
              <w:rPr>
                <w:b/>
                <w:bCs/>
                <w:i/>
                <w:sz w:val="20"/>
                <w:szCs w:val="20"/>
                <w:lang w:val="es-CO" w:eastAsia="es-CO"/>
              </w:rPr>
              <w:t>Pequeñas empresas</w:t>
            </w:r>
          </w:p>
        </w:tc>
      </w:tr>
      <w:tr w:rsidR="00126DE1" w:rsidRPr="00250715" w14:paraId="74634145" w14:textId="77777777" w:rsidTr="00040EAB">
        <w:trPr>
          <w:trHeight w:val="186"/>
        </w:trPr>
        <w:tc>
          <w:tcPr>
            <w:tcW w:w="1490" w:type="dxa"/>
            <w:shd w:val="clear" w:color="000000" w:fill="FFFFFF"/>
            <w:vAlign w:val="bottom"/>
          </w:tcPr>
          <w:p w14:paraId="439C33E4" w14:textId="77777777" w:rsidR="00126DE1" w:rsidRPr="00250715" w:rsidRDefault="00126DE1" w:rsidP="00126DE1">
            <w:pPr>
              <w:suppressAutoHyphens w:val="0"/>
              <w:rPr>
                <w:bCs/>
                <w:sz w:val="20"/>
                <w:szCs w:val="20"/>
                <w:lang w:val="es-CO" w:eastAsia="es-CO"/>
              </w:rPr>
            </w:pPr>
            <w:r w:rsidRPr="00250715">
              <w:rPr>
                <w:bCs/>
                <w:sz w:val="20"/>
                <w:szCs w:val="20"/>
                <w:lang w:val="es-CO" w:eastAsia="es-CO"/>
              </w:rPr>
              <w:t>Bogotá</w:t>
            </w:r>
          </w:p>
        </w:tc>
        <w:tc>
          <w:tcPr>
            <w:tcW w:w="1029" w:type="dxa"/>
            <w:shd w:val="clear" w:color="000000" w:fill="FFFFFF"/>
          </w:tcPr>
          <w:p w14:paraId="5A7F7C3B" w14:textId="77777777" w:rsidR="00126DE1" w:rsidRPr="00250715" w:rsidRDefault="00126DE1" w:rsidP="00126DE1">
            <w:pPr>
              <w:suppressAutoHyphens w:val="0"/>
              <w:jc w:val="right"/>
              <w:rPr>
                <w:bCs/>
                <w:sz w:val="20"/>
                <w:szCs w:val="20"/>
              </w:rPr>
            </w:pPr>
            <w:r w:rsidRPr="00250715">
              <w:rPr>
                <w:bCs/>
                <w:sz w:val="20"/>
                <w:szCs w:val="20"/>
              </w:rPr>
              <w:t>38.837</w:t>
            </w:r>
          </w:p>
        </w:tc>
        <w:tc>
          <w:tcPr>
            <w:tcW w:w="1134" w:type="dxa"/>
            <w:shd w:val="clear" w:color="000000" w:fill="FFFFFF"/>
            <w:noWrap/>
            <w:vAlign w:val="bottom"/>
          </w:tcPr>
          <w:p w14:paraId="67CDCB6F" w14:textId="77777777" w:rsidR="00126DE1" w:rsidRPr="00250715" w:rsidRDefault="00126DE1" w:rsidP="00126DE1">
            <w:pPr>
              <w:suppressAutoHyphens w:val="0"/>
              <w:jc w:val="right"/>
              <w:rPr>
                <w:bCs/>
                <w:sz w:val="20"/>
                <w:szCs w:val="20"/>
                <w:lang w:val="es-CO" w:eastAsia="es-CO"/>
              </w:rPr>
            </w:pPr>
            <w:r w:rsidRPr="00250715">
              <w:rPr>
                <w:bCs/>
                <w:sz w:val="20"/>
                <w:szCs w:val="20"/>
              </w:rPr>
              <w:t>40.037</w:t>
            </w:r>
          </w:p>
        </w:tc>
        <w:tc>
          <w:tcPr>
            <w:tcW w:w="1134" w:type="dxa"/>
            <w:shd w:val="clear" w:color="000000" w:fill="FFFFFF"/>
            <w:noWrap/>
            <w:vAlign w:val="bottom"/>
          </w:tcPr>
          <w:p w14:paraId="5D023FA8" w14:textId="3CCB14D2" w:rsidR="00126DE1" w:rsidRPr="00250715" w:rsidRDefault="00AB42BF" w:rsidP="00126DE1">
            <w:pPr>
              <w:jc w:val="right"/>
              <w:rPr>
                <w:bCs/>
                <w:sz w:val="20"/>
                <w:szCs w:val="20"/>
              </w:rPr>
            </w:pPr>
            <w:r w:rsidRPr="00250715">
              <w:rPr>
                <w:bCs/>
                <w:sz w:val="20"/>
                <w:szCs w:val="20"/>
              </w:rPr>
              <w:t>43.348</w:t>
            </w:r>
          </w:p>
        </w:tc>
        <w:tc>
          <w:tcPr>
            <w:tcW w:w="1130" w:type="dxa"/>
            <w:shd w:val="clear" w:color="000000" w:fill="FFFFFF"/>
            <w:noWrap/>
            <w:vAlign w:val="bottom"/>
          </w:tcPr>
          <w:p w14:paraId="3A51042C" w14:textId="5C95CE49" w:rsidR="00126DE1" w:rsidRPr="00250715" w:rsidRDefault="00AB42BF" w:rsidP="00126DE1">
            <w:pPr>
              <w:jc w:val="right"/>
              <w:rPr>
                <w:bCs/>
                <w:sz w:val="20"/>
                <w:szCs w:val="20"/>
              </w:rPr>
            </w:pPr>
            <w:r w:rsidRPr="00250715">
              <w:rPr>
                <w:bCs/>
                <w:sz w:val="20"/>
                <w:szCs w:val="20"/>
              </w:rPr>
              <w:t>3.311</w:t>
            </w:r>
          </w:p>
        </w:tc>
        <w:tc>
          <w:tcPr>
            <w:tcW w:w="1107" w:type="dxa"/>
            <w:shd w:val="clear" w:color="000000" w:fill="FFFFFF"/>
            <w:noWrap/>
            <w:vAlign w:val="bottom"/>
          </w:tcPr>
          <w:p w14:paraId="5119D44A" w14:textId="77777777" w:rsidR="00126DE1" w:rsidRPr="00250715" w:rsidRDefault="00126DE1" w:rsidP="00126DE1">
            <w:pPr>
              <w:jc w:val="right"/>
              <w:rPr>
                <w:bCs/>
                <w:sz w:val="20"/>
                <w:szCs w:val="20"/>
              </w:rPr>
            </w:pPr>
            <w:r w:rsidRPr="00250715">
              <w:rPr>
                <w:bCs/>
                <w:sz w:val="20"/>
                <w:szCs w:val="20"/>
              </w:rPr>
              <w:t>100</w:t>
            </w:r>
          </w:p>
        </w:tc>
        <w:tc>
          <w:tcPr>
            <w:tcW w:w="1307" w:type="dxa"/>
            <w:shd w:val="clear" w:color="000000" w:fill="FFFFFF"/>
            <w:noWrap/>
            <w:vAlign w:val="bottom"/>
          </w:tcPr>
          <w:p w14:paraId="66F1FF96" w14:textId="4543AA04" w:rsidR="00126DE1" w:rsidRPr="00250715" w:rsidRDefault="00126DE1" w:rsidP="00126DE1">
            <w:pPr>
              <w:jc w:val="right"/>
              <w:rPr>
                <w:bCs/>
                <w:sz w:val="20"/>
                <w:szCs w:val="20"/>
              </w:rPr>
            </w:pPr>
            <w:r w:rsidRPr="00250715">
              <w:rPr>
                <w:bCs/>
                <w:sz w:val="20"/>
                <w:szCs w:val="20"/>
              </w:rPr>
              <w:t>43.384</w:t>
            </w:r>
          </w:p>
        </w:tc>
        <w:tc>
          <w:tcPr>
            <w:tcW w:w="1252" w:type="dxa"/>
            <w:shd w:val="clear" w:color="000000" w:fill="FFFFFF"/>
            <w:noWrap/>
            <w:vAlign w:val="bottom"/>
          </w:tcPr>
          <w:p w14:paraId="6CE6FC20" w14:textId="2B7CBA2F" w:rsidR="00126DE1" w:rsidRPr="00250715" w:rsidRDefault="00AB42BF" w:rsidP="00126DE1">
            <w:pPr>
              <w:jc w:val="right"/>
              <w:rPr>
                <w:bCs/>
                <w:sz w:val="20"/>
                <w:szCs w:val="20"/>
              </w:rPr>
            </w:pPr>
            <w:r w:rsidRPr="00250715">
              <w:rPr>
                <w:bCs/>
                <w:sz w:val="20"/>
                <w:szCs w:val="20"/>
              </w:rPr>
              <w:t>-36</w:t>
            </w:r>
          </w:p>
        </w:tc>
      </w:tr>
      <w:tr w:rsidR="0003325E" w:rsidRPr="00250715" w14:paraId="2A3C249D" w14:textId="77777777" w:rsidTr="00040EAB">
        <w:trPr>
          <w:trHeight w:val="186"/>
        </w:trPr>
        <w:tc>
          <w:tcPr>
            <w:tcW w:w="1490" w:type="dxa"/>
            <w:tcBorders>
              <w:bottom w:val="single" w:sz="4" w:space="0" w:color="auto"/>
            </w:tcBorders>
            <w:shd w:val="clear" w:color="000000" w:fill="FFFFFF"/>
            <w:vAlign w:val="center"/>
          </w:tcPr>
          <w:p w14:paraId="1ECBF8C4" w14:textId="3DE532BB" w:rsidR="0003325E" w:rsidRPr="00250715" w:rsidRDefault="0003325E" w:rsidP="0003325E">
            <w:pPr>
              <w:rPr>
                <w:b/>
                <w:sz w:val="20"/>
                <w:szCs w:val="20"/>
              </w:rPr>
            </w:pPr>
            <w:r>
              <w:rPr>
                <w:b/>
                <w:sz w:val="20"/>
                <w:szCs w:val="20"/>
              </w:rPr>
              <w:t>Fontibón</w:t>
            </w:r>
          </w:p>
        </w:tc>
        <w:tc>
          <w:tcPr>
            <w:tcW w:w="1029" w:type="dxa"/>
            <w:tcBorders>
              <w:bottom w:val="single" w:sz="4" w:space="0" w:color="auto"/>
            </w:tcBorders>
            <w:shd w:val="clear" w:color="000000" w:fill="FFFFFF"/>
            <w:vAlign w:val="bottom"/>
          </w:tcPr>
          <w:p w14:paraId="1213450F" w14:textId="7DF591CF" w:rsidR="0003325E" w:rsidRPr="00EE7839" w:rsidRDefault="0003325E" w:rsidP="0003325E">
            <w:pPr>
              <w:suppressAutoHyphens w:val="0"/>
              <w:jc w:val="right"/>
              <w:rPr>
                <w:b/>
                <w:sz w:val="20"/>
                <w:szCs w:val="22"/>
                <w:lang w:val="es-CO" w:eastAsia="es-CO"/>
              </w:rPr>
            </w:pPr>
            <w:r w:rsidRPr="00EE7839">
              <w:rPr>
                <w:b/>
                <w:sz w:val="20"/>
                <w:szCs w:val="22"/>
              </w:rPr>
              <w:t>2.337</w:t>
            </w:r>
          </w:p>
        </w:tc>
        <w:tc>
          <w:tcPr>
            <w:tcW w:w="1134" w:type="dxa"/>
            <w:tcBorders>
              <w:bottom w:val="single" w:sz="4" w:space="0" w:color="auto"/>
            </w:tcBorders>
            <w:shd w:val="clear" w:color="000000" w:fill="FFFFFF"/>
            <w:noWrap/>
            <w:vAlign w:val="bottom"/>
          </w:tcPr>
          <w:p w14:paraId="084CF95D" w14:textId="471DB131" w:rsidR="0003325E" w:rsidRPr="00EE7839" w:rsidRDefault="0003325E" w:rsidP="0003325E">
            <w:pPr>
              <w:suppressAutoHyphens w:val="0"/>
              <w:jc w:val="right"/>
              <w:rPr>
                <w:b/>
                <w:sz w:val="20"/>
                <w:szCs w:val="20"/>
                <w:lang w:val="es-CO" w:eastAsia="es-CO"/>
              </w:rPr>
            </w:pPr>
            <w:r w:rsidRPr="00EE7839">
              <w:rPr>
                <w:b/>
                <w:sz w:val="20"/>
                <w:szCs w:val="22"/>
              </w:rPr>
              <w:t>2.405</w:t>
            </w:r>
          </w:p>
        </w:tc>
        <w:tc>
          <w:tcPr>
            <w:tcW w:w="1134" w:type="dxa"/>
            <w:tcBorders>
              <w:bottom w:val="single" w:sz="4" w:space="0" w:color="auto"/>
            </w:tcBorders>
            <w:shd w:val="clear" w:color="000000" w:fill="FFFFFF"/>
            <w:noWrap/>
            <w:vAlign w:val="bottom"/>
          </w:tcPr>
          <w:p w14:paraId="0C071F02" w14:textId="59237127" w:rsidR="0003325E" w:rsidRPr="00EE7839" w:rsidRDefault="0003325E" w:rsidP="0003325E">
            <w:pPr>
              <w:suppressAutoHyphens w:val="0"/>
              <w:jc w:val="right"/>
              <w:rPr>
                <w:b/>
                <w:sz w:val="20"/>
                <w:szCs w:val="20"/>
                <w:lang w:val="es-CO" w:eastAsia="es-CO"/>
              </w:rPr>
            </w:pPr>
            <w:r w:rsidRPr="00EE7839">
              <w:rPr>
                <w:b/>
                <w:sz w:val="20"/>
                <w:szCs w:val="22"/>
              </w:rPr>
              <w:t>2.609</w:t>
            </w:r>
          </w:p>
        </w:tc>
        <w:tc>
          <w:tcPr>
            <w:tcW w:w="1130" w:type="dxa"/>
            <w:tcBorders>
              <w:bottom w:val="single" w:sz="4" w:space="0" w:color="auto"/>
            </w:tcBorders>
            <w:shd w:val="clear" w:color="000000" w:fill="FFFFFF"/>
            <w:noWrap/>
            <w:vAlign w:val="bottom"/>
          </w:tcPr>
          <w:p w14:paraId="083D4860" w14:textId="3FB8C287" w:rsidR="0003325E" w:rsidRPr="00EE7839" w:rsidRDefault="0003325E" w:rsidP="0003325E">
            <w:pPr>
              <w:jc w:val="right"/>
              <w:rPr>
                <w:b/>
                <w:sz w:val="20"/>
                <w:szCs w:val="20"/>
              </w:rPr>
            </w:pPr>
            <w:r w:rsidRPr="00EE7839">
              <w:rPr>
                <w:b/>
                <w:sz w:val="20"/>
                <w:szCs w:val="22"/>
              </w:rPr>
              <w:t>204</w:t>
            </w:r>
          </w:p>
        </w:tc>
        <w:tc>
          <w:tcPr>
            <w:tcW w:w="1107" w:type="dxa"/>
            <w:tcBorders>
              <w:bottom w:val="single" w:sz="4" w:space="0" w:color="auto"/>
            </w:tcBorders>
            <w:shd w:val="clear" w:color="000000" w:fill="FFFFFF"/>
            <w:noWrap/>
            <w:vAlign w:val="bottom"/>
          </w:tcPr>
          <w:p w14:paraId="320E4AA4" w14:textId="2E0B9B52" w:rsidR="0003325E" w:rsidRPr="00EE7839" w:rsidRDefault="0003325E" w:rsidP="0003325E">
            <w:pPr>
              <w:jc w:val="right"/>
              <w:rPr>
                <w:b/>
                <w:sz w:val="20"/>
                <w:szCs w:val="20"/>
              </w:rPr>
            </w:pPr>
            <w:r w:rsidRPr="00EE7839">
              <w:rPr>
                <w:b/>
                <w:sz w:val="20"/>
                <w:szCs w:val="22"/>
              </w:rPr>
              <w:t>6,0</w:t>
            </w:r>
          </w:p>
        </w:tc>
        <w:tc>
          <w:tcPr>
            <w:tcW w:w="1307" w:type="dxa"/>
            <w:tcBorders>
              <w:bottom w:val="single" w:sz="4" w:space="0" w:color="auto"/>
            </w:tcBorders>
            <w:shd w:val="clear" w:color="000000" w:fill="FFFFFF"/>
            <w:noWrap/>
            <w:vAlign w:val="center"/>
          </w:tcPr>
          <w:p w14:paraId="69523F28" w14:textId="0E52704F" w:rsidR="0003325E" w:rsidRPr="00EE7839" w:rsidRDefault="0003325E" w:rsidP="0003325E">
            <w:pPr>
              <w:jc w:val="right"/>
              <w:rPr>
                <w:b/>
                <w:sz w:val="20"/>
                <w:szCs w:val="20"/>
              </w:rPr>
            </w:pPr>
            <w:r w:rsidRPr="00EE7839">
              <w:rPr>
                <w:b/>
                <w:sz w:val="20"/>
                <w:szCs w:val="22"/>
              </w:rPr>
              <w:t>2.601</w:t>
            </w:r>
          </w:p>
        </w:tc>
        <w:tc>
          <w:tcPr>
            <w:tcW w:w="1252" w:type="dxa"/>
            <w:tcBorders>
              <w:bottom w:val="single" w:sz="4" w:space="0" w:color="auto"/>
            </w:tcBorders>
            <w:shd w:val="clear" w:color="000000" w:fill="FFFFFF"/>
            <w:noWrap/>
            <w:vAlign w:val="center"/>
          </w:tcPr>
          <w:p w14:paraId="134DC99C" w14:textId="0BAB402C" w:rsidR="0003325E" w:rsidRPr="00EE7839" w:rsidRDefault="0003325E" w:rsidP="0003325E">
            <w:pPr>
              <w:jc w:val="right"/>
              <w:rPr>
                <w:b/>
                <w:sz w:val="20"/>
                <w:szCs w:val="20"/>
              </w:rPr>
            </w:pPr>
            <w:r w:rsidRPr="00EE7839">
              <w:rPr>
                <w:b/>
                <w:sz w:val="20"/>
                <w:szCs w:val="22"/>
              </w:rPr>
              <w:t>8</w:t>
            </w:r>
          </w:p>
        </w:tc>
      </w:tr>
      <w:tr w:rsidR="009D3B55" w:rsidRPr="00250715" w14:paraId="4704A2FB" w14:textId="77777777" w:rsidTr="00040EAB">
        <w:trPr>
          <w:trHeight w:val="186"/>
        </w:trPr>
        <w:tc>
          <w:tcPr>
            <w:tcW w:w="9583" w:type="dxa"/>
            <w:gridSpan w:val="8"/>
            <w:tcBorders>
              <w:top w:val="single" w:sz="4" w:space="0" w:color="auto"/>
            </w:tcBorders>
            <w:shd w:val="clear" w:color="auto" w:fill="FFC000"/>
          </w:tcPr>
          <w:p w14:paraId="605564B0" w14:textId="77777777" w:rsidR="009D3B55" w:rsidRPr="00250715" w:rsidRDefault="009D3B55" w:rsidP="00E45E17">
            <w:pPr>
              <w:rPr>
                <w:b/>
                <w:i/>
                <w:sz w:val="20"/>
                <w:szCs w:val="20"/>
              </w:rPr>
            </w:pPr>
            <w:r w:rsidRPr="00250715">
              <w:rPr>
                <w:b/>
                <w:i/>
                <w:sz w:val="20"/>
                <w:szCs w:val="20"/>
              </w:rPr>
              <w:t>Medianas y grandes</w:t>
            </w:r>
          </w:p>
        </w:tc>
      </w:tr>
      <w:tr w:rsidR="00AB42BF" w:rsidRPr="00250715" w14:paraId="6F4DC162" w14:textId="77777777" w:rsidTr="00040EAB">
        <w:trPr>
          <w:trHeight w:val="186"/>
        </w:trPr>
        <w:tc>
          <w:tcPr>
            <w:tcW w:w="1490" w:type="dxa"/>
            <w:shd w:val="clear" w:color="000000" w:fill="FFFFFF"/>
            <w:vAlign w:val="bottom"/>
          </w:tcPr>
          <w:p w14:paraId="17ED585E" w14:textId="77777777" w:rsidR="00AB42BF" w:rsidRPr="00250715" w:rsidRDefault="00AB42BF" w:rsidP="00AB42BF">
            <w:pPr>
              <w:suppressAutoHyphens w:val="0"/>
              <w:rPr>
                <w:bCs/>
                <w:sz w:val="20"/>
                <w:szCs w:val="20"/>
                <w:lang w:val="es-CO" w:eastAsia="es-CO"/>
              </w:rPr>
            </w:pPr>
            <w:r w:rsidRPr="00250715">
              <w:rPr>
                <w:bCs/>
                <w:sz w:val="20"/>
                <w:szCs w:val="20"/>
                <w:lang w:val="es-CO" w:eastAsia="es-CO"/>
              </w:rPr>
              <w:t>Bogotá</w:t>
            </w:r>
          </w:p>
        </w:tc>
        <w:tc>
          <w:tcPr>
            <w:tcW w:w="1029" w:type="dxa"/>
            <w:shd w:val="clear" w:color="000000" w:fill="FFFFFF"/>
          </w:tcPr>
          <w:p w14:paraId="0763D82E" w14:textId="77777777" w:rsidR="00AB42BF" w:rsidRPr="00250715" w:rsidRDefault="00AB42BF" w:rsidP="00AB42BF">
            <w:pPr>
              <w:suppressAutoHyphens w:val="0"/>
              <w:jc w:val="right"/>
              <w:rPr>
                <w:bCs/>
                <w:sz w:val="20"/>
                <w:szCs w:val="20"/>
              </w:rPr>
            </w:pPr>
            <w:r w:rsidRPr="00250715">
              <w:rPr>
                <w:bCs/>
                <w:sz w:val="20"/>
                <w:szCs w:val="20"/>
              </w:rPr>
              <w:t>10.431</w:t>
            </w:r>
          </w:p>
        </w:tc>
        <w:tc>
          <w:tcPr>
            <w:tcW w:w="1134" w:type="dxa"/>
            <w:shd w:val="clear" w:color="000000" w:fill="FFFFFF"/>
            <w:noWrap/>
            <w:vAlign w:val="bottom"/>
          </w:tcPr>
          <w:p w14:paraId="1C6921DF" w14:textId="77777777" w:rsidR="00AB42BF" w:rsidRPr="00250715" w:rsidRDefault="00AB42BF" w:rsidP="00AB42BF">
            <w:pPr>
              <w:suppressAutoHyphens w:val="0"/>
              <w:jc w:val="right"/>
              <w:rPr>
                <w:bCs/>
                <w:sz w:val="20"/>
                <w:szCs w:val="20"/>
                <w:lang w:val="es-CO" w:eastAsia="es-CO"/>
              </w:rPr>
            </w:pPr>
            <w:r w:rsidRPr="00250715">
              <w:rPr>
                <w:bCs/>
                <w:sz w:val="20"/>
                <w:szCs w:val="20"/>
              </w:rPr>
              <w:t>10.672</w:t>
            </w:r>
          </w:p>
        </w:tc>
        <w:tc>
          <w:tcPr>
            <w:tcW w:w="1134" w:type="dxa"/>
            <w:shd w:val="clear" w:color="000000" w:fill="FFFFFF"/>
            <w:noWrap/>
            <w:vAlign w:val="bottom"/>
          </w:tcPr>
          <w:p w14:paraId="08453498" w14:textId="165FE64E" w:rsidR="00AB42BF" w:rsidRPr="00250715" w:rsidRDefault="00AB42BF" w:rsidP="00AB42BF">
            <w:pPr>
              <w:jc w:val="right"/>
              <w:rPr>
                <w:bCs/>
                <w:sz w:val="20"/>
                <w:szCs w:val="20"/>
              </w:rPr>
            </w:pPr>
            <w:r w:rsidRPr="00250715">
              <w:rPr>
                <w:bCs/>
                <w:sz w:val="20"/>
                <w:szCs w:val="20"/>
              </w:rPr>
              <w:t>11.663</w:t>
            </w:r>
          </w:p>
        </w:tc>
        <w:tc>
          <w:tcPr>
            <w:tcW w:w="1130" w:type="dxa"/>
            <w:shd w:val="clear" w:color="000000" w:fill="FFFFFF"/>
            <w:noWrap/>
            <w:vAlign w:val="bottom"/>
          </w:tcPr>
          <w:p w14:paraId="61FF50C2" w14:textId="7C3BB982" w:rsidR="00AB42BF" w:rsidRPr="00250715" w:rsidRDefault="00AB42BF" w:rsidP="00AB42BF">
            <w:pPr>
              <w:jc w:val="right"/>
              <w:rPr>
                <w:bCs/>
                <w:sz w:val="20"/>
                <w:szCs w:val="20"/>
              </w:rPr>
            </w:pPr>
            <w:r w:rsidRPr="00250715">
              <w:rPr>
                <w:bCs/>
                <w:sz w:val="20"/>
                <w:szCs w:val="20"/>
              </w:rPr>
              <w:t>991</w:t>
            </w:r>
          </w:p>
        </w:tc>
        <w:tc>
          <w:tcPr>
            <w:tcW w:w="1107" w:type="dxa"/>
            <w:shd w:val="clear" w:color="000000" w:fill="FFFFFF"/>
            <w:noWrap/>
            <w:vAlign w:val="bottom"/>
          </w:tcPr>
          <w:p w14:paraId="1AC9FC65" w14:textId="77777777" w:rsidR="00AB42BF" w:rsidRPr="00250715" w:rsidRDefault="00AB42BF" w:rsidP="00AB42BF">
            <w:pPr>
              <w:jc w:val="right"/>
              <w:rPr>
                <w:bCs/>
                <w:sz w:val="20"/>
                <w:szCs w:val="20"/>
              </w:rPr>
            </w:pPr>
            <w:r w:rsidRPr="00250715">
              <w:rPr>
                <w:bCs/>
                <w:sz w:val="20"/>
                <w:szCs w:val="20"/>
              </w:rPr>
              <w:t>100</w:t>
            </w:r>
          </w:p>
        </w:tc>
        <w:tc>
          <w:tcPr>
            <w:tcW w:w="1307" w:type="dxa"/>
            <w:shd w:val="clear" w:color="000000" w:fill="FFFFFF"/>
            <w:noWrap/>
            <w:vAlign w:val="bottom"/>
          </w:tcPr>
          <w:p w14:paraId="51E460F8" w14:textId="03A91A08" w:rsidR="00AB42BF" w:rsidRPr="00250715" w:rsidRDefault="00AB42BF" w:rsidP="00AB42BF">
            <w:pPr>
              <w:jc w:val="right"/>
              <w:rPr>
                <w:bCs/>
                <w:sz w:val="20"/>
                <w:szCs w:val="20"/>
              </w:rPr>
            </w:pPr>
            <w:r w:rsidRPr="00250715">
              <w:rPr>
                <w:bCs/>
                <w:sz w:val="20"/>
                <w:szCs w:val="20"/>
              </w:rPr>
              <w:t>11.648</w:t>
            </w:r>
          </w:p>
        </w:tc>
        <w:tc>
          <w:tcPr>
            <w:tcW w:w="1252" w:type="dxa"/>
            <w:shd w:val="clear" w:color="000000" w:fill="FFFFFF"/>
            <w:noWrap/>
            <w:vAlign w:val="bottom"/>
          </w:tcPr>
          <w:p w14:paraId="4168DF5D" w14:textId="11944C39" w:rsidR="00AB42BF" w:rsidRPr="00250715" w:rsidRDefault="00AB42BF" w:rsidP="00AB42BF">
            <w:pPr>
              <w:jc w:val="right"/>
              <w:rPr>
                <w:bCs/>
                <w:sz w:val="20"/>
                <w:szCs w:val="20"/>
              </w:rPr>
            </w:pPr>
            <w:r w:rsidRPr="00250715">
              <w:rPr>
                <w:bCs/>
                <w:sz w:val="20"/>
                <w:szCs w:val="20"/>
              </w:rPr>
              <w:t>15</w:t>
            </w:r>
          </w:p>
        </w:tc>
      </w:tr>
      <w:tr w:rsidR="0003325E" w:rsidRPr="00250715" w14:paraId="18B62F4F" w14:textId="77777777" w:rsidTr="00040EAB">
        <w:trPr>
          <w:trHeight w:val="186"/>
        </w:trPr>
        <w:tc>
          <w:tcPr>
            <w:tcW w:w="1490" w:type="dxa"/>
            <w:tcBorders>
              <w:bottom w:val="single" w:sz="4" w:space="0" w:color="auto"/>
            </w:tcBorders>
            <w:shd w:val="clear" w:color="000000" w:fill="FFFFFF"/>
            <w:vAlign w:val="center"/>
          </w:tcPr>
          <w:p w14:paraId="1500BB33" w14:textId="26A8665B" w:rsidR="0003325E" w:rsidRPr="00250715" w:rsidRDefault="0003325E" w:rsidP="0003325E">
            <w:pPr>
              <w:rPr>
                <w:b/>
                <w:sz w:val="20"/>
                <w:szCs w:val="20"/>
              </w:rPr>
            </w:pPr>
            <w:r>
              <w:rPr>
                <w:b/>
                <w:sz w:val="20"/>
                <w:szCs w:val="20"/>
              </w:rPr>
              <w:t>Fontibón</w:t>
            </w:r>
          </w:p>
        </w:tc>
        <w:tc>
          <w:tcPr>
            <w:tcW w:w="1029" w:type="dxa"/>
            <w:tcBorders>
              <w:bottom w:val="single" w:sz="4" w:space="0" w:color="auto"/>
            </w:tcBorders>
            <w:shd w:val="clear" w:color="000000" w:fill="FFFFFF"/>
            <w:vAlign w:val="bottom"/>
          </w:tcPr>
          <w:p w14:paraId="581A4AE6" w14:textId="61432E73" w:rsidR="0003325E" w:rsidRPr="00EE7839" w:rsidRDefault="0003325E" w:rsidP="0003325E">
            <w:pPr>
              <w:suppressAutoHyphens w:val="0"/>
              <w:jc w:val="right"/>
              <w:rPr>
                <w:b/>
                <w:sz w:val="20"/>
                <w:szCs w:val="22"/>
                <w:lang w:val="es-CO" w:eastAsia="es-CO"/>
              </w:rPr>
            </w:pPr>
            <w:r w:rsidRPr="00EE7839">
              <w:rPr>
                <w:b/>
                <w:sz w:val="20"/>
                <w:szCs w:val="22"/>
              </w:rPr>
              <w:t>909</w:t>
            </w:r>
          </w:p>
        </w:tc>
        <w:tc>
          <w:tcPr>
            <w:tcW w:w="1134" w:type="dxa"/>
            <w:tcBorders>
              <w:bottom w:val="single" w:sz="4" w:space="0" w:color="auto"/>
            </w:tcBorders>
            <w:shd w:val="clear" w:color="000000" w:fill="FFFFFF"/>
            <w:noWrap/>
            <w:vAlign w:val="bottom"/>
          </w:tcPr>
          <w:p w14:paraId="03B83C50" w14:textId="41897D0F" w:rsidR="0003325E" w:rsidRPr="00EE7839" w:rsidRDefault="0003325E" w:rsidP="0003325E">
            <w:pPr>
              <w:suppressAutoHyphens w:val="0"/>
              <w:jc w:val="right"/>
              <w:rPr>
                <w:b/>
                <w:sz w:val="20"/>
                <w:szCs w:val="20"/>
                <w:lang w:val="es-CO" w:eastAsia="es-CO"/>
              </w:rPr>
            </w:pPr>
            <w:r w:rsidRPr="00EE7839">
              <w:rPr>
                <w:b/>
                <w:sz w:val="20"/>
                <w:szCs w:val="22"/>
              </w:rPr>
              <w:t>893</w:t>
            </w:r>
          </w:p>
        </w:tc>
        <w:tc>
          <w:tcPr>
            <w:tcW w:w="1134" w:type="dxa"/>
            <w:tcBorders>
              <w:bottom w:val="single" w:sz="4" w:space="0" w:color="auto"/>
            </w:tcBorders>
            <w:shd w:val="clear" w:color="000000" w:fill="FFFFFF"/>
            <w:noWrap/>
            <w:vAlign w:val="bottom"/>
          </w:tcPr>
          <w:p w14:paraId="4DEE8BF9" w14:textId="528F8D01" w:rsidR="0003325E" w:rsidRPr="00EE7839" w:rsidRDefault="0003325E" w:rsidP="0003325E">
            <w:pPr>
              <w:suppressAutoHyphens w:val="0"/>
              <w:jc w:val="right"/>
              <w:rPr>
                <w:b/>
                <w:sz w:val="20"/>
                <w:szCs w:val="20"/>
                <w:lang w:val="es-CO" w:eastAsia="es-CO"/>
              </w:rPr>
            </w:pPr>
            <w:r w:rsidRPr="00EE7839">
              <w:rPr>
                <w:b/>
                <w:sz w:val="20"/>
                <w:szCs w:val="22"/>
              </w:rPr>
              <w:t>940</w:t>
            </w:r>
          </w:p>
        </w:tc>
        <w:tc>
          <w:tcPr>
            <w:tcW w:w="1130" w:type="dxa"/>
            <w:tcBorders>
              <w:bottom w:val="single" w:sz="4" w:space="0" w:color="auto"/>
            </w:tcBorders>
            <w:shd w:val="clear" w:color="000000" w:fill="FFFFFF"/>
            <w:noWrap/>
            <w:vAlign w:val="bottom"/>
          </w:tcPr>
          <w:p w14:paraId="537CB12A" w14:textId="6821300F" w:rsidR="0003325E" w:rsidRPr="00EE7839" w:rsidRDefault="0003325E" w:rsidP="0003325E">
            <w:pPr>
              <w:jc w:val="right"/>
              <w:rPr>
                <w:b/>
                <w:sz w:val="20"/>
                <w:szCs w:val="20"/>
              </w:rPr>
            </w:pPr>
            <w:r w:rsidRPr="00EE7839">
              <w:rPr>
                <w:b/>
                <w:sz w:val="20"/>
                <w:szCs w:val="22"/>
              </w:rPr>
              <w:t>47</w:t>
            </w:r>
          </w:p>
        </w:tc>
        <w:tc>
          <w:tcPr>
            <w:tcW w:w="1107" w:type="dxa"/>
            <w:tcBorders>
              <w:bottom w:val="single" w:sz="4" w:space="0" w:color="auto"/>
            </w:tcBorders>
            <w:shd w:val="clear" w:color="000000" w:fill="FFFFFF"/>
            <w:noWrap/>
            <w:vAlign w:val="bottom"/>
          </w:tcPr>
          <w:p w14:paraId="71A56CB3" w14:textId="5C3DA157" w:rsidR="0003325E" w:rsidRPr="00EE7839" w:rsidRDefault="0003325E" w:rsidP="0003325E">
            <w:pPr>
              <w:jc w:val="right"/>
              <w:rPr>
                <w:b/>
                <w:sz w:val="20"/>
                <w:szCs w:val="20"/>
              </w:rPr>
            </w:pPr>
            <w:r w:rsidRPr="00EE7839">
              <w:rPr>
                <w:b/>
                <w:sz w:val="20"/>
                <w:szCs w:val="22"/>
              </w:rPr>
              <w:t>8,1</w:t>
            </w:r>
          </w:p>
        </w:tc>
        <w:tc>
          <w:tcPr>
            <w:tcW w:w="1307" w:type="dxa"/>
            <w:tcBorders>
              <w:bottom w:val="single" w:sz="4" w:space="0" w:color="auto"/>
            </w:tcBorders>
            <w:shd w:val="clear" w:color="000000" w:fill="FFFFFF"/>
            <w:noWrap/>
            <w:vAlign w:val="center"/>
          </w:tcPr>
          <w:p w14:paraId="72480410" w14:textId="4363640B" w:rsidR="0003325E" w:rsidRPr="00EE7839" w:rsidRDefault="0003325E" w:rsidP="0003325E">
            <w:pPr>
              <w:jc w:val="right"/>
              <w:rPr>
                <w:b/>
                <w:sz w:val="20"/>
                <w:szCs w:val="20"/>
              </w:rPr>
            </w:pPr>
            <w:r w:rsidRPr="00EE7839">
              <w:rPr>
                <w:b/>
                <w:sz w:val="20"/>
                <w:szCs w:val="22"/>
              </w:rPr>
              <w:t>942</w:t>
            </w:r>
          </w:p>
        </w:tc>
        <w:tc>
          <w:tcPr>
            <w:tcW w:w="1252" w:type="dxa"/>
            <w:tcBorders>
              <w:bottom w:val="single" w:sz="4" w:space="0" w:color="auto"/>
            </w:tcBorders>
            <w:shd w:val="clear" w:color="000000" w:fill="FFFFFF"/>
            <w:noWrap/>
            <w:vAlign w:val="center"/>
          </w:tcPr>
          <w:p w14:paraId="4FD0CF86" w14:textId="5701C0E1" w:rsidR="0003325E" w:rsidRPr="00EE7839" w:rsidRDefault="0003325E" w:rsidP="0003325E">
            <w:pPr>
              <w:jc w:val="right"/>
              <w:rPr>
                <w:b/>
                <w:sz w:val="20"/>
                <w:szCs w:val="20"/>
              </w:rPr>
            </w:pPr>
            <w:r w:rsidRPr="00EE7839">
              <w:rPr>
                <w:b/>
                <w:sz w:val="20"/>
                <w:szCs w:val="22"/>
              </w:rPr>
              <w:t>-2</w:t>
            </w:r>
          </w:p>
        </w:tc>
      </w:tr>
    </w:tbl>
    <w:p w14:paraId="2041A532" w14:textId="77777777" w:rsidR="00E45E17" w:rsidRDefault="00DC06C0" w:rsidP="0026529B">
      <w:pPr>
        <w:rPr>
          <w:rFonts w:ascii="Calibri" w:hAnsi="Calibri"/>
          <w:i/>
          <w:sz w:val="18"/>
          <w:szCs w:val="18"/>
          <w:lang w:val="es-CO" w:eastAsia="es-CO"/>
        </w:rPr>
      </w:pPr>
      <w:r w:rsidRPr="00096534">
        <w:rPr>
          <w:sz w:val="20"/>
          <w:lang w:val="es-CO"/>
        </w:rPr>
        <w:t>Fuente: Cámara de Comercio de Bogotá - CCB. Cálculos del Observatorio de Desarrollo Económico – ODE.</w:t>
      </w:r>
    </w:p>
    <w:p w14:paraId="27748F8B" w14:textId="77777777" w:rsidR="0034336D" w:rsidRDefault="0034336D" w:rsidP="0034336D">
      <w:pPr>
        <w:rPr>
          <w:rFonts w:ascii="Calibri" w:hAnsi="Calibri"/>
          <w:i/>
          <w:sz w:val="18"/>
          <w:szCs w:val="18"/>
          <w:lang w:val="es-CO" w:eastAsia="es-CO"/>
        </w:rPr>
      </w:pPr>
    </w:p>
    <w:p w14:paraId="1E32751F" w14:textId="77777777" w:rsidR="00BE7C05" w:rsidRDefault="00BE7C05" w:rsidP="00340D8F">
      <w:pPr>
        <w:rPr>
          <w:sz w:val="22"/>
          <w:lang w:val="es-CO"/>
        </w:rPr>
      </w:pPr>
    </w:p>
    <w:p w14:paraId="433CFB2D" w14:textId="77777777" w:rsidR="00DC06C0" w:rsidRDefault="00D022C2" w:rsidP="0074001A">
      <w:pPr>
        <w:rPr>
          <w:sz w:val="22"/>
          <w:lang w:val="es-CO"/>
        </w:rPr>
      </w:pPr>
      <w:r>
        <w:rPr>
          <w:noProof/>
          <w:sz w:val="22"/>
          <w:lang w:val="es-CO" w:eastAsia="es-CO"/>
        </w:rPr>
        <w:drawing>
          <wp:inline distT="0" distB="0" distL="0" distR="0" wp14:anchorId="180FD5B0" wp14:editId="6D65EDCE">
            <wp:extent cx="5486400" cy="2297927"/>
            <wp:effectExtent l="0" t="0" r="0" b="762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7CBFEC" w14:textId="1B3E710D" w:rsidR="0074001A" w:rsidRPr="00746D81" w:rsidRDefault="0074001A" w:rsidP="0074001A">
      <w:pPr>
        <w:suppressAutoHyphens w:val="0"/>
        <w:rPr>
          <w:sz w:val="18"/>
          <w:szCs w:val="20"/>
          <w:lang w:val="es-CO" w:eastAsia="es-CO"/>
        </w:rPr>
      </w:pPr>
      <w:r w:rsidRPr="00746D81">
        <w:rPr>
          <w:sz w:val="18"/>
          <w:szCs w:val="20"/>
          <w:lang w:val="es-CO" w:eastAsia="es-CO"/>
        </w:rPr>
        <w:t>Gráfica 8.</w:t>
      </w:r>
      <w:r w:rsidRPr="00746D81">
        <w:rPr>
          <w:sz w:val="18"/>
          <w:szCs w:val="20"/>
          <w:lang w:val="es-CO" w:eastAsia="es-CO"/>
        </w:rPr>
        <w:br/>
        <w:t>Total empresas por tamaño, Localidad</w:t>
      </w:r>
      <w:r w:rsidR="000E5682" w:rsidRPr="00746D81">
        <w:rPr>
          <w:sz w:val="18"/>
          <w:szCs w:val="20"/>
          <w:lang w:val="es-CO" w:eastAsia="es-CO"/>
        </w:rPr>
        <w:t xml:space="preserve"> </w:t>
      </w:r>
      <w:r w:rsidR="00EE7839" w:rsidRPr="00746D81">
        <w:rPr>
          <w:sz w:val="18"/>
          <w:szCs w:val="20"/>
          <w:lang w:val="es-CO" w:eastAsia="es-CO"/>
        </w:rPr>
        <w:t>Fontibón</w:t>
      </w:r>
      <w:r w:rsidRPr="00746D81">
        <w:rPr>
          <w:sz w:val="18"/>
          <w:szCs w:val="20"/>
          <w:lang w:val="es-CO" w:eastAsia="es-CO"/>
        </w:rPr>
        <w:t xml:space="preserve">. </w:t>
      </w:r>
      <w:r w:rsidRPr="00746D81">
        <w:rPr>
          <w:sz w:val="18"/>
          <w:szCs w:val="20"/>
          <w:lang w:val="es-CO" w:eastAsia="es-CO"/>
        </w:rPr>
        <w:br/>
        <w:t xml:space="preserve">Número de empresas, </w:t>
      </w:r>
      <w:r w:rsidR="00BE2286" w:rsidRPr="00746D81">
        <w:rPr>
          <w:sz w:val="18"/>
          <w:szCs w:val="20"/>
          <w:lang w:val="es-CO" w:eastAsia="es-CO"/>
        </w:rPr>
        <w:t>octubre</w:t>
      </w:r>
      <w:r w:rsidRPr="00746D81">
        <w:rPr>
          <w:sz w:val="18"/>
          <w:szCs w:val="20"/>
          <w:lang w:val="es-CO" w:eastAsia="es-CO"/>
        </w:rPr>
        <w:t xml:space="preserve"> 2018.</w:t>
      </w:r>
    </w:p>
    <w:p w14:paraId="6DDB7AA7" w14:textId="77777777" w:rsidR="0074001A" w:rsidRPr="00746D81" w:rsidRDefault="0074001A" w:rsidP="0074001A">
      <w:pPr>
        <w:suppressAutoHyphens w:val="0"/>
        <w:rPr>
          <w:bCs/>
          <w:sz w:val="18"/>
          <w:szCs w:val="20"/>
          <w:lang w:val="es-CO" w:eastAsia="es-CO"/>
        </w:rPr>
      </w:pPr>
      <w:r w:rsidRPr="00746D81">
        <w:rPr>
          <w:sz w:val="18"/>
          <w:szCs w:val="20"/>
          <w:lang w:val="es-CO" w:eastAsia="es-CO"/>
        </w:rPr>
        <w:t>Fuente: Cámara de Comercio de Bogotá - CCB. Cálculos del Observatorio de Desarrollo Económico – ODE.</w:t>
      </w:r>
    </w:p>
    <w:p w14:paraId="17FD422B" w14:textId="77777777" w:rsidR="00D022C2" w:rsidRDefault="00D022C2" w:rsidP="0074001A">
      <w:pPr>
        <w:rPr>
          <w:sz w:val="22"/>
          <w:lang w:val="es-CO"/>
        </w:rPr>
      </w:pPr>
    </w:p>
    <w:p w14:paraId="5A65A217" w14:textId="2AA2839F" w:rsidR="00DC06C0" w:rsidRPr="00132874" w:rsidRDefault="000650BE" w:rsidP="00DC06C0">
      <w:pPr>
        <w:jc w:val="both"/>
        <w:rPr>
          <w:color w:val="FF0000"/>
          <w:sz w:val="22"/>
          <w:lang w:val="es-CO"/>
        </w:rPr>
      </w:pPr>
      <w:r>
        <w:rPr>
          <w:sz w:val="22"/>
          <w:lang w:val="es-CO"/>
        </w:rPr>
        <w:t xml:space="preserve">Finalmente, </w:t>
      </w:r>
      <w:r w:rsidR="00C32161">
        <w:rPr>
          <w:sz w:val="22"/>
          <w:lang w:val="es-CO"/>
        </w:rPr>
        <w:t xml:space="preserve">de acuerdo con la gráfica 8, </w:t>
      </w:r>
      <w:r w:rsidR="00AF5C01">
        <w:rPr>
          <w:sz w:val="22"/>
          <w:lang w:val="es-CO"/>
        </w:rPr>
        <w:t xml:space="preserve">a fecha de octubre de 2018 y </w:t>
      </w:r>
      <w:r w:rsidR="004C488C">
        <w:rPr>
          <w:sz w:val="22"/>
          <w:lang w:val="es-CO"/>
        </w:rPr>
        <w:t xml:space="preserve">según el tamaño de las empresas, </w:t>
      </w:r>
      <w:r w:rsidR="00C32161">
        <w:rPr>
          <w:sz w:val="22"/>
          <w:lang w:val="es-CO"/>
        </w:rPr>
        <w:t xml:space="preserve">en la localidad de </w:t>
      </w:r>
      <w:r w:rsidR="0066028C">
        <w:rPr>
          <w:sz w:val="22"/>
          <w:lang w:val="es-CO"/>
        </w:rPr>
        <w:t>Fontibón</w:t>
      </w:r>
      <w:r w:rsidR="00241DF5">
        <w:rPr>
          <w:sz w:val="22"/>
          <w:lang w:val="es-CO"/>
        </w:rPr>
        <w:t xml:space="preserve"> </w:t>
      </w:r>
      <w:r w:rsidR="00C32161">
        <w:rPr>
          <w:sz w:val="22"/>
          <w:lang w:val="es-CO"/>
        </w:rPr>
        <w:t>predominan las microempresas como principal fuente de actividad económica</w:t>
      </w:r>
      <w:r w:rsidR="004C488C">
        <w:rPr>
          <w:sz w:val="22"/>
          <w:lang w:val="es-CO"/>
        </w:rPr>
        <w:t xml:space="preserve">, con </w:t>
      </w:r>
      <w:r w:rsidR="0066028C">
        <w:rPr>
          <w:sz w:val="22"/>
          <w:lang w:val="es-CO"/>
        </w:rPr>
        <w:t>34.568</w:t>
      </w:r>
      <w:r w:rsidR="004C488C">
        <w:rPr>
          <w:sz w:val="22"/>
          <w:lang w:val="es-CO"/>
        </w:rPr>
        <w:t xml:space="preserve"> microempresas que representan el </w:t>
      </w:r>
      <w:r w:rsidR="0066028C">
        <w:rPr>
          <w:sz w:val="22"/>
          <w:lang w:val="es-CO"/>
        </w:rPr>
        <w:t>90</w:t>
      </w:r>
      <w:r w:rsidR="004C488C">
        <w:rPr>
          <w:sz w:val="22"/>
          <w:lang w:val="es-CO"/>
        </w:rPr>
        <w:t xml:space="preserve">% </w:t>
      </w:r>
      <w:r w:rsidR="00AF5C01">
        <w:rPr>
          <w:sz w:val="22"/>
          <w:lang w:val="es-CO"/>
        </w:rPr>
        <w:t xml:space="preserve">de las empresas establecidas en la localidad, y el </w:t>
      </w:r>
      <w:r w:rsidR="0048658D">
        <w:rPr>
          <w:sz w:val="22"/>
          <w:lang w:val="es-CO"/>
        </w:rPr>
        <w:t>4,7</w:t>
      </w:r>
      <w:r w:rsidR="00AF5C01">
        <w:rPr>
          <w:sz w:val="22"/>
          <w:lang w:val="es-CO"/>
        </w:rPr>
        <w:t>% de Bogotá.</w:t>
      </w:r>
      <w:r w:rsidR="00CD27A2">
        <w:rPr>
          <w:sz w:val="22"/>
          <w:lang w:val="es-CO"/>
        </w:rPr>
        <w:t xml:space="preserve"> Fontibón es la octava localidad que más microempresas registra en Bogotá.  </w:t>
      </w:r>
    </w:p>
    <w:p w14:paraId="75CD814E" w14:textId="77777777" w:rsidR="00746D81" w:rsidRDefault="00746D81" w:rsidP="002F57FC">
      <w:pPr>
        <w:jc w:val="both"/>
        <w:rPr>
          <w:color w:val="FF0000"/>
          <w:sz w:val="22"/>
          <w:lang w:val="es-CO"/>
        </w:rPr>
      </w:pPr>
    </w:p>
    <w:p w14:paraId="76346FE2" w14:textId="77777777" w:rsidR="00AB18F9" w:rsidRDefault="00AB18F9" w:rsidP="002F57FC">
      <w:pPr>
        <w:jc w:val="both"/>
        <w:rPr>
          <w:b/>
          <w:sz w:val="22"/>
          <w:lang w:val="es-CO"/>
        </w:rPr>
      </w:pPr>
    </w:p>
    <w:p w14:paraId="465E87B7" w14:textId="10966F31" w:rsidR="002F57FC" w:rsidRDefault="002F57FC" w:rsidP="002F57FC">
      <w:pPr>
        <w:jc w:val="both"/>
        <w:rPr>
          <w:b/>
          <w:sz w:val="22"/>
          <w:lang w:val="es-CO"/>
        </w:rPr>
      </w:pPr>
      <w:r w:rsidRPr="00D313BD">
        <w:rPr>
          <w:b/>
          <w:sz w:val="22"/>
          <w:lang w:val="es-CO"/>
        </w:rPr>
        <w:t xml:space="preserve">B. </w:t>
      </w:r>
      <w:r>
        <w:rPr>
          <w:b/>
          <w:sz w:val="22"/>
          <w:lang w:val="es-CO"/>
        </w:rPr>
        <w:t>¿</w:t>
      </w:r>
      <w:r w:rsidRPr="00D313BD">
        <w:rPr>
          <w:b/>
          <w:sz w:val="22"/>
          <w:lang w:val="es-CO"/>
        </w:rPr>
        <w:t>Qué acciones de promoción y fortalecimiento se realizan</w:t>
      </w:r>
      <w:r>
        <w:rPr>
          <w:b/>
          <w:sz w:val="22"/>
          <w:lang w:val="es-CO"/>
        </w:rPr>
        <w:t>?</w:t>
      </w:r>
    </w:p>
    <w:p w14:paraId="338956F1" w14:textId="77777777" w:rsidR="002F57FC" w:rsidRDefault="002F57FC" w:rsidP="002F57FC">
      <w:pPr>
        <w:jc w:val="both"/>
        <w:rPr>
          <w:b/>
          <w:sz w:val="22"/>
          <w:lang w:val="es-CO"/>
        </w:rPr>
      </w:pPr>
    </w:p>
    <w:p w14:paraId="36925DAC" w14:textId="2F3A5884" w:rsidR="00AB18F9" w:rsidRPr="004B2583" w:rsidRDefault="00AB18F9" w:rsidP="00AB18F9">
      <w:pPr>
        <w:jc w:val="both"/>
        <w:rPr>
          <w:sz w:val="22"/>
          <w:lang w:val="es-CO"/>
        </w:rPr>
      </w:pPr>
      <w:bookmarkStart w:id="12" w:name="_Hlk536630873"/>
      <w:r w:rsidRPr="004B2583">
        <w:rPr>
          <w:sz w:val="22"/>
          <w:lang w:val="es-CO"/>
        </w:rPr>
        <w:t xml:space="preserve">Una vez identificadas las vocaciones productivas de la localidad </w:t>
      </w:r>
      <w:r w:rsidRPr="00AB18F9">
        <w:rPr>
          <w:sz w:val="22"/>
          <w:lang w:val="es-CO"/>
        </w:rPr>
        <w:t>Fontibón</w:t>
      </w:r>
      <w:r w:rsidRPr="004B2583">
        <w:rPr>
          <w:sz w:val="22"/>
          <w:lang w:val="es-CO"/>
        </w:rPr>
        <w:t>, el siguiente cuadro menciona los proyectos de inversión en los que interviene la secretaría de Desarrollo Económico, con su respectivo objetivo y la descripción de las metas que impactan el logro de cada proyecto de inversión para conocimiento ciudadano; y luego se describen las acciones de promoción y fortalecimiento que ha realizado la secretaría en la vigencia 2018. Así, se responde a la segunda parte de la pregunta del indicador 2.2.1. ¿Qué acciones de promoción y fortalecimiento se realizan?</w:t>
      </w:r>
    </w:p>
    <w:bookmarkEnd w:id="12"/>
    <w:p w14:paraId="7D22B2D8" w14:textId="77777777" w:rsidR="007E2E89" w:rsidRDefault="007E2E89" w:rsidP="00DC06C0">
      <w:pPr>
        <w:jc w:val="both"/>
        <w:rPr>
          <w:color w:val="FF0000"/>
          <w:sz w:val="22"/>
          <w:lang w:val="es-CO"/>
        </w:rPr>
        <w:sectPr w:rsidR="007E2E89" w:rsidSect="001D3E98">
          <w:type w:val="continuous"/>
          <w:pgSz w:w="12240" w:h="15840"/>
          <w:pgMar w:top="1418" w:right="1418" w:bottom="1418" w:left="1418" w:header="709" w:footer="284" w:gutter="0"/>
          <w:cols w:space="708"/>
          <w:docGrid w:linePitch="360"/>
        </w:sectPr>
      </w:pPr>
    </w:p>
    <w:p w14:paraId="74D7BB83" w14:textId="29B9D2F9" w:rsidR="00746D81" w:rsidRDefault="007D3993" w:rsidP="00E30670">
      <w:pPr>
        <w:rPr>
          <w:sz w:val="20"/>
          <w:lang w:val="es-CO"/>
        </w:rPr>
      </w:pPr>
      <w:r w:rsidRPr="00223E97">
        <w:rPr>
          <w:sz w:val="20"/>
          <w:lang w:val="es-CO"/>
        </w:rPr>
        <w:lastRenderedPageBreak/>
        <w:t>Tabla 7.</w:t>
      </w:r>
    </w:p>
    <w:tbl>
      <w:tblPr>
        <w:tblStyle w:val="Tablaconcuadrcula"/>
        <w:tblpPr w:leftFromText="141" w:rightFromText="141" w:vertAnchor="page" w:horzAnchor="margin" w:tblpY="1679"/>
        <w:tblW w:w="0" w:type="auto"/>
        <w:tblLook w:val="04A0" w:firstRow="1" w:lastRow="0" w:firstColumn="1" w:lastColumn="0" w:noHBand="0" w:noVBand="1"/>
      </w:tblPr>
      <w:tblGrid>
        <w:gridCol w:w="687"/>
        <w:gridCol w:w="2823"/>
        <w:gridCol w:w="5116"/>
        <w:gridCol w:w="4949"/>
      </w:tblGrid>
      <w:tr w:rsidR="007D3993" w:rsidRPr="00C3262F" w14:paraId="535B5D57" w14:textId="77777777" w:rsidTr="00936927">
        <w:trPr>
          <w:trHeight w:val="69"/>
          <w:tblHeader/>
        </w:trPr>
        <w:tc>
          <w:tcPr>
            <w:tcW w:w="687" w:type="dxa"/>
            <w:shd w:val="clear" w:color="auto" w:fill="3BCCFF"/>
            <w:vAlign w:val="center"/>
          </w:tcPr>
          <w:p w14:paraId="50A9D1B1" w14:textId="77777777" w:rsidR="007D3993" w:rsidRPr="00C3262F" w:rsidRDefault="007D3993" w:rsidP="0057751D">
            <w:pPr>
              <w:jc w:val="center"/>
              <w:rPr>
                <w:b/>
                <w:sz w:val="18"/>
                <w:szCs w:val="20"/>
                <w:lang w:val="es-CO"/>
              </w:rPr>
            </w:pPr>
            <w:bookmarkStart w:id="13" w:name="_Hlk534709108"/>
            <w:r w:rsidRPr="00C3262F">
              <w:rPr>
                <w:b/>
                <w:sz w:val="18"/>
                <w:szCs w:val="20"/>
                <w:lang w:val="es-CO"/>
              </w:rPr>
              <w:t>No.</w:t>
            </w:r>
          </w:p>
        </w:tc>
        <w:tc>
          <w:tcPr>
            <w:tcW w:w="2823" w:type="dxa"/>
            <w:shd w:val="clear" w:color="auto" w:fill="3BCCFF"/>
            <w:vAlign w:val="center"/>
          </w:tcPr>
          <w:p w14:paraId="1DDE414E" w14:textId="77777777" w:rsidR="007D3993" w:rsidRPr="00C3262F" w:rsidRDefault="007D3993" w:rsidP="0057751D">
            <w:pPr>
              <w:jc w:val="center"/>
              <w:rPr>
                <w:b/>
                <w:sz w:val="18"/>
                <w:szCs w:val="20"/>
                <w:lang w:val="es-CO"/>
              </w:rPr>
            </w:pPr>
            <w:r w:rsidRPr="00C3262F">
              <w:rPr>
                <w:b/>
                <w:sz w:val="18"/>
                <w:szCs w:val="20"/>
                <w:lang w:val="es-CO"/>
              </w:rPr>
              <w:t>Nombre Proyecto de Inversión</w:t>
            </w:r>
          </w:p>
        </w:tc>
        <w:tc>
          <w:tcPr>
            <w:tcW w:w="5116" w:type="dxa"/>
            <w:shd w:val="clear" w:color="auto" w:fill="3BCCFF"/>
            <w:vAlign w:val="center"/>
          </w:tcPr>
          <w:p w14:paraId="727C042E" w14:textId="77777777" w:rsidR="007D3993" w:rsidRPr="00C3262F" w:rsidRDefault="007D3993" w:rsidP="0057751D">
            <w:pPr>
              <w:jc w:val="center"/>
              <w:rPr>
                <w:b/>
                <w:sz w:val="18"/>
                <w:szCs w:val="20"/>
                <w:lang w:val="es-CO"/>
              </w:rPr>
            </w:pPr>
            <w:r w:rsidRPr="00C3262F">
              <w:rPr>
                <w:b/>
                <w:sz w:val="18"/>
                <w:szCs w:val="20"/>
                <w:lang w:val="es-CO"/>
              </w:rPr>
              <w:t>Objetivo</w:t>
            </w:r>
          </w:p>
        </w:tc>
        <w:tc>
          <w:tcPr>
            <w:tcW w:w="4949" w:type="dxa"/>
            <w:shd w:val="clear" w:color="auto" w:fill="3BCCFF"/>
            <w:vAlign w:val="center"/>
          </w:tcPr>
          <w:p w14:paraId="1AB9576B" w14:textId="77777777" w:rsidR="007D3993" w:rsidRPr="00C3262F" w:rsidRDefault="007D3993" w:rsidP="0057751D">
            <w:pPr>
              <w:jc w:val="center"/>
              <w:rPr>
                <w:b/>
                <w:sz w:val="18"/>
                <w:szCs w:val="20"/>
                <w:lang w:val="es-CO"/>
              </w:rPr>
            </w:pPr>
            <w:r w:rsidRPr="00C3262F">
              <w:rPr>
                <w:b/>
                <w:sz w:val="18"/>
                <w:szCs w:val="20"/>
                <w:lang w:val="es-CO"/>
              </w:rPr>
              <w:t>Descripción de la meta</w:t>
            </w:r>
          </w:p>
        </w:tc>
      </w:tr>
      <w:tr w:rsidR="007D3993" w:rsidRPr="00C3262F" w14:paraId="22CA80CF" w14:textId="77777777" w:rsidTr="0057751D">
        <w:trPr>
          <w:trHeight w:val="208"/>
        </w:trPr>
        <w:tc>
          <w:tcPr>
            <w:tcW w:w="687" w:type="dxa"/>
            <w:vMerge w:val="restart"/>
            <w:vAlign w:val="center"/>
          </w:tcPr>
          <w:p w14:paraId="7318B8A8" w14:textId="77777777" w:rsidR="007D3993" w:rsidRPr="00C3262F" w:rsidRDefault="007D3993" w:rsidP="0057751D">
            <w:pPr>
              <w:rPr>
                <w:sz w:val="18"/>
                <w:szCs w:val="20"/>
                <w:lang w:val="es-CO"/>
              </w:rPr>
            </w:pPr>
            <w:bookmarkStart w:id="14" w:name="_Hlk534705013"/>
            <w:r w:rsidRPr="00C3262F">
              <w:rPr>
                <w:sz w:val="18"/>
                <w:szCs w:val="20"/>
                <w:lang w:val="es-CO"/>
              </w:rPr>
              <w:t>1019</w:t>
            </w:r>
          </w:p>
        </w:tc>
        <w:tc>
          <w:tcPr>
            <w:tcW w:w="2823" w:type="dxa"/>
            <w:vMerge w:val="restart"/>
            <w:vAlign w:val="center"/>
          </w:tcPr>
          <w:p w14:paraId="1670EE02" w14:textId="77777777" w:rsidR="007D3993" w:rsidRPr="00C3262F" w:rsidRDefault="007D3993" w:rsidP="0057751D">
            <w:pPr>
              <w:jc w:val="both"/>
              <w:rPr>
                <w:sz w:val="18"/>
                <w:szCs w:val="20"/>
                <w:lang w:val="es-CO"/>
              </w:rPr>
            </w:pPr>
            <w:r w:rsidRPr="00C3262F">
              <w:rPr>
                <w:sz w:val="18"/>
                <w:szCs w:val="20"/>
                <w:lang w:val="es-CO" w:eastAsia="es-CO"/>
              </w:rPr>
              <w:t>Transferencia del conocimiento y consolidación del ecosistema de innovación para el mejoramiento de la competitividad</w:t>
            </w:r>
            <w:r>
              <w:rPr>
                <w:sz w:val="18"/>
                <w:szCs w:val="20"/>
                <w:lang w:val="es-CO" w:eastAsia="es-CO"/>
              </w:rPr>
              <w:t>.</w:t>
            </w:r>
          </w:p>
        </w:tc>
        <w:tc>
          <w:tcPr>
            <w:tcW w:w="5116" w:type="dxa"/>
            <w:vMerge w:val="restart"/>
            <w:vAlign w:val="center"/>
          </w:tcPr>
          <w:p w14:paraId="056788A3" w14:textId="77777777" w:rsidR="007D3993" w:rsidRPr="00C3262F" w:rsidRDefault="007D3993" w:rsidP="0057751D">
            <w:pPr>
              <w:jc w:val="both"/>
              <w:rPr>
                <w:sz w:val="18"/>
                <w:szCs w:val="20"/>
                <w:lang w:val="es-CO"/>
              </w:rPr>
            </w:pPr>
            <w:r w:rsidRPr="00FB11FB">
              <w:rPr>
                <w:sz w:val="18"/>
                <w:szCs w:val="20"/>
                <w:lang w:val="es-CO"/>
              </w:rPr>
              <w:t>Contribuir a la transferencia, apropiación y uso del conocimiento y la consolidación del ecosistema de innovación con la finalidad de elevar competitividad del tejido productivo de la ciudad</w:t>
            </w:r>
            <w:r>
              <w:rPr>
                <w:sz w:val="18"/>
                <w:szCs w:val="20"/>
                <w:lang w:val="es-CO"/>
              </w:rPr>
              <w:t>.</w:t>
            </w:r>
          </w:p>
        </w:tc>
        <w:tc>
          <w:tcPr>
            <w:tcW w:w="4949" w:type="dxa"/>
            <w:vAlign w:val="center"/>
          </w:tcPr>
          <w:p w14:paraId="6FF19ABF" w14:textId="77777777" w:rsidR="007D3993" w:rsidRPr="00C3262F" w:rsidRDefault="007D3993" w:rsidP="0057751D">
            <w:pPr>
              <w:jc w:val="both"/>
              <w:rPr>
                <w:sz w:val="18"/>
                <w:szCs w:val="20"/>
                <w:lang w:val="es-CO"/>
              </w:rPr>
            </w:pPr>
            <w:r w:rsidRPr="00C3262F">
              <w:rPr>
                <w:sz w:val="18"/>
                <w:szCs w:val="20"/>
                <w:lang w:val="es-CO"/>
              </w:rPr>
              <w:t>Fortalecer 1.020 unidades productivas en capacidades de desarrollo tecnológico e innovación productiva.</w:t>
            </w:r>
          </w:p>
        </w:tc>
      </w:tr>
      <w:tr w:rsidR="007D3993" w:rsidRPr="00C3262F" w14:paraId="4E97EE20" w14:textId="77777777" w:rsidTr="0057751D">
        <w:trPr>
          <w:trHeight w:val="29"/>
        </w:trPr>
        <w:tc>
          <w:tcPr>
            <w:tcW w:w="687" w:type="dxa"/>
            <w:vMerge/>
            <w:vAlign w:val="center"/>
          </w:tcPr>
          <w:p w14:paraId="4DBC3C92" w14:textId="77777777" w:rsidR="007D3993" w:rsidRPr="00C3262F" w:rsidRDefault="007D3993" w:rsidP="0057751D">
            <w:pPr>
              <w:rPr>
                <w:sz w:val="18"/>
                <w:szCs w:val="20"/>
                <w:lang w:val="es-CO"/>
              </w:rPr>
            </w:pPr>
          </w:p>
        </w:tc>
        <w:tc>
          <w:tcPr>
            <w:tcW w:w="2823" w:type="dxa"/>
            <w:vMerge/>
            <w:vAlign w:val="center"/>
          </w:tcPr>
          <w:p w14:paraId="496C8FCB" w14:textId="77777777" w:rsidR="007D3993" w:rsidRPr="00C3262F" w:rsidRDefault="007D3993" w:rsidP="0057751D">
            <w:pPr>
              <w:jc w:val="both"/>
              <w:rPr>
                <w:sz w:val="18"/>
                <w:szCs w:val="20"/>
                <w:lang w:val="es-CO" w:eastAsia="es-CO"/>
              </w:rPr>
            </w:pPr>
          </w:p>
        </w:tc>
        <w:tc>
          <w:tcPr>
            <w:tcW w:w="5116" w:type="dxa"/>
            <w:vMerge/>
            <w:vAlign w:val="center"/>
          </w:tcPr>
          <w:p w14:paraId="64D54805" w14:textId="77777777" w:rsidR="007D3993" w:rsidRPr="00C3262F" w:rsidRDefault="007D3993" w:rsidP="0057751D">
            <w:pPr>
              <w:jc w:val="both"/>
              <w:rPr>
                <w:sz w:val="18"/>
                <w:szCs w:val="20"/>
                <w:lang w:val="es-CO"/>
              </w:rPr>
            </w:pPr>
          </w:p>
        </w:tc>
        <w:tc>
          <w:tcPr>
            <w:tcW w:w="4949" w:type="dxa"/>
            <w:vAlign w:val="center"/>
          </w:tcPr>
          <w:p w14:paraId="6538C985" w14:textId="77777777" w:rsidR="007D3993" w:rsidRPr="00C3262F" w:rsidRDefault="007D3993" w:rsidP="0057751D">
            <w:pPr>
              <w:jc w:val="both"/>
              <w:rPr>
                <w:sz w:val="18"/>
                <w:szCs w:val="20"/>
                <w:lang w:val="es-CO"/>
              </w:rPr>
            </w:pPr>
            <w:r w:rsidRPr="00C3262F">
              <w:rPr>
                <w:sz w:val="18"/>
                <w:szCs w:val="20"/>
                <w:lang w:val="es-CO"/>
              </w:rPr>
              <w:t>Intervenir en 7 aglomeraciones, clústeres, o encadenamientos productivos de la ciudad.</w:t>
            </w:r>
          </w:p>
        </w:tc>
      </w:tr>
      <w:tr w:rsidR="007D3993" w:rsidRPr="00C3262F" w14:paraId="238141DF" w14:textId="77777777" w:rsidTr="0057751D">
        <w:trPr>
          <w:trHeight w:val="29"/>
        </w:trPr>
        <w:tc>
          <w:tcPr>
            <w:tcW w:w="687" w:type="dxa"/>
            <w:vMerge/>
            <w:vAlign w:val="center"/>
          </w:tcPr>
          <w:p w14:paraId="3597104D" w14:textId="77777777" w:rsidR="007D3993" w:rsidRPr="00C3262F" w:rsidRDefault="007D3993" w:rsidP="0057751D">
            <w:pPr>
              <w:rPr>
                <w:sz w:val="18"/>
                <w:szCs w:val="20"/>
                <w:lang w:val="es-CO"/>
              </w:rPr>
            </w:pPr>
          </w:p>
        </w:tc>
        <w:tc>
          <w:tcPr>
            <w:tcW w:w="2823" w:type="dxa"/>
            <w:vMerge/>
            <w:vAlign w:val="center"/>
          </w:tcPr>
          <w:p w14:paraId="7F59292B" w14:textId="77777777" w:rsidR="007D3993" w:rsidRPr="00C3262F" w:rsidRDefault="007D3993" w:rsidP="0057751D">
            <w:pPr>
              <w:jc w:val="both"/>
              <w:rPr>
                <w:sz w:val="18"/>
                <w:szCs w:val="20"/>
                <w:lang w:val="es-CO" w:eastAsia="es-CO"/>
              </w:rPr>
            </w:pPr>
          </w:p>
        </w:tc>
        <w:tc>
          <w:tcPr>
            <w:tcW w:w="5116" w:type="dxa"/>
            <w:vMerge/>
            <w:vAlign w:val="center"/>
          </w:tcPr>
          <w:p w14:paraId="1A8D569A" w14:textId="77777777" w:rsidR="007D3993" w:rsidRPr="00C3262F" w:rsidRDefault="007D3993" w:rsidP="0057751D">
            <w:pPr>
              <w:jc w:val="both"/>
              <w:rPr>
                <w:sz w:val="18"/>
                <w:szCs w:val="20"/>
                <w:lang w:val="es-CO"/>
              </w:rPr>
            </w:pPr>
          </w:p>
        </w:tc>
        <w:tc>
          <w:tcPr>
            <w:tcW w:w="4949" w:type="dxa"/>
            <w:vAlign w:val="center"/>
          </w:tcPr>
          <w:p w14:paraId="3B400EB6" w14:textId="77777777" w:rsidR="007D3993" w:rsidRPr="00C3262F" w:rsidRDefault="007D3993" w:rsidP="0057751D">
            <w:pPr>
              <w:jc w:val="both"/>
              <w:rPr>
                <w:sz w:val="18"/>
                <w:szCs w:val="20"/>
                <w:lang w:val="es-CO"/>
              </w:rPr>
            </w:pPr>
            <w:r w:rsidRPr="00C3262F">
              <w:rPr>
                <w:sz w:val="18"/>
                <w:szCs w:val="20"/>
                <w:lang w:val="es-CO"/>
              </w:rPr>
              <w:t>Realizar un evento bandera de alto nivel y visibilidad nacional e internacional a posicionar la ciudad como escenario privilegiado para la innovación y las industrias creativas</w:t>
            </w:r>
            <w:r>
              <w:rPr>
                <w:sz w:val="18"/>
                <w:szCs w:val="20"/>
                <w:lang w:val="es-CO"/>
              </w:rPr>
              <w:t>.</w:t>
            </w:r>
          </w:p>
        </w:tc>
      </w:tr>
      <w:tr w:rsidR="007D3993" w:rsidRPr="00C3262F" w14:paraId="78A46318" w14:textId="77777777" w:rsidTr="0057751D">
        <w:trPr>
          <w:trHeight w:val="29"/>
        </w:trPr>
        <w:tc>
          <w:tcPr>
            <w:tcW w:w="687" w:type="dxa"/>
            <w:vMerge/>
            <w:vAlign w:val="center"/>
          </w:tcPr>
          <w:p w14:paraId="30C8D51D" w14:textId="77777777" w:rsidR="007D3993" w:rsidRPr="00C3262F" w:rsidRDefault="007D3993" w:rsidP="0057751D">
            <w:pPr>
              <w:rPr>
                <w:sz w:val="18"/>
                <w:szCs w:val="20"/>
                <w:lang w:val="es-CO"/>
              </w:rPr>
            </w:pPr>
          </w:p>
        </w:tc>
        <w:tc>
          <w:tcPr>
            <w:tcW w:w="2823" w:type="dxa"/>
            <w:vMerge/>
            <w:vAlign w:val="center"/>
          </w:tcPr>
          <w:p w14:paraId="23A48FDB" w14:textId="77777777" w:rsidR="007D3993" w:rsidRPr="00C3262F" w:rsidRDefault="007D3993" w:rsidP="0057751D">
            <w:pPr>
              <w:jc w:val="both"/>
              <w:rPr>
                <w:sz w:val="18"/>
                <w:szCs w:val="20"/>
                <w:lang w:val="es-CO" w:eastAsia="es-CO"/>
              </w:rPr>
            </w:pPr>
          </w:p>
        </w:tc>
        <w:tc>
          <w:tcPr>
            <w:tcW w:w="5116" w:type="dxa"/>
            <w:vMerge/>
            <w:vAlign w:val="center"/>
          </w:tcPr>
          <w:p w14:paraId="7B2F819F" w14:textId="77777777" w:rsidR="007D3993" w:rsidRPr="00C3262F" w:rsidRDefault="007D3993" w:rsidP="0057751D">
            <w:pPr>
              <w:jc w:val="both"/>
              <w:rPr>
                <w:sz w:val="18"/>
                <w:szCs w:val="20"/>
                <w:lang w:val="es-CO"/>
              </w:rPr>
            </w:pPr>
          </w:p>
        </w:tc>
        <w:tc>
          <w:tcPr>
            <w:tcW w:w="4949" w:type="dxa"/>
            <w:vAlign w:val="center"/>
          </w:tcPr>
          <w:p w14:paraId="688CB263" w14:textId="77777777" w:rsidR="007D3993" w:rsidRPr="00C3262F" w:rsidRDefault="007D3993" w:rsidP="0057751D">
            <w:pPr>
              <w:jc w:val="both"/>
              <w:rPr>
                <w:sz w:val="18"/>
                <w:szCs w:val="20"/>
                <w:lang w:val="es-CO"/>
              </w:rPr>
            </w:pPr>
            <w:r w:rsidRPr="00C3262F">
              <w:rPr>
                <w:sz w:val="18"/>
                <w:szCs w:val="20"/>
                <w:lang w:val="es-CO"/>
              </w:rPr>
              <w:t>Formulación de un plan de innovación e industrias creativas</w:t>
            </w:r>
            <w:r>
              <w:rPr>
                <w:sz w:val="18"/>
                <w:szCs w:val="20"/>
                <w:lang w:val="es-CO"/>
              </w:rPr>
              <w:t>.</w:t>
            </w:r>
          </w:p>
        </w:tc>
      </w:tr>
      <w:tr w:rsidR="007D3993" w:rsidRPr="00C3262F" w14:paraId="2F9B6985" w14:textId="77777777" w:rsidTr="0057751D">
        <w:trPr>
          <w:trHeight w:val="29"/>
        </w:trPr>
        <w:tc>
          <w:tcPr>
            <w:tcW w:w="687" w:type="dxa"/>
            <w:vMerge/>
            <w:vAlign w:val="center"/>
          </w:tcPr>
          <w:p w14:paraId="557A7578" w14:textId="77777777" w:rsidR="007D3993" w:rsidRPr="00C3262F" w:rsidRDefault="007D3993" w:rsidP="0057751D">
            <w:pPr>
              <w:rPr>
                <w:sz w:val="18"/>
                <w:szCs w:val="20"/>
                <w:lang w:val="es-CO"/>
              </w:rPr>
            </w:pPr>
          </w:p>
        </w:tc>
        <w:tc>
          <w:tcPr>
            <w:tcW w:w="2823" w:type="dxa"/>
            <w:vMerge/>
            <w:vAlign w:val="center"/>
          </w:tcPr>
          <w:p w14:paraId="55F97035" w14:textId="77777777" w:rsidR="007D3993" w:rsidRPr="00C3262F" w:rsidRDefault="007D3993" w:rsidP="0057751D">
            <w:pPr>
              <w:jc w:val="both"/>
              <w:rPr>
                <w:sz w:val="18"/>
                <w:szCs w:val="20"/>
                <w:lang w:val="es-CO" w:eastAsia="es-CO"/>
              </w:rPr>
            </w:pPr>
          </w:p>
        </w:tc>
        <w:tc>
          <w:tcPr>
            <w:tcW w:w="5116" w:type="dxa"/>
            <w:vMerge/>
            <w:vAlign w:val="center"/>
          </w:tcPr>
          <w:p w14:paraId="5D528582" w14:textId="77777777" w:rsidR="007D3993" w:rsidRPr="00C3262F" w:rsidRDefault="007D3993" w:rsidP="0057751D">
            <w:pPr>
              <w:jc w:val="both"/>
              <w:rPr>
                <w:sz w:val="18"/>
                <w:szCs w:val="20"/>
                <w:lang w:val="es-CO"/>
              </w:rPr>
            </w:pPr>
          </w:p>
        </w:tc>
        <w:tc>
          <w:tcPr>
            <w:tcW w:w="4949" w:type="dxa"/>
            <w:vAlign w:val="center"/>
          </w:tcPr>
          <w:p w14:paraId="41D8A76A" w14:textId="77777777" w:rsidR="007D3993" w:rsidRPr="00C3262F" w:rsidRDefault="007D3993" w:rsidP="0057751D">
            <w:pPr>
              <w:jc w:val="both"/>
              <w:rPr>
                <w:sz w:val="18"/>
                <w:szCs w:val="20"/>
                <w:lang w:val="es-CO"/>
              </w:rPr>
            </w:pPr>
            <w:r w:rsidRPr="00C3262F">
              <w:rPr>
                <w:sz w:val="18"/>
                <w:szCs w:val="20"/>
                <w:lang w:val="es-CO"/>
              </w:rPr>
              <w:t>Crear un manual de diseño y funcionamiento de la Gerencia de innovación industrias creativas</w:t>
            </w:r>
            <w:r>
              <w:rPr>
                <w:sz w:val="18"/>
                <w:szCs w:val="20"/>
                <w:lang w:val="es-CO"/>
              </w:rPr>
              <w:t>.</w:t>
            </w:r>
          </w:p>
        </w:tc>
      </w:tr>
      <w:tr w:rsidR="007D3993" w:rsidRPr="00C3262F" w14:paraId="77C06677" w14:textId="77777777" w:rsidTr="0057751D">
        <w:trPr>
          <w:trHeight w:val="29"/>
        </w:trPr>
        <w:tc>
          <w:tcPr>
            <w:tcW w:w="687" w:type="dxa"/>
            <w:vMerge/>
            <w:vAlign w:val="center"/>
          </w:tcPr>
          <w:p w14:paraId="782BEF40" w14:textId="77777777" w:rsidR="007D3993" w:rsidRPr="00C3262F" w:rsidRDefault="007D3993" w:rsidP="0057751D">
            <w:pPr>
              <w:rPr>
                <w:sz w:val="18"/>
                <w:szCs w:val="20"/>
                <w:lang w:val="es-CO"/>
              </w:rPr>
            </w:pPr>
          </w:p>
        </w:tc>
        <w:tc>
          <w:tcPr>
            <w:tcW w:w="2823" w:type="dxa"/>
            <w:vMerge/>
            <w:vAlign w:val="center"/>
          </w:tcPr>
          <w:p w14:paraId="48866595" w14:textId="77777777" w:rsidR="007D3993" w:rsidRPr="00C3262F" w:rsidRDefault="007D3993" w:rsidP="0057751D">
            <w:pPr>
              <w:jc w:val="both"/>
              <w:rPr>
                <w:sz w:val="18"/>
                <w:szCs w:val="20"/>
                <w:lang w:val="es-CO" w:eastAsia="es-CO"/>
              </w:rPr>
            </w:pPr>
          </w:p>
        </w:tc>
        <w:tc>
          <w:tcPr>
            <w:tcW w:w="5116" w:type="dxa"/>
            <w:vMerge/>
            <w:vAlign w:val="center"/>
          </w:tcPr>
          <w:p w14:paraId="66F3DE5E" w14:textId="77777777" w:rsidR="007D3993" w:rsidRPr="00C3262F" w:rsidRDefault="007D3993" w:rsidP="0057751D">
            <w:pPr>
              <w:jc w:val="both"/>
              <w:rPr>
                <w:sz w:val="18"/>
                <w:szCs w:val="20"/>
                <w:lang w:val="es-CO"/>
              </w:rPr>
            </w:pPr>
          </w:p>
        </w:tc>
        <w:tc>
          <w:tcPr>
            <w:tcW w:w="4949" w:type="dxa"/>
            <w:vAlign w:val="center"/>
          </w:tcPr>
          <w:p w14:paraId="34A6A2CD" w14:textId="77777777" w:rsidR="007D3993" w:rsidRPr="00C3262F" w:rsidRDefault="007D3993" w:rsidP="0057751D">
            <w:pPr>
              <w:jc w:val="both"/>
              <w:rPr>
                <w:sz w:val="18"/>
                <w:szCs w:val="20"/>
                <w:lang w:val="es-CO"/>
              </w:rPr>
            </w:pPr>
            <w:r w:rsidRPr="00C3262F">
              <w:rPr>
                <w:sz w:val="18"/>
                <w:szCs w:val="20"/>
                <w:lang w:val="es-CO"/>
              </w:rPr>
              <w:t>Crear y operar un fondo distrital de Innovación y temas afines</w:t>
            </w:r>
            <w:r>
              <w:rPr>
                <w:sz w:val="18"/>
                <w:szCs w:val="20"/>
                <w:lang w:val="es-CO"/>
              </w:rPr>
              <w:t>.</w:t>
            </w:r>
          </w:p>
        </w:tc>
      </w:tr>
      <w:tr w:rsidR="007D3993" w:rsidRPr="00C3262F" w14:paraId="6942985D" w14:textId="77777777" w:rsidTr="0057751D">
        <w:trPr>
          <w:trHeight w:val="29"/>
        </w:trPr>
        <w:tc>
          <w:tcPr>
            <w:tcW w:w="687" w:type="dxa"/>
            <w:vMerge/>
            <w:vAlign w:val="center"/>
          </w:tcPr>
          <w:p w14:paraId="2B27D4D3" w14:textId="77777777" w:rsidR="007D3993" w:rsidRPr="00C3262F" w:rsidRDefault="007D3993" w:rsidP="0057751D">
            <w:pPr>
              <w:rPr>
                <w:sz w:val="18"/>
                <w:szCs w:val="20"/>
                <w:lang w:val="es-CO"/>
              </w:rPr>
            </w:pPr>
          </w:p>
        </w:tc>
        <w:tc>
          <w:tcPr>
            <w:tcW w:w="2823" w:type="dxa"/>
            <w:vMerge/>
            <w:vAlign w:val="center"/>
          </w:tcPr>
          <w:p w14:paraId="321C6437" w14:textId="77777777" w:rsidR="007D3993" w:rsidRPr="00C3262F" w:rsidRDefault="007D3993" w:rsidP="0057751D">
            <w:pPr>
              <w:jc w:val="both"/>
              <w:rPr>
                <w:sz w:val="18"/>
                <w:szCs w:val="20"/>
                <w:lang w:val="es-CO" w:eastAsia="es-CO"/>
              </w:rPr>
            </w:pPr>
          </w:p>
        </w:tc>
        <w:tc>
          <w:tcPr>
            <w:tcW w:w="5116" w:type="dxa"/>
            <w:vMerge/>
            <w:vAlign w:val="center"/>
          </w:tcPr>
          <w:p w14:paraId="063D695A" w14:textId="77777777" w:rsidR="007D3993" w:rsidRPr="00C3262F" w:rsidRDefault="007D3993" w:rsidP="0057751D">
            <w:pPr>
              <w:jc w:val="both"/>
              <w:rPr>
                <w:sz w:val="18"/>
                <w:szCs w:val="20"/>
                <w:lang w:val="es-CO"/>
              </w:rPr>
            </w:pPr>
          </w:p>
        </w:tc>
        <w:tc>
          <w:tcPr>
            <w:tcW w:w="4949" w:type="dxa"/>
            <w:vAlign w:val="center"/>
          </w:tcPr>
          <w:p w14:paraId="7CFF4D3A" w14:textId="77777777" w:rsidR="007D3993" w:rsidRPr="00C3262F" w:rsidRDefault="007D3993" w:rsidP="0057751D">
            <w:pPr>
              <w:jc w:val="both"/>
              <w:rPr>
                <w:sz w:val="18"/>
                <w:szCs w:val="20"/>
                <w:lang w:val="es-CO"/>
              </w:rPr>
            </w:pPr>
            <w:r w:rsidRPr="00C3262F">
              <w:rPr>
                <w:sz w:val="18"/>
                <w:szCs w:val="20"/>
                <w:lang w:val="es-CO"/>
              </w:rPr>
              <w:t>Impulsar 6 proyectos estratégicos o retos de ciudad</w:t>
            </w:r>
            <w:r>
              <w:rPr>
                <w:sz w:val="18"/>
                <w:szCs w:val="20"/>
                <w:lang w:val="es-CO"/>
              </w:rPr>
              <w:t>.</w:t>
            </w:r>
          </w:p>
        </w:tc>
      </w:tr>
      <w:tr w:rsidR="007D3993" w:rsidRPr="00C3262F" w14:paraId="2F3A892C" w14:textId="77777777" w:rsidTr="0057751D">
        <w:trPr>
          <w:trHeight w:val="744"/>
        </w:trPr>
        <w:tc>
          <w:tcPr>
            <w:tcW w:w="687" w:type="dxa"/>
            <w:vAlign w:val="center"/>
          </w:tcPr>
          <w:p w14:paraId="3ADC1003" w14:textId="77777777" w:rsidR="007D3993" w:rsidRPr="00C3262F" w:rsidRDefault="007D3993" w:rsidP="0057751D">
            <w:pPr>
              <w:rPr>
                <w:sz w:val="18"/>
                <w:szCs w:val="20"/>
                <w:lang w:val="es-CO"/>
              </w:rPr>
            </w:pPr>
            <w:r w:rsidRPr="00C3262F">
              <w:rPr>
                <w:sz w:val="18"/>
                <w:szCs w:val="20"/>
                <w:lang w:val="es-CO"/>
              </w:rPr>
              <w:t>1020</w:t>
            </w:r>
          </w:p>
        </w:tc>
        <w:tc>
          <w:tcPr>
            <w:tcW w:w="2823" w:type="dxa"/>
            <w:vAlign w:val="center"/>
          </w:tcPr>
          <w:p w14:paraId="275F0FF8" w14:textId="77777777" w:rsidR="007D3993" w:rsidRPr="00C3262F" w:rsidRDefault="007D3993" w:rsidP="0057751D">
            <w:pPr>
              <w:jc w:val="both"/>
              <w:rPr>
                <w:sz w:val="18"/>
                <w:szCs w:val="20"/>
                <w:lang w:val="es-CO"/>
              </w:rPr>
            </w:pPr>
            <w:r w:rsidRPr="00C3262F">
              <w:rPr>
                <w:sz w:val="18"/>
                <w:szCs w:val="20"/>
                <w:lang w:val="es-CO" w:eastAsia="es-CO"/>
              </w:rPr>
              <w:t>Mejoramiento de la eficiencia del Sistema de Abastecimiento y Seguridad Alimentaria de Bogotá</w:t>
            </w:r>
            <w:r>
              <w:rPr>
                <w:sz w:val="18"/>
                <w:szCs w:val="20"/>
                <w:lang w:val="es-CO" w:eastAsia="es-CO"/>
              </w:rPr>
              <w:t>.</w:t>
            </w:r>
          </w:p>
        </w:tc>
        <w:tc>
          <w:tcPr>
            <w:tcW w:w="5116" w:type="dxa"/>
            <w:vAlign w:val="center"/>
          </w:tcPr>
          <w:p w14:paraId="04F45E83" w14:textId="77777777" w:rsidR="007D3993" w:rsidRPr="00C3262F" w:rsidRDefault="007D3993" w:rsidP="0057751D">
            <w:pPr>
              <w:jc w:val="both"/>
              <w:rPr>
                <w:sz w:val="18"/>
                <w:szCs w:val="20"/>
                <w:lang w:val="es-CO"/>
              </w:rPr>
            </w:pPr>
            <w:r w:rsidRPr="00C85826">
              <w:rPr>
                <w:sz w:val="18"/>
                <w:szCs w:val="20"/>
                <w:lang w:val="es-CO"/>
              </w:rPr>
              <w:t>Disminuir las ineficiencias del</w:t>
            </w:r>
            <w:r>
              <w:rPr>
                <w:sz w:val="18"/>
                <w:szCs w:val="20"/>
                <w:lang w:val="es-CO"/>
              </w:rPr>
              <w:t xml:space="preserve"> </w:t>
            </w:r>
            <w:r w:rsidRPr="00C85826">
              <w:rPr>
                <w:sz w:val="18"/>
                <w:szCs w:val="20"/>
                <w:lang w:val="es-CO"/>
              </w:rPr>
              <w:t>sistema de abastecimiento que limitan la garantía y la autonomía</w:t>
            </w:r>
            <w:r>
              <w:rPr>
                <w:sz w:val="18"/>
                <w:szCs w:val="20"/>
                <w:lang w:val="es-CO"/>
              </w:rPr>
              <w:t xml:space="preserve"> </w:t>
            </w:r>
            <w:r w:rsidRPr="00C85826">
              <w:rPr>
                <w:sz w:val="18"/>
                <w:szCs w:val="20"/>
                <w:lang w:val="es-CO"/>
              </w:rPr>
              <w:t>de la seguridad alimentaria de la población bogotana de menores ingresos.</w:t>
            </w:r>
          </w:p>
        </w:tc>
        <w:tc>
          <w:tcPr>
            <w:tcW w:w="4949" w:type="dxa"/>
            <w:vAlign w:val="center"/>
          </w:tcPr>
          <w:p w14:paraId="2DDA6AA8" w14:textId="77777777" w:rsidR="007D3993" w:rsidRPr="00C3262F" w:rsidRDefault="007D3993" w:rsidP="0057751D">
            <w:pPr>
              <w:jc w:val="both"/>
              <w:rPr>
                <w:sz w:val="18"/>
                <w:szCs w:val="20"/>
                <w:lang w:val="es-CO"/>
              </w:rPr>
            </w:pPr>
            <w:r w:rsidRPr="00C3262F">
              <w:rPr>
                <w:sz w:val="18"/>
                <w:szCs w:val="20"/>
                <w:lang w:val="es-CO"/>
              </w:rPr>
              <w:t>Capacitar 6.434 tenderos y/o actores del sistema de abastecimiento presencial y/o virtualmente.</w:t>
            </w:r>
          </w:p>
        </w:tc>
      </w:tr>
      <w:tr w:rsidR="007D3993" w:rsidRPr="00C3262F" w14:paraId="4981E4F8" w14:textId="77777777" w:rsidTr="0057751D">
        <w:trPr>
          <w:trHeight w:val="104"/>
        </w:trPr>
        <w:tc>
          <w:tcPr>
            <w:tcW w:w="687" w:type="dxa"/>
            <w:vMerge w:val="restart"/>
            <w:vAlign w:val="center"/>
          </w:tcPr>
          <w:p w14:paraId="73AD242A" w14:textId="77777777" w:rsidR="007D3993" w:rsidRPr="00C3262F" w:rsidRDefault="007D3993" w:rsidP="0057751D">
            <w:pPr>
              <w:rPr>
                <w:sz w:val="18"/>
                <w:szCs w:val="20"/>
                <w:lang w:val="es-CO"/>
              </w:rPr>
            </w:pPr>
            <w:r w:rsidRPr="00C3262F">
              <w:rPr>
                <w:sz w:val="18"/>
                <w:szCs w:val="20"/>
                <w:lang w:val="es-CO"/>
              </w:rPr>
              <w:t>1021</w:t>
            </w:r>
          </w:p>
        </w:tc>
        <w:tc>
          <w:tcPr>
            <w:tcW w:w="2823" w:type="dxa"/>
            <w:vMerge w:val="restart"/>
            <w:vAlign w:val="center"/>
          </w:tcPr>
          <w:p w14:paraId="54514E87" w14:textId="77777777" w:rsidR="007D3993" w:rsidRPr="00C3262F" w:rsidRDefault="007D3993" w:rsidP="0057751D">
            <w:pPr>
              <w:jc w:val="both"/>
              <w:rPr>
                <w:sz w:val="18"/>
                <w:szCs w:val="20"/>
                <w:lang w:val="es-CO"/>
              </w:rPr>
            </w:pPr>
            <w:r w:rsidRPr="00C3262F">
              <w:rPr>
                <w:sz w:val="18"/>
                <w:szCs w:val="20"/>
                <w:lang w:val="es-CO" w:eastAsia="es-CO"/>
              </w:rPr>
              <w:t>Posicionamiento local, nacional e internacional de Bogotá</w:t>
            </w:r>
            <w:r>
              <w:rPr>
                <w:sz w:val="18"/>
                <w:szCs w:val="20"/>
                <w:lang w:val="es-CO" w:eastAsia="es-CO"/>
              </w:rPr>
              <w:t>.</w:t>
            </w:r>
          </w:p>
        </w:tc>
        <w:tc>
          <w:tcPr>
            <w:tcW w:w="5116" w:type="dxa"/>
            <w:vMerge w:val="restart"/>
            <w:vAlign w:val="center"/>
          </w:tcPr>
          <w:p w14:paraId="4E3E60D7" w14:textId="77777777" w:rsidR="007D3993" w:rsidRPr="00C3262F" w:rsidRDefault="007D3993" w:rsidP="0057751D">
            <w:pPr>
              <w:jc w:val="both"/>
              <w:rPr>
                <w:sz w:val="18"/>
                <w:szCs w:val="20"/>
                <w:lang w:val="es-CO"/>
              </w:rPr>
            </w:pPr>
            <w:r w:rsidRPr="00DC5344">
              <w:rPr>
                <w:sz w:val="18"/>
                <w:szCs w:val="20"/>
                <w:lang w:val="es-CO"/>
              </w:rPr>
              <w:t>Incrementar los niveles de internacionalización de la ciudad de Bogotá</w:t>
            </w:r>
            <w:r>
              <w:rPr>
                <w:sz w:val="18"/>
                <w:szCs w:val="20"/>
                <w:lang w:val="es-CO"/>
              </w:rPr>
              <w:t>.</w:t>
            </w:r>
          </w:p>
        </w:tc>
        <w:tc>
          <w:tcPr>
            <w:tcW w:w="4949" w:type="dxa"/>
            <w:vAlign w:val="center"/>
          </w:tcPr>
          <w:p w14:paraId="4A16031A" w14:textId="77777777" w:rsidR="007D3993" w:rsidRPr="00C3262F" w:rsidRDefault="007D3993" w:rsidP="0057751D">
            <w:pPr>
              <w:jc w:val="both"/>
              <w:rPr>
                <w:sz w:val="18"/>
                <w:szCs w:val="20"/>
                <w:lang w:val="es-CO"/>
              </w:rPr>
            </w:pPr>
            <w:r w:rsidRPr="00C3262F">
              <w:rPr>
                <w:sz w:val="18"/>
                <w:szCs w:val="20"/>
                <w:lang w:val="es-CO"/>
              </w:rPr>
              <w:t>Apoyar 107 empresas en procesos de exportación</w:t>
            </w:r>
            <w:r>
              <w:rPr>
                <w:sz w:val="18"/>
                <w:szCs w:val="20"/>
                <w:lang w:val="es-CO"/>
              </w:rPr>
              <w:t>.</w:t>
            </w:r>
          </w:p>
        </w:tc>
      </w:tr>
      <w:tr w:rsidR="007D3993" w:rsidRPr="00C3262F" w14:paraId="60D62C3F" w14:textId="77777777" w:rsidTr="0057751D">
        <w:trPr>
          <w:trHeight w:val="103"/>
        </w:trPr>
        <w:tc>
          <w:tcPr>
            <w:tcW w:w="687" w:type="dxa"/>
            <w:vMerge/>
            <w:vAlign w:val="center"/>
          </w:tcPr>
          <w:p w14:paraId="1739E6D9" w14:textId="77777777" w:rsidR="007D3993" w:rsidRPr="00C3262F" w:rsidRDefault="007D3993" w:rsidP="0057751D">
            <w:pPr>
              <w:rPr>
                <w:sz w:val="18"/>
                <w:szCs w:val="20"/>
                <w:lang w:val="es-CO"/>
              </w:rPr>
            </w:pPr>
          </w:p>
        </w:tc>
        <w:tc>
          <w:tcPr>
            <w:tcW w:w="2823" w:type="dxa"/>
            <w:vMerge/>
            <w:vAlign w:val="center"/>
          </w:tcPr>
          <w:p w14:paraId="2359C3C3" w14:textId="77777777" w:rsidR="007D3993" w:rsidRPr="00C3262F" w:rsidRDefault="007D3993" w:rsidP="0057751D">
            <w:pPr>
              <w:jc w:val="both"/>
              <w:rPr>
                <w:sz w:val="18"/>
                <w:szCs w:val="20"/>
                <w:lang w:val="es-CO" w:eastAsia="es-CO"/>
              </w:rPr>
            </w:pPr>
          </w:p>
        </w:tc>
        <w:tc>
          <w:tcPr>
            <w:tcW w:w="5116" w:type="dxa"/>
            <w:vMerge/>
            <w:vAlign w:val="center"/>
          </w:tcPr>
          <w:p w14:paraId="45B7DAC5" w14:textId="77777777" w:rsidR="007D3993" w:rsidRPr="00C3262F" w:rsidRDefault="007D3993" w:rsidP="0057751D">
            <w:pPr>
              <w:jc w:val="both"/>
              <w:rPr>
                <w:sz w:val="18"/>
                <w:szCs w:val="20"/>
                <w:lang w:val="es-CO"/>
              </w:rPr>
            </w:pPr>
          </w:p>
        </w:tc>
        <w:tc>
          <w:tcPr>
            <w:tcW w:w="4949" w:type="dxa"/>
            <w:vAlign w:val="center"/>
          </w:tcPr>
          <w:p w14:paraId="3950839F" w14:textId="77777777" w:rsidR="007D3993" w:rsidRPr="00C3262F" w:rsidRDefault="007D3993" w:rsidP="0057751D">
            <w:pPr>
              <w:jc w:val="both"/>
              <w:rPr>
                <w:sz w:val="18"/>
                <w:szCs w:val="20"/>
                <w:lang w:val="es-CO"/>
              </w:rPr>
            </w:pPr>
            <w:r w:rsidRPr="00C3262F">
              <w:rPr>
                <w:sz w:val="18"/>
                <w:szCs w:val="20"/>
                <w:lang w:val="es-CO"/>
              </w:rPr>
              <w:t>Promover 10 programas que consoliden el posicionamiento internacional de la ciudad</w:t>
            </w:r>
            <w:r>
              <w:rPr>
                <w:sz w:val="18"/>
                <w:szCs w:val="20"/>
                <w:lang w:val="es-CO"/>
              </w:rPr>
              <w:t>.</w:t>
            </w:r>
          </w:p>
        </w:tc>
      </w:tr>
      <w:tr w:rsidR="007D3993" w:rsidRPr="00C3262F" w14:paraId="2EF39EFC" w14:textId="77777777" w:rsidTr="0057751D">
        <w:trPr>
          <w:trHeight w:val="208"/>
        </w:trPr>
        <w:tc>
          <w:tcPr>
            <w:tcW w:w="687" w:type="dxa"/>
            <w:vMerge w:val="restart"/>
            <w:vAlign w:val="center"/>
          </w:tcPr>
          <w:p w14:paraId="136C63A7" w14:textId="77777777" w:rsidR="007D3993" w:rsidRPr="00C3262F" w:rsidRDefault="007D3993" w:rsidP="0057751D">
            <w:pPr>
              <w:rPr>
                <w:sz w:val="18"/>
                <w:szCs w:val="20"/>
                <w:lang w:val="es-CO"/>
              </w:rPr>
            </w:pPr>
            <w:r w:rsidRPr="00C3262F">
              <w:rPr>
                <w:sz w:val="18"/>
                <w:szCs w:val="20"/>
                <w:lang w:val="es-CO"/>
              </w:rPr>
              <w:t>1022</w:t>
            </w:r>
          </w:p>
        </w:tc>
        <w:tc>
          <w:tcPr>
            <w:tcW w:w="2823" w:type="dxa"/>
            <w:vMerge w:val="restart"/>
            <w:vAlign w:val="center"/>
          </w:tcPr>
          <w:p w14:paraId="4037AD53" w14:textId="77777777" w:rsidR="007D3993" w:rsidRPr="00C3262F" w:rsidRDefault="007D3993" w:rsidP="0057751D">
            <w:pPr>
              <w:jc w:val="both"/>
              <w:rPr>
                <w:sz w:val="18"/>
                <w:szCs w:val="20"/>
                <w:lang w:val="es-CO"/>
              </w:rPr>
            </w:pPr>
            <w:r w:rsidRPr="00C3262F">
              <w:rPr>
                <w:sz w:val="18"/>
                <w:szCs w:val="20"/>
                <w:lang w:val="es-CO" w:eastAsia="es-CO"/>
              </w:rPr>
              <w:t>Consolidación del ecosistema de emprendimiento y mejoramiento de la productividad de las Mipymes.</w:t>
            </w:r>
          </w:p>
        </w:tc>
        <w:tc>
          <w:tcPr>
            <w:tcW w:w="5116" w:type="dxa"/>
            <w:vMerge w:val="restart"/>
            <w:vAlign w:val="center"/>
          </w:tcPr>
          <w:p w14:paraId="330110B6" w14:textId="77777777" w:rsidR="007D3993" w:rsidRPr="00C3262F" w:rsidRDefault="007D3993" w:rsidP="0057751D">
            <w:pPr>
              <w:jc w:val="both"/>
              <w:rPr>
                <w:sz w:val="18"/>
                <w:szCs w:val="20"/>
                <w:lang w:val="es-CO"/>
              </w:rPr>
            </w:pPr>
            <w:r>
              <w:rPr>
                <w:sz w:val="18"/>
                <w:szCs w:val="20"/>
                <w:lang w:val="es-CO"/>
              </w:rPr>
              <w:t>A</w:t>
            </w:r>
            <w:r w:rsidRPr="00292420">
              <w:rPr>
                <w:sz w:val="18"/>
                <w:szCs w:val="20"/>
                <w:lang w:val="es-CO"/>
              </w:rPr>
              <w:t>umentar la competitividad del sistema productivo de la ciudad</w:t>
            </w:r>
            <w:r>
              <w:rPr>
                <w:sz w:val="18"/>
                <w:szCs w:val="20"/>
                <w:lang w:val="es-CO"/>
              </w:rPr>
              <w:t>.</w:t>
            </w:r>
          </w:p>
        </w:tc>
        <w:tc>
          <w:tcPr>
            <w:tcW w:w="4949" w:type="dxa"/>
            <w:vAlign w:val="center"/>
          </w:tcPr>
          <w:p w14:paraId="4AEADB80" w14:textId="77777777" w:rsidR="007D3993" w:rsidRPr="00C3262F" w:rsidRDefault="007D3993" w:rsidP="0057751D">
            <w:pPr>
              <w:jc w:val="both"/>
              <w:rPr>
                <w:sz w:val="18"/>
                <w:szCs w:val="20"/>
                <w:lang w:val="es-CO"/>
              </w:rPr>
            </w:pPr>
            <w:r w:rsidRPr="00C3262F">
              <w:rPr>
                <w:sz w:val="18"/>
                <w:szCs w:val="20"/>
                <w:lang w:val="es-CO"/>
              </w:rPr>
              <w:t>Atender 2.769 emprendimientos de oportunidad</w:t>
            </w:r>
            <w:r>
              <w:rPr>
                <w:sz w:val="18"/>
                <w:szCs w:val="20"/>
                <w:lang w:val="es-CO"/>
              </w:rPr>
              <w:t>.</w:t>
            </w:r>
          </w:p>
        </w:tc>
      </w:tr>
      <w:tr w:rsidR="007D3993" w:rsidRPr="00C3262F" w14:paraId="04E39D02" w14:textId="77777777" w:rsidTr="0057751D">
        <w:trPr>
          <w:trHeight w:val="208"/>
        </w:trPr>
        <w:tc>
          <w:tcPr>
            <w:tcW w:w="687" w:type="dxa"/>
            <w:vMerge/>
            <w:vAlign w:val="center"/>
          </w:tcPr>
          <w:p w14:paraId="5326E916" w14:textId="77777777" w:rsidR="007D3993" w:rsidRPr="00C3262F" w:rsidRDefault="007D3993" w:rsidP="0057751D">
            <w:pPr>
              <w:rPr>
                <w:sz w:val="18"/>
                <w:szCs w:val="20"/>
                <w:lang w:val="es-CO"/>
              </w:rPr>
            </w:pPr>
          </w:p>
        </w:tc>
        <w:tc>
          <w:tcPr>
            <w:tcW w:w="2823" w:type="dxa"/>
            <w:vMerge/>
            <w:vAlign w:val="center"/>
          </w:tcPr>
          <w:p w14:paraId="16C8CC08" w14:textId="77777777" w:rsidR="007D3993" w:rsidRPr="00C3262F" w:rsidRDefault="007D3993" w:rsidP="0057751D">
            <w:pPr>
              <w:jc w:val="both"/>
              <w:rPr>
                <w:sz w:val="18"/>
                <w:szCs w:val="20"/>
                <w:lang w:val="es-CO" w:eastAsia="es-CO"/>
              </w:rPr>
            </w:pPr>
          </w:p>
        </w:tc>
        <w:tc>
          <w:tcPr>
            <w:tcW w:w="5116" w:type="dxa"/>
            <w:vMerge/>
            <w:vAlign w:val="center"/>
          </w:tcPr>
          <w:p w14:paraId="30481CFC" w14:textId="77777777" w:rsidR="007D3993" w:rsidRPr="00C3262F" w:rsidRDefault="007D3993" w:rsidP="0057751D">
            <w:pPr>
              <w:jc w:val="both"/>
              <w:rPr>
                <w:sz w:val="18"/>
                <w:szCs w:val="20"/>
                <w:lang w:val="es-CO"/>
              </w:rPr>
            </w:pPr>
          </w:p>
        </w:tc>
        <w:tc>
          <w:tcPr>
            <w:tcW w:w="4949" w:type="dxa"/>
            <w:vAlign w:val="center"/>
          </w:tcPr>
          <w:p w14:paraId="598CAD5D" w14:textId="77777777" w:rsidR="007D3993" w:rsidRPr="00C3262F" w:rsidRDefault="007D3993" w:rsidP="0057751D">
            <w:pPr>
              <w:jc w:val="both"/>
              <w:rPr>
                <w:sz w:val="18"/>
                <w:szCs w:val="20"/>
                <w:lang w:val="es-CO"/>
              </w:rPr>
            </w:pPr>
            <w:r w:rsidRPr="00C3262F">
              <w:rPr>
                <w:sz w:val="18"/>
                <w:szCs w:val="20"/>
                <w:lang w:val="es-CO"/>
              </w:rPr>
              <w:t>Fortalecer 11.286 unidades productivas en capacidades empresariales y/o formalizar empresas</w:t>
            </w:r>
            <w:r>
              <w:rPr>
                <w:sz w:val="18"/>
                <w:szCs w:val="20"/>
                <w:lang w:val="es-CO"/>
              </w:rPr>
              <w:t>.</w:t>
            </w:r>
          </w:p>
        </w:tc>
      </w:tr>
      <w:tr w:rsidR="007D3993" w:rsidRPr="00C3262F" w14:paraId="02516927" w14:textId="77777777" w:rsidTr="0057751D">
        <w:trPr>
          <w:trHeight w:val="69"/>
        </w:trPr>
        <w:tc>
          <w:tcPr>
            <w:tcW w:w="687" w:type="dxa"/>
            <w:vMerge w:val="restart"/>
            <w:vAlign w:val="center"/>
          </w:tcPr>
          <w:p w14:paraId="2B0B0F7F" w14:textId="77777777" w:rsidR="007D3993" w:rsidRPr="00C3262F" w:rsidRDefault="007D3993" w:rsidP="0057751D">
            <w:pPr>
              <w:rPr>
                <w:sz w:val="18"/>
                <w:szCs w:val="20"/>
                <w:lang w:val="es-CO"/>
              </w:rPr>
            </w:pPr>
            <w:r w:rsidRPr="00C3262F">
              <w:rPr>
                <w:sz w:val="18"/>
                <w:szCs w:val="20"/>
                <w:lang w:val="es-CO"/>
              </w:rPr>
              <w:t>1023</w:t>
            </w:r>
          </w:p>
        </w:tc>
        <w:tc>
          <w:tcPr>
            <w:tcW w:w="2823" w:type="dxa"/>
            <w:vMerge w:val="restart"/>
            <w:vAlign w:val="center"/>
          </w:tcPr>
          <w:p w14:paraId="625E56B3" w14:textId="77777777" w:rsidR="007D3993" w:rsidRPr="00C3262F" w:rsidRDefault="007D3993" w:rsidP="0057751D">
            <w:pPr>
              <w:jc w:val="both"/>
              <w:rPr>
                <w:sz w:val="18"/>
                <w:szCs w:val="20"/>
                <w:lang w:val="es-CO"/>
              </w:rPr>
            </w:pPr>
            <w:r w:rsidRPr="00C3262F">
              <w:rPr>
                <w:sz w:val="18"/>
                <w:szCs w:val="20"/>
                <w:lang w:val="es-CO" w:eastAsia="es-CO"/>
              </w:rPr>
              <w:t>Potenciar el Trabajo Decente</w:t>
            </w:r>
            <w:r>
              <w:rPr>
                <w:sz w:val="18"/>
                <w:szCs w:val="20"/>
                <w:lang w:val="es-CO" w:eastAsia="es-CO"/>
              </w:rPr>
              <w:t>.</w:t>
            </w:r>
          </w:p>
        </w:tc>
        <w:tc>
          <w:tcPr>
            <w:tcW w:w="5116" w:type="dxa"/>
            <w:vMerge w:val="restart"/>
            <w:vAlign w:val="center"/>
          </w:tcPr>
          <w:p w14:paraId="5830E984" w14:textId="77777777" w:rsidR="007D3993" w:rsidRPr="00C3262F" w:rsidRDefault="007D3993" w:rsidP="0057751D">
            <w:pPr>
              <w:jc w:val="both"/>
              <w:rPr>
                <w:sz w:val="18"/>
                <w:szCs w:val="20"/>
                <w:lang w:val="es-CO"/>
              </w:rPr>
            </w:pPr>
            <w:r w:rsidRPr="008141CA">
              <w:rPr>
                <w:sz w:val="18"/>
                <w:szCs w:val="20"/>
                <w:lang w:val="es-CO"/>
              </w:rPr>
              <w:t>Mejorar la calidad del empleo en Bogotá, a través del</w:t>
            </w:r>
            <w:r>
              <w:rPr>
                <w:sz w:val="18"/>
                <w:szCs w:val="20"/>
                <w:lang w:val="es-CO"/>
              </w:rPr>
              <w:t xml:space="preserve"> </w:t>
            </w:r>
            <w:r w:rsidRPr="008141CA">
              <w:rPr>
                <w:sz w:val="18"/>
                <w:szCs w:val="20"/>
                <w:lang w:val="es-CO"/>
              </w:rPr>
              <w:t>desarrollo de políticas activas de empleo que permitan la articulación efectiva entre la oferta y la</w:t>
            </w:r>
            <w:r>
              <w:rPr>
                <w:sz w:val="18"/>
                <w:szCs w:val="20"/>
                <w:lang w:val="es-CO"/>
              </w:rPr>
              <w:t xml:space="preserve"> </w:t>
            </w:r>
            <w:r w:rsidRPr="008141CA">
              <w:rPr>
                <w:sz w:val="18"/>
                <w:szCs w:val="20"/>
                <w:lang w:val="es-CO"/>
              </w:rPr>
              <w:t>demanda de trabajo.</w:t>
            </w:r>
          </w:p>
        </w:tc>
        <w:tc>
          <w:tcPr>
            <w:tcW w:w="4949" w:type="dxa"/>
            <w:vAlign w:val="center"/>
          </w:tcPr>
          <w:p w14:paraId="677B5AA5" w14:textId="77777777" w:rsidR="007D3993" w:rsidRPr="00C3262F" w:rsidRDefault="007D3993" w:rsidP="0057751D">
            <w:pPr>
              <w:jc w:val="both"/>
              <w:rPr>
                <w:sz w:val="18"/>
                <w:szCs w:val="20"/>
                <w:lang w:val="es-CO"/>
              </w:rPr>
            </w:pPr>
            <w:r w:rsidRPr="00C3262F">
              <w:rPr>
                <w:sz w:val="18"/>
                <w:szCs w:val="20"/>
                <w:lang w:val="es-CO"/>
              </w:rPr>
              <w:t>Vincular 4.662 personas laboralmente</w:t>
            </w:r>
            <w:r>
              <w:rPr>
                <w:sz w:val="18"/>
                <w:szCs w:val="20"/>
                <w:lang w:val="es-CO"/>
              </w:rPr>
              <w:t>.</w:t>
            </w:r>
          </w:p>
        </w:tc>
      </w:tr>
      <w:tr w:rsidR="007D3993" w:rsidRPr="00C3262F" w14:paraId="14FDC61F" w14:textId="77777777" w:rsidTr="0057751D">
        <w:trPr>
          <w:trHeight w:val="69"/>
        </w:trPr>
        <w:tc>
          <w:tcPr>
            <w:tcW w:w="687" w:type="dxa"/>
            <w:vMerge/>
            <w:vAlign w:val="center"/>
          </w:tcPr>
          <w:p w14:paraId="083B9E4A" w14:textId="77777777" w:rsidR="007D3993" w:rsidRPr="00C3262F" w:rsidRDefault="007D3993" w:rsidP="0057751D">
            <w:pPr>
              <w:rPr>
                <w:sz w:val="18"/>
                <w:szCs w:val="20"/>
                <w:lang w:val="es-CO"/>
              </w:rPr>
            </w:pPr>
          </w:p>
        </w:tc>
        <w:tc>
          <w:tcPr>
            <w:tcW w:w="2823" w:type="dxa"/>
            <w:vMerge/>
            <w:vAlign w:val="center"/>
          </w:tcPr>
          <w:p w14:paraId="72343B4C" w14:textId="77777777" w:rsidR="007D3993" w:rsidRPr="00C3262F" w:rsidRDefault="007D3993" w:rsidP="0057751D">
            <w:pPr>
              <w:jc w:val="both"/>
              <w:rPr>
                <w:sz w:val="18"/>
                <w:szCs w:val="20"/>
                <w:lang w:val="es-CO" w:eastAsia="es-CO"/>
              </w:rPr>
            </w:pPr>
          </w:p>
        </w:tc>
        <w:tc>
          <w:tcPr>
            <w:tcW w:w="5116" w:type="dxa"/>
            <w:vMerge/>
            <w:vAlign w:val="center"/>
          </w:tcPr>
          <w:p w14:paraId="58D3CF34" w14:textId="77777777" w:rsidR="007D3993" w:rsidRPr="00C3262F" w:rsidRDefault="007D3993" w:rsidP="0057751D">
            <w:pPr>
              <w:jc w:val="both"/>
              <w:rPr>
                <w:sz w:val="18"/>
                <w:szCs w:val="20"/>
                <w:lang w:val="es-CO"/>
              </w:rPr>
            </w:pPr>
          </w:p>
        </w:tc>
        <w:tc>
          <w:tcPr>
            <w:tcW w:w="4949" w:type="dxa"/>
            <w:vAlign w:val="center"/>
          </w:tcPr>
          <w:p w14:paraId="50C0F181" w14:textId="77777777" w:rsidR="007D3993" w:rsidRPr="00C3262F" w:rsidRDefault="007D3993" w:rsidP="0057751D">
            <w:pPr>
              <w:jc w:val="both"/>
              <w:rPr>
                <w:sz w:val="18"/>
                <w:szCs w:val="20"/>
                <w:lang w:val="es-CO"/>
              </w:rPr>
            </w:pPr>
            <w:r w:rsidRPr="00C3262F">
              <w:rPr>
                <w:sz w:val="18"/>
                <w:szCs w:val="20"/>
                <w:lang w:val="es-CO"/>
              </w:rPr>
              <w:t>Formar a 18.271 personas en competencias transversales y/o laborales</w:t>
            </w:r>
            <w:r>
              <w:rPr>
                <w:sz w:val="18"/>
                <w:szCs w:val="20"/>
                <w:lang w:val="es-CO"/>
              </w:rPr>
              <w:t>.</w:t>
            </w:r>
          </w:p>
        </w:tc>
      </w:tr>
      <w:tr w:rsidR="007D3993" w:rsidRPr="00C3262F" w14:paraId="39F93EA4" w14:textId="77777777" w:rsidTr="0057751D">
        <w:trPr>
          <w:trHeight w:val="69"/>
        </w:trPr>
        <w:tc>
          <w:tcPr>
            <w:tcW w:w="687" w:type="dxa"/>
            <w:vMerge/>
            <w:vAlign w:val="center"/>
          </w:tcPr>
          <w:p w14:paraId="66A64816" w14:textId="77777777" w:rsidR="007D3993" w:rsidRPr="00C3262F" w:rsidRDefault="007D3993" w:rsidP="0057751D">
            <w:pPr>
              <w:rPr>
                <w:sz w:val="18"/>
                <w:szCs w:val="20"/>
                <w:lang w:val="es-CO"/>
              </w:rPr>
            </w:pPr>
          </w:p>
        </w:tc>
        <w:tc>
          <w:tcPr>
            <w:tcW w:w="2823" w:type="dxa"/>
            <w:vMerge/>
            <w:vAlign w:val="center"/>
          </w:tcPr>
          <w:p w14:paraId="14285002" w14:textId="77777777" w:rsidR="007D3993" w:rsidRPr="00C3262F" w:rsidRDefault="007D3993" w:rsidP="0057751D">
            <w:pPr>
              <w:jc w:val="both"/>
              <w:rPr>
                <w:sz w:val="18"/>
                <w:szCs w:val="20"/>
                <w:lang w:val="es-CO" w:eastAsia="es-CO"/>
              </w:rPr>
            </w:pPr>
          </w:p>
        </w:tc>
        <w:tc>
          <w:tcPr>
            <w:tcW w:w="5116" w:type="dxa"/>
            <w:vMerge/>
            <w:vAlign w:val="center"/>
          </w:tcPr>
          <w:p w14:paraId="6992124C" w14:textId="77777777" w:rsidR="007D3993" w:rsidRPr="00C3262F" w:rsidRDefault="007D3993" w:rsidP="0057751D">
            <w:pPr>
              <w:jc w:val="both"/>
              <w:rPr>
                <w:sz w:val="18"/>
                <w:szCs w:val="20"/>
                <w:lang w:val="es-CO"/>
              </w:rPr>
            </w:pPr>
          </w:p>
        </w:tc>
        <w:tc>
          <w:tcPr>
            <w:tcW w:w="4949" w:type="dxa"/>
            <w:vAlign w:val="center"/>
          </w:tcPr>
          <w:p w14:paraId="23D4E8F2" w14:textId="77777777" w:rsidR="007D3993" w:rsidRPr="00C3262F" w:rsidRDefault="007D3993" w:rsidP="0057751D">
            <w:pPr>
              <w:jc w:val="both"/>
              <w:rPr>
                <w:sz w:val="18"/>
                <w:szCs w:val="20"/>
                <w:lang w:val="es-CO"/>
              </w:rPr>
            </w:pPr>
            <w:r w:rsidRPr="00C3262F">
              <w:rPr>
                <w:sz w:val="18"/>
                <w:szCs w:val="20"/>
                <w:lang w:val="es-CO"/>
              </w:rPr>
              <w:t>Remitir a empleadores desde la Agencia al menos 19.106 personas que cumplan con los perfiles ocupacionales</w:t>
            </w:r>
            <w:r>
              <w:rPr>
                <w:sz w:val="18"/>
                <w:szCs w:val="20"/>
                <w:lang w:val="es-CO"/>
              </w:rPr>
              <w:t>.</w:t>
            </w:r>
          </w:p>
        </w:tc>
      </w:tr>
      <w:tr w:rsidR="007D3993" w:rsidRPr="00C3262F" w14:paraId="39A27785" w14:textId="77777777" w:rsidTr="0057751D">
        <w:trPr>
          <w:trHeight w:val="1117"/>
        </w:trPr>
        <w:tc>
          <w:tcPr>
            <w:tcW w:w="687" w:type="dxa"/>
            <w:vAlign w:val="center"/>
          </w:tcPr>
          <w:p w14:paraId="29E4F24B" w14:textId="77777777" w:rsidR="007D3993" w:rsidRPr="00C3262F" w:rsidRDefault="007D3993" w:rsidP="0057751D">
            <w:pPr>
              <w:rPr>
                <w:sz w:val="18"/>
                <w:szCs w:val="20"/>
                <w:lang w:val="es-CO"/>
              </w:rPr>
            </w:pPr>
            <w:r w:rsidRPr="00C3262F">
              <w:rPr>
                <w:sz w:val="18"/>
                <w:szCs w:val="20"/>
                <w:lang w:val="es-CO"/>
              </w:rPr>
              <w:t>1025</w:t>
            </w:r>
          </w:p>
        </w:tc>
        <w:tc>
          <w:tcPr>
            <w:tcW w:w="2823" w:type="dxa"/>
            <w:vAlign w:val="center"/>
          </w:tcPr>
          <w:p w14:paraId="4F30037B" w14:textId="77777777" w:rsidR="007D3993" w:rsidRPr="00C3262F" w:rsidRDefault="007D3993" w:rsidP="0057751D">
            <w:pPr>
              <w:jc w:val="both"/>
              <w:rPr>
                <w:sz w:val="18"/>
                <w:szCs w:val="20"/>
                <w:lang w:val="es-CO"/>
              </w:rPr>
            </w:pPr>
            <w:r w:rsidRPr="00C3262F">
              <w:rPr>
                <w:sz w:val="18"/>
                <w:szCs w:val="20"/>
                <w:lang w:val="es-CO" w:eastAsia="es-CO"/>
              </w:rPr>
              <w:t>Generación de alternativas productivas de desarrollo sostenible para la ruralidad bogotana</w:t>
            </w:r>
            <w:r>
              <w:rPr>
                <w:sz w:val="18"/>
                <w:szCs w:val="20"/>
                <w:lang w:val="es-CO" w:eastAsia="es-CO"/>
              </w:rPr>
              <w:t>.</w:t>
            </w:r>
          </w:p>
        </w:tc>
        <w:tc>
          <w:tcPr>
            <w:tcW w:w="5116" w:type="dxa"/>
            <w:vAlign w:val="center"/>
          </w:tcPr>
          <w:p w14:paraId="00027688" w14:textId="77777777" w:rsidR="007D3993" w:rsidRPr="00C3262F" w:rsidRDefault="007D3993" w:rsidP="0057751D">
            <w:pPr>
              <w:jc w:val="both"/>
              <w:rPr>
                <w:sz w:val="18"/>
                <w:szCs w:val="20"/>
                <w:lang w:val="es-CO"/>
              </w:rPr>
            </w:pPr>
            <w:r w:rsidRPr="00563B68">
              <w:rPr>
                <w:sz w:val="18"/>
                <w:szCs w:val="20"/>
                <w:lang w:val="es-CO"/>
              </w:rPr>
              <w:t>Generar cambios técnico-productivos, culturales y organizativos en los sistemas de producción campesinos,</w:t>
            </w:r>
            <w:r>
              <w:rPr>
                <w:sz w:val="18"/>
                <w:szCs w:val="20"/>
                <w:lang w:val="es-CO"/>
              </w:rPr>
              <w:t xml:space="preserve"> </w:t>
            </w:r>
            <w:r w:rsidRPr="00563B68">
              <w:rPr>
                <w:sz w:val="18"/>
                <w:szCs w:val="20"/>
                <w:lang w:val="es-CO"/>
              </w:rPr>
              <w:t>mediante la armonización de la producción sostenible y la conservación ambiental, orientada a la búsqueda de la</w:t>
            </w:r>
            <w:r>
              <w:rPr>
                <w:sz w:val="18"/>
                <w:szCs w:val="20"/>
                <w:lang w:val="es-CO"/>
              </w:rPr>
              <w:t xml:space="preserve"> </w:t>
            </w:r>
            <w:r w:rsidRPr="00563B68">
              <w:rPr>
                <w:sz w:val="18"/>
                <w:szCs w:val="20"/>
                <w:lang w:val="es-CO"/>
              </w:rPr>
              <w:t>sostenibilidad de la economía campesina del Distrito Capital</w:t>
            </w:r>
            <w:r>
              <w:rPr>
                <w:sz w:val="18"/>
                <w:szCs w:val="20"/>
                <w:lang w:val="es-CO"/>
              </w:rPr>
              <w:t>.</w:t>
            </w:r>
          </w:p>
        </w:tc>
        <w:tc>
          <w:tcPr>
            <w:tcW w:w="4949" w:type="dxa"/>
            <w:vAlign w:val="center"/>
          </w:tcPr>
          <w:p w14:paraId="7989E1A5" w14:textId="77777777" w:rsidR="007D3993" w:rsidRPr="00C3262F" w:rsidRDefault="007D3993" w:rsidP="0057751D">
            <w:pPr>
              <w:jc w:val="both"/>
              <w:rPr>
                <w:sz w:val="18"/>
                <w:szCs w:val="20"/>
                <w:lang w:val="es-CO"/>
              </w:rPr>
            </w:pPr>
            <w:r w:rsidRPr="00C3262F">
              <w:rPr>
                <w:sz w:val="18"/>
                <w:szCs w:val="20"/>
                <w:lang w:val="es-CO"/>
              </w:rPr>
              <w:t>Implementar en 113 unidades agrícolas familiares procesos de reconversión productiva</w:t>
            </w:r>
            <w:r>
              <w:rPr>
                <w:sz w:val="18"/>
                <w:szCs w:val="20"/>
                <w:lang w:val="es-CO"/>
              </w:rPr>
              <w:t>.</w:t>
            </w:r>
          </w:p>
        </w:tc>
      </w:tr>
      <w:tr w:rsidR="007D3993" w:rsidRPr="00C3262F" w14:paraId="2345376E" w14:textId="77777777" w:rsidTr="0057751D">
        <w:trPr>
          <w:trHeight w:val="733"/>
        </w:trPr>
        <w:tc>
          <w:tcPr>
            <w:tcW w:w="687" w:type="dxa"/>
            <w:vAlign w:val="center"/>
          </w:tcPr>
          <w:p w14:paraId="28D00568" w14:textId="77777777" w:rsidR="007D3993" w:rsidRPr="00C3262F" w:rsidRDefault="007D3993" w:rsidP="0057751D">
            <w:pPr>
              <w:rPr>
                <w:sz w:val="18"/>
                <w:szCs w:val="20"/>
                <w:lang w:val="es-CO"/>
              </w:rPr>
            </w:pPr>
            <w:r w:rsidRPr="00C3262F">
              <w:rPr>
                <w:sz w:val="18"/>
                <w:szCs w:val="20"/>
                <w:lang w:val="es-CO"/>
              </w:rPr>
              <w:t>1026</w:t>
            </w:r>
          </w:p>
        </w:tc>
        <w:tc>
          <w:tcPr>
            <w:tcW w:w="2823" w:type="dxa"/>
            <w:vAlign w:val="center"/>
          </w:tcPr>
          <w:p w14:paraId="4F6C2353" w14:textId="77777777" w:rsidR="007D3993" w:rsidRPr="00C3262F" w:rsidRDefault="007D3993" w:rsidP="0057751D">
            <w:pPr>
              <w:jc w:val="both"/>
              <w:rPr>
                <w:sz w:val="18"/>
                <w:szCs w:val="20"/>
                <w:lang w:val="es-CO"/>
              </w:rPr>
            </w:pPr>
            <w:r w:rsidRPr="00C3262F">
              <w:rPr>
                <w:sz w:val="18"/>
                <w:szCs w:val="20"/>
                <w:lang w:val="es-CO" w:eastAsia="es-CO"/>
              </w:rPr>
              <w:t>Observatorio de Desarrollo Económico</w:t>
            </w:r>
            <w:r>
              <w:rPr>
                <w:sz w:val="18"/>
                <w:szCs w:val="20"/>
                <w:lang w:val="es-CO" w:eastAsia="es-CO"/>
              </w:rPr>
              <w:t>.</w:t>
            </w:r>
          </w:p>
        </w:tc>
        <w:tc>
          <w:tcPr>
            <w:tcW w:w="5116" w:type="dxa"/>
            <w:vAlign w:val="center"/>
          </w:tcPr>
          <w:p w14:paraId="0293F801" w14:textId="77777777" w:rsidR="007D3993" w:rsidRPr="00C3262F" w:rsidRDefault="007D3993" w:rsidP="0057751D">
            <w:pPr>
              <w:jc w:val="both"/>
              <w:rPr>
                <w:sz w:val="18"/>
                <w:szCs w:val="20"/>
                <w:lang w:val="es-CO"/>
              </w:rPr>
            </w:pPr>
            <w:r>
              <w:rPr>
                <w:sz w:val="18"/>
                <w:szCs w:val="20"/>
                <w:lang w:val="es-CO"/>
              </w:rPr>
              <w:t>G</w:t>
            </w:r>
            <w:r w:rsidRPr="00892579">
              <w:rPr>
                <w:sz w:val="18"/>
                <w:szCs w:val="20"/>
                <w:lang w:val="es-CO"/>
              </w:rPr>
              <w:t>enerar y analizar información económica completa, actualizada y</w:t>
            </w:r>
            <w:r>
              <w:rPr>
                <w:sz w:val="18"/>
                <w:szCs w:val="20"/>
                <w:lang w:val="es-CO"/>
              </w:rPr>
              <w:t xml:space="preserve"> </w:t>
            </w:r>
            <w:r w:rsidRPr="00892579">
              <w:rPr>
                <w:sz w:val="18"/>
                <w:szCs w:val="20"/>
                <w:lang w:val="es-CO"/>
              </w:rPr>
              <w:t>requerida por la Administración Distrital para formular, implementar y evaluar políticas públicas relacionadas con el</w:t>
            </w:r>
            <w:r>
              <w:rPr>
                <w:sz w:val="18"/>
                <w:szCs w:val="20"/>
                <w:lang w:val="es-CO"/>
              </w:rPr>
              <w:t xml:space="preserve"> </w:t>
            </w:r>
            <w:r w:rsidRPr="00892579">
              <w:rPr>
                <w:sz w:val="18"/>
                <w:szCs w:val="20"/>
                <w:lang w:val="es-CO"/>
              </w:rPr>
              <w:t>desarrollo económico de Bogotá</w:t>
            </w:r>
            <w:r>
              <w:rPr>
                <w:sz w:val="18"/>
                <w:szCs w:val="20"/>
                <w:lang w:val="es-CO"/>
              </w:rPr>
              <w:t>.</w:t>
            </w:r>
          </w:p>
        </w:tc>
        <w:tc>
          <w:tcPr>
            <w:tcW w:w="4949" w:type="dxa"/>
            <w:vAlign w:val="center"/>
          </w:tcPr>
          <w:p w14:paraId="019DF178" w14:textId="77777777" w:rsidR="007D3993" w:rsidRPr="00C3262F" w:rsidRDefault="007D3993" w:rsidP="0057751D">
            <w:pPr>
              <w:jc w:val="both"/>
              <w:rPr>
                <w:sz w:val="18"/>
                <w:szCs w:val="20"/>
                <w:lang w:val="es-CO"/>
              </w:rPr>
            </w:pPr>
            <w:r w:rsidRPr="00C3262F">
              <w:rPr>
                <w:sz w:val="18"/>
                <w:szCs w:val="20"/>
                <w:lang w:val="es-CO"/>
              </w:rPr>
              <w:t>Realizar 32 investigaciones del sector de desarrollo económico en Bogotá</w:t>
            </w:r>
            <w:r>
              <w:rPr>
                <w:sz w:val="18"/>
                <w:szCs w:val="20"/>
                <w:lang w:val="es-CO"/>
              </w:rPr>
              <w:t>.</w:t>
            </w:r>
          </w:p>
        </w:tc>
      </w:tr>
      <w:tr w:rsidR="007D3993" w:rsidRPr="00C3262F" w14:paraId="09A1682B" w14:textId="77777777" w:rsidTr="0057751D">
        <w:trPr>
          <w:trHeight w:val="563"/>
        </w:trPr>
        <w:tc>
          <w:tcPr>
            <w:tcW w:w="687" w:type="dxa"/>
            <w:vAlign w:val="center"/>
          </w:tcPr>
          <w:p w14:paraId="316C2F3A" w14:textId="77777777" w:rsidR="007D3993" w:rsidRPr="00C3262F" w:rsidRDefault="007D3993" w:rsidP="0057751D">
            <w:pPr>
              <w:rPr>
                <w:sz w:val="18"/>
                <w:szCs w:val="20"/>
                <w:lang w:val="es-CO"/>
              </w:rPr>
            </w:pPr>
            <w:r w:rsidRPr="00C3262F">
              <w:rPr>
                <w:sz w:val="18"/>
                <w:szCs w:val="20"/>
                <w:lang w:val="es-CO"/>
              </w:rPr>
              <w:t>1027</w:t>
            </w:r>
          </w:p>
        </w:tc>
        <w:tc>
          <w:tcPr>
            <w:tcW w:w="2823" w:type="dxa"/>
            <w:vAlign w:val="center"/>
          </w:tcPr>
          <w:p w14:paraId="1E5C9A94" w14:textId="77777777" w:rsidR="007D3993" w:rsidRPr="00C3262F" w:rsidRDefault="007D3993" w:rsidP="0057751D">
            <w:pPr>
              <w:jc w:val="both"/>
              <w:rPr>
                <w:sz w:val="18"/>
                <w:szCs w:val="20"/>
                <w:lang w:val="es-CO"/>
              </w:rPr>
            </w:pPr>
            <w:r w:rsidRPr="00C3262F">
              <w:rPr>
                <w:sz w:val="18"/>
                <w:szCs w:val="20"/>
                <w:lang w:val="es-CO" w:eastAsia="es-CO"/>
              </w:rPr>
              <w:t>Planeación y Gestión para el Mejoramiento Institucional</w:t>
            </w:r>
            <w:r>
              <w:rPr>
                <w:sz w:val="18"/>
                <w:szCs w:val="20"/>
                <w:lang w:val="es-CO" w:eastAsia="es-CO"/>
              </w:rPr>
              <w:t>.</w:t>
            </w:r>
          </w:p>
        </w:tc>
        <w:tc>
          <w:tcPr>
            <w:tcW w:w="5116" w:type="dxa"/>
            <w:vAlign w:val="center"/>
          </w:tcPr>
          <w:p w14:paraId="61A2DB12" w14:textId="77777777" w:rsidR="007D3993" w:rsidRPr="00C3262F" w:rsidRDefault="007D3993" w:rsidP="0057751D">
            <w:pPr>
              <w:jc w:val="both"/>
              <w:rPr>
                <w:sz w:val="18"/>
                <w:szCs w:val="20"/>
                <w:lang w:val="es-CO"/>
              </w:rPr>
            </w:pPr>
            <w:r w:rsidRPr="009F63B5">
              <w:rPr>
                <w:sz w:val="18"/>
                <w:szCs w:val="20"/>
                <w:lang w:val="es-CO"/>
              </w:rPr>
              <w:t>Generar la alta apropiación de la planeación, el seguimiento y la evaluación en la gestión de la SDDE</w:t>
            </w:r>
            <w:r>
              <w:rPr>
                <w:sz w:val="18"/>
                <w:szCs w:val="20"/>
                <w:lang w:val="es-CO"/>
              </w:rPr>
              <w:t>.</w:t>
            </w:r>
          </w:p>
        </w:tc>
        <w:tc>
          <w:tcPr>
            <w:tcW w:w="4949" w:type="dxa"/>
            <w:vAlign w:val="center"/>
          </w:tcPr>
          <w:p w14:paraId="3FBB25AE" w14:textId="77777777" w:rsidR="007D3993" w:rsidRPr="00C3262F" w:rsidRDefault="007D3993" w:rsidP="0057751D">
            <w:pPr>
              <w:jc w:val="both"/>
              <w:rPr>
                <w:sz w:val="18"/>
                <w:szCs w:val="20"/>
                <w:lang w:val="es-CO"/>
              </w:rPr>
            </w:pPr>
            <w:r w:rsidRPr="00C3262F">
              <w:rPr>
                <w:sz w:val="18"/>
                <w:szCs w:val="20"/>
                <w:lang w:val="es-CO"/>
              </w:rPr>
              <w:t>Realizar el 100% de las capacitaciones programadas anualmente a las áreas misionales en instrumentos y procesos de planeación.</w:t>
            </w:r>
          </w:p>
        </w:tc>
      </w:tr>
      <w:tr w:rsidR="007D3993" w:rsidRPr="00C3262F" w14:paraId="3094DB8F" w14:textId="77777777" w:rsidTr="0057751D">
        <w:trPr>
          <w:trHeight w:val="744"/>
        </w:trPr>
        <w:tc>
          <w:tcPr>
            <w:tcW w:w="687" w:type="dxa"/>
            <w:vAlign w:val="center"/>
          </w:tcPr>
          <w:p w14:paraId="1025F8F0" w14:textId="77777777" w:rsidR="007D3993" w:rsidRPr="00C3262F" w:rsidRDefault="007D3993" w:rsidP="0057751D">
            <w:pPr>
              <w:rPr>
                <w:sz w:val="18"/>
                <w:szCs w:val="20"/>
                <w:lang w:val="es-CO"/>
              </w:rPr>
            </w:pPr>
            <w:r w:rsidRPr="00C3262F">
              <w:rPr>
                <w:sz w:val="18"/>
                <w:szCs w:val="20"/>
                <w:lang w:val="es-CO"/>
              </w:rPr>
              <w:t>1028</w:t>
            </w:r>
          </w:p>
        </w:tc>
        <w:tc>
          <w:tcPr>
            <w:tcW w:w="2823" w:type="dxa"/>
            <w:vAlign w:val="center"/>
          </w:tcPr>
          <w:p w14:paraId="1BCBD553" w14:textId="77777777" w:rsidR="007D3993" w:rsidRPr="00C3262F" w:rsidRDefault="007D3993" w:rsidP="0057751D">
            <w:pPr>
              <w:jc w:val="both"/>
              <w:rPr>
                <w:sz w:val="18"/>
                <w:szCs w:val="20"/>
                <w:lang w:val="es-CO"/>
              </w:rPr>
            </w:pPr>
            <w:r w:rsidRPr="00C3262F">
              <w:rPr>
                <w:sz w:val="18"/>
                <w:szCs w:val="20"/>
                <w:lang w:val="es-CO" w:eastAsia="es-CO"/>
              </w:rPr>
              <w:t>Modernización Institucional</w:t>
            </w:r>
            <w:r>
              <w:rPr>
                <w:sz w:val="18"/>
                <w:szCs w:val="20"/>
                <w:lang w:val="es-CO" w:eastAsia="es-CO"/>
              </w:rPr>
              <w:t>.</w:t>
            </w:r>
          </w:p>
        </w:tc>
        <w:tc>
          <w:tcPr>
            <w:tcW w:w="5116" w:type="dxa"/>
            <w:vAlign w:val="center"/>
          </w:tcPr>
          <w:p w14:paraId="75C38539" w14:textId="77777777" w:rsidR="007D3993" w:rsidRPr="00C3262F" w:rsidRDefault="007D3993" w:rsidP="0057751D">
            <w:pPr>
              <w:jc w:val="both"/>
              <w:rPr>
                <w:sz w:val="18"/>
                <w:szCs w:val="20"/>
                <w:lang w:val="es-CO"/>
              </w:rPr>
            </w:pPr>
            <w:r w:rsidRPr="009F63B5">
              <w:rPr>
                <w:sz w:val="18"/>
                <w:szCs w:val="20"/>
                <w:lang w:val="es-CO"/>
              </w:rPr>
              <w:t>Fortalecer la capacidad institucional para lograr el objeto misional de la entidad a través la provisión de bienes y</w:t>
            </w:r>
            <w:r>
              <w:rPr>
                <w:sz w:val="18"/>
                <w:szCs w:val="20"/>
                <w:lang w:val="es-CO"/>
              </w:rPr>
              <w:t xml:space="preserve"> </w:t>
            </w:r>
            <w:r w:rsidRPr="009F63B5">
              <w:rPr>
                <w:sz w:val="18"/>
                <w:szCs w:val="20"/>
                <w:lang w:val="es-CO"/>
              </w:rPr>
              <w:t>servicios de apoyo transversal que soportan el adecuado desarrollo de los procesos misionales de la Secretaría</w:t>
            </w:r>
            <w:r>
              <w:rPr>
                <w:sz w:val="18"/>
                <w:szCs w:val="20"/>
                <w:lang w:val="es-CO"/>
              </w:rPr>
              <w:t>.</w:t>
            </w:r>
          </w:p>
        </w:tc>
        <w:tc>
          <w:tcPr>
            <w:tcW w:w="4949" w:type="dxa"/>
            <w:vAlign w:val="center"/>
          </w:tcPr>
          <w:p w14:paraId="68DAE520" w14:textId="756C07D5" w:rsidR="00712579" w:rsidRPr="00C3262F" w:rsidRDefault="007D3993" w:rsidP="0057751D">
            <w:pPr>
              <w:jc w:val="both"/>
              <w:rPr>
                <w:sz w:val="18"/>
                <w:szCs w:val="20"/>
                <w:lang w:val="es-CO"/>
              </w:rPr>
            </w:pPr>
            <w:r w:rsidRPr="00C3262F">
              <w:rPr>
                <w:sz w:val="18"/>
                <w:szCs w:val="20"/>
                <w:lang w:val="es-CO"/>
              </w:rPr>
              <w:t>Lograr un índice de satisfacción laboral igual o superior al 70%.</w:t>
            </w:r>
          </w:p>
        </w:tc>
      </w:tr>
    </w:tbl>
    <w:p w14:paraId="70F7F80E" w14:textId="77777777" w:rsidR="007D3993" w:rsidRDefault="007D3993" w:rsidP="007D3993">
      <w:pPr>
        <w:rPr>
          <w:sz w:val="20"/>
          <w:lang w:val="es-CO"/>
        </w:rPr>
      </w:pPr>
      <w:r w:rsidRPr="00223E97">
        <w:rPr>
          <w:sz w:val="20"/>
          <w:lang w:val="es-CO"/>
        </w:rPr>
        <w:t>Consolidado metas proyectos de inversión, Secretaría de Desarrollo Económico – Plan de desarrollo “Bogotá mejor para todos” (2016-202</w:t>
      </w:r>
      <w:r w:rsidR="00055D59">
        <w:rPr>
          <w:sz w:val="20"/>
          <w:lang w:val="es-CO"/>
        </w:rPr>
        <w:t>0)</w:t>
      </w:r>
      <w:r w:rsidR="00712579">
        <w:rPr>
          <w:sz w:val="20"/>
          <w:lang w:val="es-CO"/>
        </w:rPr>
        <w:t>.</w:t>
      </w:r>
      <w:r w:rsidR="00712579">
        <w:rPr>
          <w:sz w:val="20"/>
          <w:lang w:val="es-CO"/>
        </w:rPr>
        <w:tab/>
      </w:r>
      <w:r w:rsidR="00712579">
        <w:rPr>
          <w:sz w:val="20"/>
          <w:lang w:val="es-CO"/>
        </w:rPr>
        <w:tab/>
      </w:r>
    </w:p>
    <w:p w14:paraId="623DF1D3" w14:textId="77777777" w:rsidR="00712579" w:rsidRDefault="00712579" w:rsidP="00712579">
      <w:pPr>
        <w:jc w:val="both"/>
        <w:rPr>
          <w:sz w:val="20"/>
          <w:szCs w:val="20"/>
          <w:lang w:val="es-CO"/>
        </w:rPr>
      </w:pPr>
      <w:bookmarkStart w:id="15" w:name="_Hlk536711646"/>
    </w:p>
    <w:p w14:paraId="4543EF4B" w14:textId="77777777" w:rsidR="00712579" w:rsidRDefault="00712579" w:rsidP="00712579">
      <w:pPr>
        <w:jc w:val="both"/>
        <w:rPr>
          <w:sz w:val="20"/>
          <w:szCs w:val="20"/>
          <w:lang w:val="es-CO"/>
        </w:rPr>
      </w:pPr>
    </w:p>
    <w:p w14:paraId="3A826952" w14:textId="7D732449" w:rsidR="00712579" w:rsidRPr="00711900" w:rsidRDefault="00712579" w:rsidP="00712579">
      <w:pPr>
        <w:jc w:val="both"/>
        <w:rPr>
          <w:sz w:val="20"/>
          <w:szCs w:val="20"/>
          <w:lang w:val="es-CO"/>
        </w:rPr>
      </w:pPr>
      <w:r w:rsidRPr="00711900">
        <w:rPr>
          <w:sz w:val="20"/>
          <w:szCs w:val="20"/>
          <w:lang w:val="es-CO"/>
        </w:rPr>
        <w:lastRenderedPageBreak/>
        <w:t>Tabla 8.</w:t>
      </w:r>
    </w:p>
    <w:p w14:paraId="380F45A2" w14:textId="77777777" w:rsidR="00712579" w:rsidRPr="00711900" w:rsidRDefault="00712579" w:rsidP="00712579">
      <w:pPr>
        <w:jc w:val="both"/>
        <w:rPr>
          <w:sz w:val="20"/>
          <w:szCs w:val="20"/>
          <w:lang w:val="es-CO"/>
        </w:rPr>
      </w:pPr>
      <w:r w:rsidRPr="00711900">
        <w:rPr>
          <w:sz w:val="20"/>
          <w:szCs w:val="20"/>
          <w:lang w:val="es-CO"/>
        </w:rPr>
        <w:t xml:space="preserve">Acciones más relevantes por proyecto de inversión – Secretaría de Desarrollo Económico. </w:t>
      </w:r>
    </w:p>
    <w:tbl>
      <w:tblPr>
        <w:tblStyle w:val="Tablaconcuadrcula"/>
        <w:tblW w:w="5000" w:type="pct"/>
        <w:tblLook w:val="04A0" w:firstRow="1" w:lastRow="0" w:firstColumn="1" w:lastColumn="0" w:noHBand="0" w:noVBand="1"/>
      </w:tblPr>
      <w:tblGrid>
        <w:gridCol w:w="1272"/>
        <w:gridCol w:w="1017"/>
        <w:gridCol w:w="11839"/>
      </w:tblGrid>
      <w:tr w:rsidR="00712579" w:rsidRPr="00224DF1" w14:paraId="7E85BA60" w14:textId="77777777" w:rsidTr="00447805">
        <w:trPr>
          <w:trHeight w:val="230"/>
        </w:trPr>
        <w:tc>
          <w:tcPr>
            <w:tcW w:w="450" w:type="pct"/>
            <w:vMerge w:val="restart"/>
            <w:shd w:val="clear" w:color="auto" w:fill="3BCCFF"/>
            <w:vAlign w:val="center"/>
          </w:tcPr>
          <w:p w14:paraId="3CEF1F55" w14:textId="77777777" w:rsidR="00712579" w:rsidRPr="000F5A88" w:rsidRDefault="00712579" w:rsidP="00447805">
            <w:pPr>
              <w:pStyle w:val="Sinespaciado"/>
              <w:jc w:val="center"/>
              <w:rPr>
                <w:b/>
                <w:sz w:val="18"/>
                <w:lang w:val="es-CO"/>
              </w:rPr>
            </w:pPr>
            <w:r w:rsidRPr="000F5A88">
              <w:rPr>
                <w:b/>
                <w:sz w:val="18"/>
              </w:rPr>
              <w:t>No. PROYECTO INVERSIÓN</w:t>
            </w:r>
          </w:p>
        </w:tc>
        <w:tc>
          <w:tcPr>
            <w:tcW w:w="360" w:type="pct"/>
            <w:vMerge w:val="restart"/>
            <w:shd w:val="clear" w:color="auto" w:fill="FAAD58"/>
            <w:vAlign w:val="center"/>
          </w:tcPr>
          <w:p w14:paraId="3C91E4A8" w14:textId="77777777" w:rsidR="00712579" w:rsidRPr="00E428FB" w:rsidRDefault="00712579" w:rsidP="00447805">
            <w:pPr>
              <w:pStyle w:val="Sinespaciado"/>
              <w:jc w:val="center"/>
              <w:rPr>
                <w:b/>
                <w:sz w:val="18"/>
              </w:rPr>
            </w:pPr>
            <w:r w:rsidRPr="00E428FB">
              <w:rPr>
                <w:b/>
                <w:sz w:val="18"/>
              </w:rPr>
              <w:t>TIPO DE META</w:t>
            </w:r>
          </w:p>
        </w:tc>
        <w:tc>
          <w:tcPr>
            <w:tcW w:w="4190" w:type="pct"/>
            <w:vMerge w:val="restart"/>
            <w:shd w:val="clear" w:color="auto" w:fill="6BE36E"/>
            <w:vAlign w:val="center"/>
            <w:hideMark/>
          </w:tcPr>
          <w:p w14:paraId="43FDE6A2" w14:textId="77777777" w:rsidR="00712579" w:rsidRPr="00DE4412" w:rsidRDefault="00712579" w:rsidP="00447805">
            <w:pPr>
              <w:pStyle w:val="Sinespaciado"/>
              <w:jc w:val="center"/>
              <w:rPr>
                <w:b/>
                <w:sz w:val="20"/>
              </w:rPr>
            </w:pPr>
            <w:r w:rsidRPr="00DE4412">
              <w:rPr>
                <w:b/>
                <w:sz w:val="20"/>
              </w:rPr>
              <w:t>DESCRIPCIÓN</w:t>
            </w:r>
          </w:p>
        </w:tc>
      </w:tr>
      <w:tr w:rsidR="00712579" w:rsidRPr="00224DF1" w14:paraId="61F4156A" w14:textId="77777777" w:rsidTr="00447805">
        <w:trPr>
          <w:trHeight w:val="230"/>
        </w:trPr>
        <w:tc>
          <w:tcPr>
            <w:tcW w:w="450" w:type="pct"/>
            <w:vMerge/>
            <w:shd w:val="clear" w:color="auto" w:fill="3BCCFF"/>
            <w:vAlign w:val="center"/>
          </w:tcPr>
          <w:p w14:paraId="6B4BF9CC" w14:textId="77777777" w:rsidR="00712579" w:rsidRPr="00B80663" w:rsidRDefault="00712579" w:rsidP="00447805">
            <w:pPr>
              <w:rPr>
                <w:b/>
                <w:bCs/>
                <w:sz w:val="20"/>
                <w:szCs w:val="20"/>
              </w:rPr>
            </w:pPr>
          </w:p>
        </w:tc>
        <w:tc>
          <w:tcPr>
            <w:tcW w:w="360" w:type="pct"/>
            <w:vMerge/>
            <w:shd w:val="clear" w:color="auto" w:fill="FAAD58"/>
            <w:vAlign w:val="center"/>
          </w:tcPr>
          <w:p w14:paraId="5CBAE9F0" w14:textId="77777777" w:rsidR="00712579" w:rsidRPr="00B80663" w:rsidRDefault="00712579" w:rsidP="00447805">
            <w:pPr>
              <w:rPr>
                <w:b/>
                <w:bCs/>
                <w:sz w:val="20"/>
                <w:szCs w:val="20"/>
              </w:rPr>
            </w:pPr>
          </w:p>
        </w:tc>
        <w:tc>
          <w:tcPr>
            <w:tcW w:w="4190" w:type="pct"/>
            <w:vMerge/>
            <w:shd w:val="clear" w:color="auto" w:fill="6BE36E"/>
            <w:vAlign w:val="center"/>
            <w:hideMark/>
          </w:tcPr>
          <w:p w14:paraId="09AD8C82" w14:textId="77777777" w:rsidR="00712579" w:rsidRPr="00B80663" w:rsidRDefault="00712579" w:rsidP="00447805">
            <w:pPr>
              <w:rPr>
                <w:b/>
                <w:bCs/>
                <w:sz w:val="20"/>
                <w:szCs w:val="20"/>
              </w:rPr>
            </w:pPr>
          </w:p>
        </w:tc>
      </w:tr>
      <w:tr w:rsidR="00712579" w:rsidRPr="00224DF1" w14:paraId="0D37C56C" w14:textId="77777777" w:rsidTr="00447805">
        <w:trPr>
          <w:trHeight w:val="230"/>
        </w:trPr>
        <w:tc>
          <w:tcPr>
            <w:tcW w:w="450" w:type="pct"/>
            <w:vMerge/>
            <w:shd w:val="clear" w:color="auto" w:fill="3BCCFF"/>
            <w:vAlign w:val="center"/>
          </w:tcPr>
          <w:p w14:paraId="6BE67A91" w14:textId="77777777" w:rsidR="00712579" w:rsidRPr="00B80663" w:rsidRDefault="00712579" w:rsidP="00447805">
            <w:pPr>
              <w:rPr>
                <w:b/>
                <w:bCs/>
                <w:sz w:val="20"/>
                <w:szCs w:val="20"/>
              </w:rPr>
            </w:pPr>
          </w:p>
        </w:tc>
        <w:tc>
          <w:tcPr>
            <w:tcW w:w="360" w:type="pct"/>
            <w:vMerge/>
            <w:shd w:val="clear" w:color="auto" w:fill="FAAD58"/>
            <w:vAlign w:val="center"/>
          </w:tcPr>
          <w:p w14:paraId="03F8FE92" w14:textId="77777777" w:rsidR="00712579" w:rsidRPr="00B80663" w:rsidRDefault="00712579" w:rsidP="00447805">
            <w:pPr>
              <w:rPr>
                <w:b/>
                <w:bCs/>
                <w:sz w:val="20"/>
                <w:szCs w:val="20"/>
              </w:rPr>
            </w:pPr>
          </w:p>
        </w:tc>
        <w:tc>
          <w:tcPr>
            <w:tcW w:w="4190" w:type="pct"/>
            <w:vMerge/>
            <w:shd w:val="clear" w:color="auto" w:fill="6BE36E"/>
            <w:vAlign w:val="center"/>
            <w:hideMark/>
          </w:tcPr>
          <w:p w14:paraId="024ADE1E" w14:textId="77777777" w:rsidR="00712579" w:rsidRPr="00B80663" w:rsidRDefault="00712579" w:rsidP="00447805">
            <w:pPr>
              <w:rPr>
                <w:b/>
                <w:bCs/>
                <w:sz w:val="20"/>
                <w:szCs w:val="20"/>
              </w:rPr>
            </w:pPr>
          </w:p>
        </w:tc>
      </w:tr>
      <w:tr w:rsidR="00712579" w:rsidRPr="00224DF1" w14:paraId="42AE47F0" w14:textId="77777777" w:rsidTr="00447805">
        <w:trPr>
          <w:trHeight w:val="20"/>
        </w:trPr>
        <w:tc>
          <w:tcPr>
            <w:tcW w:w="450" w:type="pct"/>
            <w:vMerge w:val="restart"/>
            <w:shd w:val="clear" w:color="auto" w:fill="C1EFFF"/>
            <w:vAlign w:val="center"/>
            <w:hideMark/>
          </w:tcPr>
          <w:p w14:paraId="2F9D6D45" w14:textId="77777777" w:rsidR="00712579" w:rsidRPr="00B80663" w:rsidRDefault="00712579" w:rsidP="00447805">
            <w:pPr>
              <w:rPr>
                <w:b/>
                <w:bCs/>
                <w:sz w:val="20"/>
                <w:szCs w:val="20"/>
              </w:rPr>
            </w:pPr>
            <w:r w:rsidRPr="00B80663">
              <w:rPr>
                <w:b/>
                <w:bCs/>
                <w:sz w:val="20"/>
                <w:szCs w:val="20"/>
              </w:rPr>
              <w:t>1023</w:t>
            </w:r>
          </w:p>
        </w:tc>
        <w:tc>
          <w:tcPr>
            <w:tcW w:w="360" w:type="pct"/>
            <w:shd w:val="clear" w:color="auto" w:fill="FAAD58"/>
            <w:vAlign w:val="center"/>
            <w:hideMark/>
          </w:tcPr>
          <w:p w14:paraId="4575C0E8"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51764E7F" w14:textId="77777777" w:rsidR="00712579" w:rsidRPr="00B80663" w:rsidRDefault="00712579" w:rsidP="00447805">
            <w:pPr>
              <w:rPr>
                <w:b/>
                <w:bCs/>
                <w:sz w:val="20"/>
                <w:szCs w:val="20"/>
              </w:rPr>
            </w:pPr>
            <w:r w:rsidRPr="00B80663">
              <w:rPr>
                <w:b/>
                <w:bCs/>
                <w:sz w:val="20"/>
                <w:szCs w:val="20"/>
              </w:rPr>
              <w:t>Vincular 5.564 personas laboralmente</w:t>
            </w:r>
          </w:p>
        </w:tc>
      </w:tr>
      <w:tr w:rsidR="00712579" w:rsidRPr="00224DF1" w14:paraId="4CC30A85" w14:textId="77777777" w:rsidTr="00447805">
        <w:trPr>
          <w:trHeight w:val="517"/>
        </w:trPr>
        <w:tc>
          <w:tcPr>
            <w:tcW w:w="450" w:type="pct"/>
            <w:vMerge/>
            <w:shd w:val="clear" w:color="auto" w:fill="C1EFFF"/>
            <w:vAlign w:val="center"/>
            <w:hideMark/>
          </w:tcPr>
          <w:p w14:paraId="330A87F2" w14:textId="77777777" w:rsidR="00712579" w:rsidRPr="00B80663" w:rsidRDefault="00712579" w:rsidP="00447805">
            <w:pPr>
              <w:rPr>
                <w:b/>
                <w:bCs/>
                <w:sz w:val="20"/>
                <w:szCs w:val="20"/>
              </w:rPr>
            </w:pPr>
          </w:p>
        </w:tc>
        <w:tc>
          <w:tcPr>
            <w:tcW w:w="360" w:type="pct"/>
            <w:vMerge w:val="restart"/>
            <w:shd w:val="clear" w:color="auto" w:fill="FBD4B4" w:themeFill="accent6" w:themeFillTint="66"/>
            <w:vAlign w:val="center"/>
            <w:hideMark/>
          </w:tcPr>
          <w:p w14:paraId="360E2CE0" w14:textId="77777777" w:rsidR="00712579" w:rsidRPr="00B80663" w:rsidRDefault="00712579"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58DC5EAC" w14:textId="77777777" w:rsidR="00712579" w:rsidRDefault="00712579" w:rsidP="00447805">
            <w:pPr>
              <w:jc w:val="both"/>
              <w:rPr>
                <w:sz w:val="20"/>
                <w:szCs w:val="20"/>
              </w:rPr>
            </w:pPr>
            <w:r w:rsidRPr="00B80663">
              <w:rPr>
                <w:sz w:val="20"/>
                <w:szCs w:val="20"/>
              </w:rPr>
              <w:t>En lo corrido del año se presenta un avance de 2.568 personas vinculadas laboralmente: 333 en el primer trimestre, 447 en el segundo semestre, 536 en el tercer trimestre y 912 en el cuarto trimestre.</w:t>
            </w:r>
          </w:p>
          <w:p w14:paraId="1928C966" w14:textId="77777777" w:rsidR="00712579" w:rsidRPr="00B80663" w:rsidRDefault="00712579" w:rsidP="00447805">
            <w:pPr>
              <w:jc w:val="both"/>
              <w:rPr>
                <w:sz w:val="20"/>
                <w:szCs w:val="20"/>
              </w:rPr>
            </w:pPr>
            <w:r w:rsidRPr="00B80663">
              <w:rPr>
                <w:sz w:val="20"/>
                <w:szCs w:val="20"/>
              </w:rPr>
              <w:t xml:space="preserve">Estos resultados se vienen dando por estrategias como: la reapertura de los cinco (5) kioscos de empleo en las localidades de Usaquén, San Cristóbal, Tunjuelito, Cuidad Bolívar y Rafael Uribe </w:t>
            </w:r>
            <w:proofErr w:type="spellStart"/>
            <w:r w:rsidRPr="00B80663">
              <w:rPr>
                <w:sz w:val="20"/>
                <w:szCs w:val="20"/>
              </w:rPr>
              <w:t>Uribe</w:t>
            </w:r>
            <w:proofErr w:type="spellEnd"/>
            <w:r w:rsidRPr="00B80663">
              <w:rPr>
                <w:sz w:val="20"/>
                <w:szCs w:val="20"/>
              </w:rPr>
              <w:t>; y el fortalecimiento de nuestra presencia institucional en las veinte (20) localidades con la contratación de cinco (5) personas que realizan el registro de buscadores de empleo en las localidades.</w:t>
            </w:r>
          </w:p>
        </w:tc>
      </w:tr>
      <w:tr w:rsidR="00712579" w:rsidRPr="00224DF1" w14:paraId="118E1AE2" w14:textId="77777777" w:rsidTr="00447805">
        <w:trPr>
          <w:trHeight w:val="517"/>
        </w:trPr>
        <w:tc>
          <w:tcPr>
            <w:tcW w:w="450" w:type="pct"/>
            <w:vMerge/>
            <w:shd w:val="clear" w:color="auto" w:fill="C1EFFF"/>
            <w:vAlign w:val="center"/>
            <w:hideMark/>
          </w:tcPr>
          <w:p w14:paraId="7177808E"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108BCB8A" w14:textId="77777777" w:rsidR="00712579" w:rsidRPr="00B80663" w:rsidRDefault="00712579" w:rsidP="00447805">
            <w:pPr>
              <w:rPr>
                <w:sz w:val="20"/>
                <w:szCs w:val="20"/>
              </w:rPr>
            </w:pPr>
          </w:p>
        </w:tc>
        <w:tc>
          <w:tcPr>
            <w:tcW w:w="4190" w:type="pct"/>
            <w:vMerge/>
            <w:shd w:val="clear" w:color="auto" w:fill="D4F4C8"/>
            <w:vAlign w:val="center"/>
            <w:hideMark/>
          </w:tcPr>
          <w:p w14:paraId="5E0C1BA9" w14:textId="77777777" w:rsidR="00712579" w:rsidRPr="00B80663" w:rsidRDefault="00712579" w:rsidP="00447805">
            <w:pPr>
              <w:rPr>
                <w:sz w:val="20"/>
                <w:szCs w:val="20"/>
              </w:rPr>
            </w:pPr>
          </w:p>
        </w:tc>
      </w:tr>
      <w:tr w:rsidR="00712579" w:rsidRPr="00224DF1" w14:paraId="723375AC" w14:textId="77777777" w:rsidTr="00447805">
        <w:trPr>
          <w:trHeight w:val="20"/>
        </w:trPr>
        <w:tc>
          <w:tcPr>
            <w:tcW w:w="450" w:type="pct"/>
            <w:vMerge/>
            <w:shd w:val="clear" w:color="auto" w:fill="C1EFFF"/>
            <w:vAlign w:val="center"/>
            <w:hideMark/>
          </w:tcPr>
          <w:p w14:paraId="13AA0694" w14:textId="77777777" w:rsidR="00712579" w:rsidRPr="00B80663" w:rsidRDefault="00712579" w:rsidP="00447805">
            <w:pPr>
              <w:rPr>
                <w:b/>
                <w:bCs/>
                <w:sz w:val="20"/>
                <w:szCs w:val="20"/>
              </w:rPr>
            </w:pPr>
          </w:p>
        </w:tc>
        <w:tc>
          <w:tcPr>
            <w:tcW w:w="360" w:type="pct"/>
            <w:shd w:val="clear" w:color="auto" w:fill="FAAD58"/>
            <w:vAlign w:val="center"/>
            <w:hideMark/>
          </w:tcPr>
          <w:p w14:paraId="7CCB1143"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15622BB5" w14:textId="77777777" w:rsidR="00712579" w:rsidRPr="00B80663" w:rsidRDefault="00712579" w:rsidP="00447805">
            <w:pPr>
              <w:rPr>
                <w:b/>
                <w:bCs/>
                <w:sz w:val="20"/>
                <w:szCs w:val="20"/>
              </w:rPr>
            </w:pPr>
            <w:r w:rsidRPr="00B80663">
              <w:rPr>
                <w:b/>
                <w:bCs/>
                <w:sz w:val="20"/>
                <w:szCs w:val="20"/>
              </w:rPr>
              <w:t>Formar a 29.801 personas en competencias transversales y/o laborales</w:t>
            </w:r>
          </w:p>
        </w:tc>
      </w:tr>
      <w:tr w:rsidR="00712579" w:rsidRPr="00224DF1" w14:paraId="25B9D3B6" w14:textId="77777777" w:rsidTr="00447805">
        <w:trPr>
          <w:trHeight w:val="517"/>
        </w:trPr>
        <w:tc>
          <w:tcPr>
            <w:tcW w:w="450" w:type="pct"/>
            <w:vMerge/>
            <w:shd w:val="clear" w:color="auto" w:fill="C1EFFF"/>
            <w:vAlign w:val="center"/>
            <w:hideMark/>
          </w:tcPr>
          <w:p w14:paraId="3B364D28" w14:textId="77777777" w:rsidR="00712579" w:rsidRPr="00B80663" w:rsidRDefault="00712579" w:rsidP="00447805">
            <w:pPr>
              <w:rPr>
                <w:b/>
                <w:bCs/>
                <w:sz w:val="20"/>
                <w:szCs w:val="20"/>
              </w:rPr>
            </w:pPr>
          </w:p>
        </w:tc>
        <w:tc>
          <w:tcPr>
            <w:tcW w:w="360" w:type="pct"/>
            <w:vMerge w:val="restart"/>
            <w:shd w:val="clear" w:color="auto" w:fill="FBD4B4" w:themeFill="accent6" w:themeFillTint="66"/>
            <w:vAlign w:val="center"/>
            <w:hideMark/>
          </w:tcPr>
          <w:p w14:paraId="2D3AD32C" w14:textId="77777777" w:rsidR="00712579" w:rsidRPr="00B80663" w:rsidRDefault="00712579"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44C3F814" w14:textId="77777777" w:rsidR="00712579" w:rsidRDefault="00712579" w:rsidP="00447805">
            <w:pPr>
              <w:jc w:val="both"/>
              <w:rPr>
                <w:sz w:val="20"/>
                <w:szCs w:val="20"/>
              </w:rPr>
            </w:pPr>
            <w:r w:rsidRPr="00B80663">
              <w:rPr>
                <w:sz w:val="20"/>
                <w:szCs w:val="20"/>
              </w:rPr>
              <w:t>En lo corrido del año se presenta un avance de 2.568 personas vinculadas laboralmente: 3.209 en el primer trimestre, 3.187 en el segundo semestre, 2.935 en el tercer trimestre y 1.844 en el cuarto trimestre.</w:t>
            </w:r>
          </w:p>
          <w:p w14:paraId="2D1100D7" w14:textId="77777777" w:rsidR="00712579" w:rsidRDefault="00712579" w:rsidP="00447805">
            <w:pPr>
              <w:jc w:val="both"/>
              <w:rPr>
                <w:sz w:val="20"/>
                <w:szCs w:val="20"/>
              </w:rPr>
            </w:pPr>
            <w:r w:rsidRPr="00B80663">
              <w:rPr>
                <w:sz w:val="20"/>
                <w:szCs w:val="20"/>
              </w:rPr>
              <w:t>En cuanto a personas formadas en competencias blandas y transversales, estas se están haciendo</w:t>
            </w:r>
            <w:r>
              <w:rPr>
                <w:sz w:val="20"/>
                <w:szCs w:val="20"/>
              </w:rPr>
              <w:t xml:space="preserve"> </w:t>
            </w:r>
            <w:r w:rsidRPr="00B80663">
              <w:rPr>
                <w:sz w:val="20"/>
                <w:szCs w:val="20"/>
              </w:rPr>
              <w:t>en los</w:t>
            </w:r>
            <w:r>
              <w:rPr>
                <w:sz w:val="20"/>
                <w:szCs w:val="20"/>
              </w:rPr>
              <w:t xml:space="preserve"> </w:t>
            </w:r>
            <w:r w:rsidRPr="00B80663">
              <w:rPr>
                <w:sz w:val="20"/>
                <w:szCs w:val="20"/>
              </w:rPr>
              <w:t>lugares donde se realizan las convocatorias a ofertas laborales y en la operación día a día de la Agencia Distrital de Empleo Bogotá Trabaja, básicamente en hoja de vida, entrevista de trabajo y presentación personal.</w:t>
            </w:r>
          </w:p>
          <w:p w14:paraId="005A0F54" w14:textId="77777777" w:rsidR="00712579" w:rsidRDefault="00712579" w:rsidP="00447805">
            <w:pPr>
              <w:jc w:val="both"/>
              <w:rPr>
                <w:sz w:val="20"/>
                <w:szCs w:val="20"/>
              </w:rPr>
            </w:pPr>
            <w:r w:rsidRPr="00B80663">
              <w:rPr>
                <w:sz w:val="20"/>
                <w:szCs w:val="20"/>
              </w:rPr>
              <w:t>En cuanto a personas formadas en competencias laborales, estas se realizan gracias a la colaboración con el Sena formando a estas personas en cursos tales como:</w:t>
            </w:r>
          </w:p>
          <w:p w14:paraId="1A0AA71D" w14:textId="77777777" w:rsidR="00712579" w:rsidRPr="00B80663" w:rsidRDefault="00712579" w:rsidP="00447805">
            <w:pPr>
              <w:jc w:val="both"/>
              <w:rPr>
                <w:sz w:val="20"/>
                <w:szCs w:val="20"/>
              </w:rPr>
            </w:pPr>
            <w:r w:rsidRPr="00B80663">
              <w:rPr>
                <w:sz w:val="20"/>
                <w:szCs w:val="20"/>
              </w:rPr>
              <w:t>Herramientas Básicas de Informática, Excel Intermedio, Mercadeo y Ventas, Soporte Vital Básico, Comunicación Asertiva y Efectiva en equipos de Trabajo y Atención Integral a Víctimas de Violencia Sexual.</w:t>
            </w:r>
          </w:p>
        </w:tc>
      </w:tr>
      <w:tr w:rsidR="00712579" w:rsidRPr="00224DF1" w14:paraId="2E11D0D4" w14:textId="77777777" w:rsidTr="00447805">
        <w:trPr>
          <w:trHeight w:val="517"/>
        </w:trPr>
        <w:tc>
          <w:tcPr>
            <w:tcW w:w="450" w:type="pct"/>
            <w:vMerge/>
            <w:shd w:val="clear" w:color="auto" w:fill="C1EFFF"/>
            <w:vAlign w:val="center"/>
            <w:hideMark/>
          </w:tcPr>
          <w:p w14:paraId="64FBBC98"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287F1093" w14:textId="77777777" w:rsidR="00712579" w:rsidRPr="00B80663" w:rsidRDefault="00712579" w:rsidP="00447805">
            <w:pPr>
              <w:rPr>
                <w:sz w:val="20"/>
                <w:szCs w:val="20"/>
              </w:rPr>
            </w:pPr>
          </w:p>
        </w:tc>
        <w:tc>
          <w:tcPr>
            <w:tcW w:w="4190" w:type="pct"/>
            <w:vMerge/>
            <w:shd w:val="clear" w:color="auto" w:fill="D4F4C8"/>
            <w:vAlign w:val="center"/>
            <w:hideMark/>
          </w:tcPr>
          <w:p w14:paraId="2DABACD2" w14:textId="77777777" w:rsidR="00712579" w:rsidRPr="00B80663" w:rsidRDefault="00712579" w:rsidP="00447805">
            <w:pPr>
              <w:rPr>
                <w:sz w:val="20"/>
                <w:szCs w:val="20"/>
              </w:rPr>
            </w:pPr>
          </w:p>
        </w:tc>
      </w:tr>
      <w:tr w:rsidR="00712579" w:rsidRPr="00224DF1" w14:paraId="420E07CB" w14:textId="77777777" w:rsidTr="00447805">
        <w:trPr>
          <w:trHeight w:val="517"/>
        </w:trPr>
        <w:tc>
          <w:tcPr>
            <w:tcW w:w="450" w:type="pct"/>
            <w:vMerge/>
            <w:shd w:val="clear" w:color="auto" w:fill="C1EFFF"/>
            <w:vAlign w:val="center"/>
            <w:hideMark/>
          </w:tcPr>
          <w:p w14:paraId="7C851500"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1883A5DA" w14:textId="77777777" w:rsidR="00712579" w:rsidRPr="00B80663" w:rsidRDefault="00712579" w:rsidP="00447805">
            <w:pPr>
              <w:rPr>
                <w:sz w:val="20"/>
                <w:szCs w:val="20"/>
              </w:rPr>
            </w:pPr>
          </w:p>
        </w:tc>
        <w:tc>
          <w:tcPr>
            <w:tcW w:w="4190" w:type="pct"/>
            <w:vMerge/>
            <w:shd w:val="clear" w:color="auto" w:fill="D4F4C8"/>
            <w:vAlign w:val="center"/>
            <w:hideMark/>
          </w:tcPr>
          <w:p w14:paraId="0D7E519F" w14:textId="77777777" w:rsidR="00712579" w:rsidRPr="00B80663" w:rsidRDefault="00712579" w:rsidP="00447805">
            <w:pPr>
              <w:rPr>
                <w:sz w:val="20"/>
                <w:szCs w:val="20"/>
              </w:rPr>
            </w:pPr>
          </w:p>
        </w:tc>
      </w:tr>
      <w:tr w:rsidR="00712579" w:rsidRPr="00224DF1" w14:paraId="4B18D2CE" w14:textId="77777777" w:rsidTr="00447805">
        <w:trPr>
          <w:trHeight w:val="20"/>
        </w:trPr>
        <w:tc>
          <w:tcPr>
            <w:tcW w:w="450" w:type="pct"/>
            <w:vMerge/>
            <w:shd w:val="clear" w:color="auto" w:fill="C1EFFF"/>
            <w:vAlign w:val="center"/>
            <w:hideMark/>
          </w:tcPr>
          <w:p w14:paraId="2F4DD814" w14:textId="77777777" w:rsidR="00712579" w:rsidRPr="00B80663" w:rsidRDefault="00712579" w:rsidP="00447805">
            <w:pPr>
              <w:rPr>
                <w:b/>
                <w:bCs/>
                <w:sz w:val="20"/>
                <w:szCs w:val="20"/>
              </w:rPr>
            </w:pPr>
          </w:p>
        </w:tc>
        <w:tc>
          <w:tcPr>
            <w:tcW w:w="360" w:type="pct"/>
            <w:shd w:val="clear" w:color="auto" w:fill="FAAD58"/>
            <w:vAlign w:val="center"/>
            <w:hideMark/>
          </w:tcPr>
          <w:p w14:paraId="58674F3B"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0E576DB8" w14:textId="77777777" w:rsidR="00712579" w:rsidRPr="00B80663" w:rsidRDefault="00712579" w:rsidP="00447805">
            <w:pPr>
              <w:rPr>
                <w:b/>
                <w:bCs/>
                <w:sz w:val="20"/>
                <w:szCs w:val="20"/>
              </w:rPr>
            </w:pPr>
            <w:r w:rsidRPr="00B80663">
              <w:rPr>
                <w:b/>
                <w:bCs/>
                <w:sz w:val="20"/>
                <w:szCs w:val="20"/>
              </w:rPr>
              <w:t>Remitir a empleadores desde la Agencia al menos 45.249 personas que cumplan con los perfiles ocupacionales</w:t>
            </w:r>
          </w:p>
        </w:tc>
      </w:tr>
      <w:tr w:rsidR="00712579" w:rsidRPr="00224DF1" w14:paraId="380D6739" w14:textId="77777777" w:rsidTr="00447805">
        <w:trPr>
          <w:trHeight w:val="517"/>
        </w:trPr>
        <w:tc>
          <w:tcPr>
            <w:tcW w:w="450" w:type="pct"/>
            <w:vMerge/>
            <w:shd w:val="clear" w:color="auto" w:fill="C1EFFF"/>
            <w:vAlign w:val="center"/>
            <w:hideMark/>
          </w:tcPr>
          <w:p w14:paraId="125C1410" w14:textId="77777777" w:rsidR="00712579" w:rsidRPr="00B80663" w:rsidRDefault="00712579" w:rsidP="00447805">
            <w:pPr>
              <w:rPr>
                <w:b/>
                <w:bCs/>
                <w:sz w:val="20"/>
                <w:szCs w:val="20"/>
              </w:rPr>
            </w:pPr>
          </w:p>
        </w:tc>
        <w:tc>
          <w:tcPr>
            <w:tcW w:w="360" w:type="pct"/>
            <w:vMerge w:val="restart"/>
            <w:shd w:val="clear" w:color="auto" w:fill="FBD4B4" w:themeFill="accent6" w:themeFillTint="66"/>
            <w:vAlign w:val="center"/>
            <w:hideMark/>
          </w:tcPr>
          <w:p w14:paraId="717A5A83" w14:textId="77777777" w:rsidR="00712579" w:rsidRPr="00B80663" w:rsidRDefault="00712579"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7DEF5656" w14:textId="77777777" w:rsidR="00712579" w:rsidRDefault="00712579" w:rsidP="00447805">
            <w:pPr>
              <w:jc w:val="both"/>
              <w:rPr>
                <w:sz w:val="20"/>
                <w:szCs w:val="20"/>
              </w:rPr>
            </w:pPr>
            <w:r w:rsidRPr="00B80663">
              <w:rPr>
                <w:sz w:val="20"/>
                <w:szCs w:val="20"/>
              </w:rPr>
              <w:t>En lo corrido del año se presenta un avance de 20.663 personas vinculadas laboralmente: 4.648 en el primer trimestre, 5.828 en el segundo semestre, 4.683 en el tercer trimestre y 5.504 en el cuarto trimestre.  La meta está conformada por dos tipos de remisión: las que no han sido formadas y certificadas por la Agenci</w:t>
            </w:r>
            <w:r>
              <w:rPr>
                <w:sz w:val="20"/>
                <w:szCs w:val="20"/>
              </w:rPr>
              <w:t>a</w:t>
            </w:r>
            <w:r w:rsidRPr="00B80663">
              <w:rPr>
                <w:sz w:val="20"/>
                <w:szCs w:val="20"/>
              </w:rPr>
              <w:t>, y las formadas y certificadas por la Agencia.</w:t>
            </w:r>
          </w:p>
          <w:p w14:paraId="61D02018" w14:textId="77777777" w:rsidR="00712579" w:rsidRDefault="00712579" w:rsidP="00447805">
            <w:pPr>
              <w:jc w:val="both"/>
              <w:rPr>
                <w:sz w:val="20"/>
                <w:szCs w:val="20"/>
              </w:rPr>
            </w:pPr>
            <w:r w:rsidRPr="00B80663">
              <w:rPr>
                <w:sz w:val="20"/>
                <w:szCs w:val="20"/>
              </w:rPr>
              <w:t xml:space="preserve"> Algunas de las empresas a las cuales se han remitido son:  BIMBO DE COLOMBIA S.A, CITY PARKING S.A.S, IRON MOUNTAIN COLOMBIA S.A.S, ALMACEN EXITO S.A, PANAMERICANA LIBRERIA Y PAPELERIA S.A, SOLUCIONES LABORALES HORIZONTE SA y COMPAÑIA DE SEGUROS BOLIVAR.</w:t>
            </w:r>
          </w:p>
          <w:p w14:paraId="086C267E" w14:textId="77777777" w:rsidR="00712579" w:rsidRPr="00B80663" w:rsidRDefault="00712579" w:rsidP="00447805">
            <w:pPr>
              <w:jc w:val="both"/>
              <w:rPr>
                <w:sz w:val="20"/>
                <w:szCs w:val="20"/>
              </w:rPr>
            </w:pPr>
            <w:r w:rsidRPr="00B80663">
              <w:rPr>
                <w:sz w:val="20"/>
                <w:szCs w:val="20"/>
              </w:rPr>
              <w:t xml:space="preserve">Las personas remitidas a empleadores que además fueron formadas y certificadas por la Agencia, en: Emprendimiento Básico, Mercadeo y Ventas, Liderazgo Empresarial, Manipulación de alimentos, Soporte Básico para prestación de servicios en </w:t>
            </w:r>
            <w:proofErr w:type="spellStart"/>
            <w:r w:rsidRPr="00B80663">
              <w:rPr>
                <w:sz w:val="20"/>
                <w:szCs w:val="20"/>
              </w:rPr>
              <w:t>call</w:t>
            </w:r>
            <w:proofErr w:type="spellEnd"/>
            <w:r w:rsidRPr="00B80663">
              <w:rPr>
                <w:sz w:val="20"/>
                <w:szCs w:val="20"/>
              </w:rPr>
              <w:t xml:space="preserve"> y </w:t>
            </w:r>
            <w:proofErr w:type="spellStart"/>
            <w:r w:rsidRPr="00B80663">
              <w:rPr>
                <w:sz w:val="20"/>
                <w:szCs w:val="20"/>
              </w:rPr>
              <w:t>contact</w:t>
            </w:r>
            <w:proofErr w:type="spellEnd"/>
            <w:r w:rsidRPr="00B80663">
              <w:rPr>
                <w:sz w:val="20"/>
                <w:szCs w:val="20"/>
              </w:rPr>
              <w:t xml:space="preserve"> center.</w:t>
            </w:r>
          </w:p>
        </w:tc>
      </w:tr>
      <w:tr w:rsidR="00712579" w:rsidRPr="00224DF1" w14:paraId="2D836C3F" w14:textId="77777777" w:rsidTr="00447805">
        <w:trPr>
          <w:trHeight w:val="517"/>
        </w:trPr>
        <w:tc>
          <w:tcPr>
            <w:tcW w:w="450" w:type="pct"/>
            <w:vMerge/>
            <w:shd w:val="clear" w:color="auto" w:fill="C1EFFF"/>
            <w:vAlign w:val="center"/>
            <w:hideMark/>
          </w:tcPr>
          <w:p w14:paraId="753DB911"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5BF1A654" w14:textId="77777777" w:rsidR="00712579" w:rsidRPr="00B80663" w:rsidRDefault="00712579" w:rsidP="00447805">
            <w:pPr>
              <w:rPr>
                <w:sz w:val="20"/>
                <w:szCs w:val="20"/>
              </w:rPr>
            </w:pPr>
          </w:p>
        </w:tc>
        <w:tc>
          <w:tcPr>
            <w:tcW w:w="4190" w:type="pct"/>
            <w:vMerge/>
            <w:shd w:val="clear" w:color="auto" w:fill="D4F4C8"/>
            <w:vAlign w:val="center"/>
            <w:hideMark/>
          </w:tcPr>
          <w:p w14:paraId="6086C6BF" w14:textId="77777777" w:rsidR="00712579" w:rsidRPr="00B80663" w:rsidRDefault="00712579" w:rsidP="00447805">
            <w:pPr>
              <w:rPr>
                <w:sz w:val="20"/>
                <w:szCs w:val="20"/>
              </w:rPr>
            </w:pPr>
          </w:p>
        </w:tc>
      </w:tr>
      <w:tr w:rsidR="00712579" w:rsidRPr="00224DF1" w14:paraId="577C48C5" w14:textId="77777777" w:rsidTr="00447805">
        <w:trPr>
          <w:trHeight w:val="517"/>
        </w:trPr>
        <w:tc>
          <w:tcPr>
            <w:tcW w:w="450" w:type="pct"/>
            <w:vMerge/>
            <w:shd w:val="clear" w:color="auto" w:fill="C1EFFF"/>
            <w:vAlign w:val="center"/>
            <w:hideMark/>
          </w:tcPr>
          <w:p w14:paraId="25DC8514"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17EA2217" w14:textId="77777777" w:rsidR="00712579" w:rsidRPr="00B80663" w:rsidRDefault="00712579" w:rsidP="00447805">
            <w:pPr>
              <w:rPr>
                <w:sz w:val="20"/>
                <w:szCs w:val="20"/>
              </w:rPr>
            </w:pPr>
          </w:p>
        </w:tc>
        <w:tc>
          <w:tcPr>
            <w:tcW w:w="4190" w:type="pct"/>
            <w:vMerge/>
            <w:shd w:val="clear" w:color="auto" w:fill="D4F4C8"/>
            <w:vAlign w:val="center"/>
            <w:hideMark/>
          </w:tcPr>
          <w:p w14:paraId="0C2A8D52" w14:textId="77777777" w:rsidR="00712579" w:rsidRPr="00B80663" w:rsidRDefault="00712579" w:rsidP="00447805">
            <w:pPr>
              <w:rPr>
                <w:sz w:val="20"/>
                <w:szCs w:val="20"/>
              </w:rPr>
            </w:pPr>
          </w:p>
        </w:tc>
      </w:tr>
      <w:tr w:rsidR="00712579" w:rsidRPr="00224DF1" w14:paraId="3641C46E" w14:textId="77777777" w:rsidTr="00447805">
        <w:trPr>
          <w:trHeight w:val="20"/>
        </w:trPr>
        <w:tc>
          <w:tcPr>
            <w:tcW w:w="450" w:type="pct"/>
            <w:vMerge w:val="restart"/>
            <w:shd w:val="clear" w:color="auto" w:fill="C1EFFF"/>
            <w:vAlign w:val="center"/>
            <w:hideMark/>
          </w:tcPr>
          <w:p w14:paraId="5600A06E" w14:textId="77777777" w:rsidR="00712579" w:rsidRPr="00B80663" w:rsidRDefault="00712579" w:rsidP="00447805">
            <w:pPr>
              <w:rPr>
                <w:b/>
                <w:bCs/>
                <w:sz w:val="20"/>
                <w:szCs w:val="20"/>
              </w:rPr>
            </w:pPr>
            <w:r w:rsidRPr="00B80663">
              <w:rPr>
                <w:b/>
                <w:bCs/>
                <w:sz w:val="20"/>
                <w:szCs w:val="20"/>
              </w:rPr>
              <w:t>1022</w:t>
            </w:r>
          </w:p>
        </w:tc>
        <w:tc>
          <w:tcPr>
            <w:tcW w:w="360" w:type="pct"/>
            <w:shd w:val="clear" w:color="auto" w:fill="FAAD58"/>
            <w:vAlign w:val="center"/>
            <w:hideMark/>
          </w:tcPr>
          <w:p w14:paraId="71178741"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2EACCD03" w14:textId="77777777" w:rsidR="00712579" w:rsidRPr="00B80663" w:rsidRDefault="00712579" w:rsidP="00447805">
            <w:pPr>
              <w:rPr>
                <w:b/>
                <w:bCs/>
                <w:sz w:val="20"/>
                <w:szCs w:val="20"/>
              </w:rPr>
            </w:pPr>
            <w:r w:rsidRPr="00B80663">
              <w:rPr>
                <w:b/>
                <w:bCs/>
                <w:sz w:val="20"/>
                <w:szCs w:val="20"/>
              </w:rPr>
              <w:t>Atender 3.069 emprendimientos de oportunidad</w:t>
            </w:r>
          </w:p>
        </w:tc>
      </w:tr>
      <w:tr w:rsidR="00712579" w:rsidRPr="00224DF1" w14:paraId="4817B966" w14:textId="77777777" w:rsidTr="00447805">
        <w:trPr>
          <w:trHeight w:val="517"/>
        </w:trPr>
        <w:tc>
          <w:tcPr>
            <w:tcW w:w="450" w:type="pct"/>
            <w:vMerge/>
            <w:shd w:val="clear" w:color="auto" w:fill="C1EFFF"/>
            <w:vAlign w:val="center"/>
            <w:hideMark/>
          </w:tcPr>
          <w:p w14:paraId="14198FB9" w14:textId="77777777" w:rsidR="00712579" w:rsidRPr="00B80663" w:rsidRDefault="00712579" w:rsidP="00447805">
            <w:pPr>
              <w:rPr>
                <w:b/>
                <w:bCs/>
                <w:sz w:val="20"/>
                <w:szCs w:val="20"/>
              </w:rPr>
            </w:pPr>
          </w:p>
        </w:tc>
        <w:tc>
          <w:tcPr>
            <w:tcW w:w="360" w:type="pct"/>
            <w:vMerge w:val="restart"/>
            <w:shd w:val="clear" w:color="auto" w:fill="FBD4B4" w:themeFill="accent6" w:themeFillTint="66"/>
            <w:vAlign w:val="center"/>
            <w:hideMark/>
          </w:tcPr>
          <w:p w14:paraId="33AB64EE" w14:textId="77777777" w:rsidR="00712579" w:rsidRPr="00B80663" w:rsidRDefault="00712579"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514BC531" w14:textId="77777777" w:rsidR="00712579" w:rsidRDefault="00712579" w:rsidP="00447805">
            <w:pPr>
              <w:jc w:val="both"/>
              <w:rPr>
                <w:sz w:val="20"/>
                <w:szCs w:val="20"/>
              </w:rPr>
            </w:pPr>
            <w:r w:rsidRPr="00B80663">
              <w:rPr>
                <w:sz w:val="20"/>
                <w:szCs w:val="20"/>
              </w:rPr>
              <w:t>En lo corrido del año se presenta un avance de 1.107 emprendimientos vinculadas a los programas: 84 en el primer trimestre, 447 en el segundo semestre, 360 en el tercer trimestre y 186 en el cuarto trimestre.</w:t>
            </w:r>
          </w:p>
          <w:p w14:paraId="62D8D49F" w14:textId="77777777" w:rsidR="00712579" w:rsidRDefault="00712579" w:rsidP="00447805">
            <w:pPr>
              <w:jc w:val="both"/>
              <w:rPr>
                <w:sz w:val="20"/>
                <w:szCs w:val="20"/>
              </w:rPr>
            </w:pPr>
            <w:r w:rsidRPr="00B80663">
              <w:rPr>
                <w:sz w:val="20"/>
                <w:szCs w:val="20"/>
              </w:rPr>
              <w:t>Emprendimientos que fueron atendidos en la Ruta de Emprendimiento, donde se continúa trabajando en la ideación, validación , acompañamiento al plan de negocios y procesos de formación, el diagnóstico del perfil de cada una de las ideas de negocio, y con ello el planteamiento de la ruta según las necesidades identificadas;</w:t>
            </w:r>
            <w:r>
              <w:rPr>
                <w:sz w:val="20"/>
                <w:szCs w:val="20"/>
              </w:rPr>
              <w:t xml:space="preserve"> </w:t>
            </w:r>
            <w:r w:rsidRPr="00B80663">
              <w:rPr>
                <w:sz w:val="20"/>
                <w:szCs w:val="20"/>
              </w:rPr>
              <w:t>entrando así al proceso de acompañamiento personalizado en la construcción y fortalecimiento de sus planes de negocios, adicionalmente estos emprendimientos han sido involucrados en las diferentes ofertas de capacitación en temas como marketing digital, comercio electrónico y estrategia comercial.</w:t>
            </w:r>
            <w:r>
              <w:rPr>
                <w:sz w:val="20"/>
                <w:szCs w:val="20"/>
              </w:rPr>
              <w:t xml:space="preserve"> </w:t>
            </w:r>
            <w:r w:rsidRPr="00B80663">
              <w:rPr>
                <w:sz w:val="20"/>
                <w:szCs w:val="20"/>
              </w:rPr>
              <w:t>En resumen: 186 en el cuarto trimestre, 1.107 en la vigencia 2018, y 1.976 en lo corrido del Plan de Desarrollo</w:t>
            </w:r>
            <w:r>
              <w:rPr>
                <w:sz w:val="20"/>
                <w:szCs w:val="20"/>
              </w:rPr>
              <w:t>.</w:t>
            </w:r>
          </w:p>
          <w:p w14:paraId="3361C036" w14:textId="77777777" w:rsidR="00712579" w:rsidRPr="00B80663" w:rsidRDefault="00712579" w:rsidP="00447805">
            <w:pPr>
              <w:jc w:val="both"/>
              <w:rPr>
                <w:sz w:val="20"/>
                <w:szCs w:val="20"/>
              </w:rPr>
            </w:pPr>
          </w:p>
        </w:tc>
      </w:tr>
      <w:tr w:rsidR="00712579" w:rsidRPr="00224DF1" w14:paraId="23CB6F55" w14:textId="77777777" w:rsidTr="00447805">
        <w:trPr>
          <w:trHeight w:val="517"/>
        </w:trPr>
        <w:tc>
          <w:tcPr>
            <w:tcW w:w="450" w:type="pct"/>
            <w:vMerge/>
            <w:shd w:val="clear" w:color="auto" w:fill="C1EFFF"/>
            <w:vAlign w:val="center"/>
            <w:hideMark/>
          </w:tcPr>
          <w:p w14:paraId="51305977"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46E51B26" w14:textId="77777777" w:rsidR="00712579" w:rsidRPr="00B80663" w:rsidRDefault="00712579" w:rsidP="00447805">
            <w:pPr>
              <w:rPr>
                <w:sz w:val="20"/>
                <w:szCs w:val="20"/>
              </w:rPr>
            </w:pPr>
          </w:p>
        </w:tc>
        <w:tc>
          <w:tcPr>
            <w:tcW w:w="4190" w:type="pct"/>
            <w:vMerge/>
            <w:shd w:val="clear" w:color="auto" w:fill="D4F4C8"/>
            <w:vAlign w:val="center"/>
            <w:hideMark/>
          </w:tcPr>
          <w:p w14:paraId="5E4F5061" w14:textId="77777777" w:rsidR="00712579" w:rsidRPr="00B80663" w:rsidRDefault="00712579" w:rsidP="00447805">
            <w:pPr>
              <w:rPr>
                <w:sz w:val="20"/>
                <w:szCs w:val="20"/>
              </w:rPr>
            </w:pPr>
          </w:p>
        </w:tc>
      </w:tr>
      <w:tr w:rsidR="00712579" w:rsidRPr="00224DF1" w14:paraId="35D03D94" w14:textId="77777777" w:rsidTr="00447805">
        <w:trPr>
          <w:trHeight w:val="517"/>
        </w:trPr>
        <w:tc>
          <w:tcPr>
            <w:tcW w:w="450" w:type="pct"/>
            <w:vMerge/>
            <w:shd w:val="clear" w:color="auto" w:fill="C1EFFF"/>
            <w:vAlign w:val="center"/>
            <w:hideMark/>
          </w:tcPr>
          <w:p w14:paraId="4E7ADE67"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5AB2FD0B" w14:textId="77777777" w:rsidR="00712579" w:rsidRPr="00B80663" w:rsidRDefault="00712579" w:rsidP="00447805">
            <w:pPr>
              <w:rPr>
                <w:sz w:val="20"/>
                <w:szCs w:val="20"/>
              </w:rPr>
            </w:pPr>
          </w:p>
        </w:tc>
        <w:tc>
          <w:tcPr>
            <w:tcW w:w="4190" w:type="pct"/>
            <w:vMerge/>
            <w:shd w:val="clear" w:color="auto" w:fill="D4F4C8"/>
            <w:vAlign w:val="center"/>
            <w:hideMark/>
          </w:tcPr>
          <w:p w14:paraId="1FA270DB" w14:textId="77777777" w:rsidR="00712579" w:rsidRPr="00B80663" w:rsidRDefault="00712579" w:rsidP="00447805">
            <w:pPr>
              <w:rPr>
                <w:sz w:val="20"/>
                <w:szCs w:val="20"/>
              </w:rPr>
            </w:pPr>
          </w:p>
        </w:tc>
      </w:tr>
      <w:tr w:rsidR="00712579" w:rsidRPr="00224DF1" w14:paraId="45E6221C" w14:textId="77777777" w:rsidTr="00447805">
        <w:trPr>
          <w:trHeight w:val="20"/>
        </w:trPr>
        <w:tc>
          <w:tcPr>
            <w:tcW w:w="450" w:type="pct"/>
            <w:vMerge/>
            <w:shd w:val="clear" w:color="auto" w:fill="C1EFFF"/>
            <w:vAlign w:val="center"/>
            <w:hideMark/>
          </w:tcPr>
          <w:p w14:paraId="10D71D34" w14:textId="77777777" w:rsidR="00712579" w:rsidRPr="00B80663" w:rsidRDefault="00712579" w:rsidP="00447805">
            <w:pPr>
              <w:rPr>
                <w:b/>
                <w:bCs/>
                <w:sz w:val="20"/>
                <w:szCs w:val="20"/>
              </w:rPr>
            </w:pPr>
          </w:p>
        </w:tc>
        <w:tc>
          <w:tcPr>
            <w:tcW w:w="360" w:type="pct"/>
            <w:shd w:val="clear" w:color="auto" w:fill="FAAD58"/>
            <w:vAlign w:val="center"/>
            <w:hideMark/>
          </w:tcPr>
          <w:p w14:paraId="2787FD7A"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271403E5" w14:textId="77777777" w:rsidR="00712579" w:rsidRPr="00B80663" w:rsidRDefault="00712579" w:rsidP="00447805">
            <w:pPr>
              <w:rPr>
                <w:b/>
                <w:bCs/>
                <w:sz w:val="20"/>
                <w:szCs w:val="20"/>
              </w:rPr>
            </w:pPr>
            <w:r w:rsidRPr="00B80663">
              <w:rPr>
                <w:b/>
                <w:bCs/>
                <w:sz w:val="20"/>
                <w:szCs w:val="20"/>
              </w:rPr>
              <w:t>Fortalecer 12.515 en capacidades empresariales y/o formalizar empresas</w:t>
            </w:r>
          </w:p>
        </w:tc>
      </w:tr>
      <w:tr w:rsidR="00712579" w:rsidRPr="00224DF1" w14:paraId="7296393A" w14:textId="77777777" w:rsidTr="00447805">
        <w:trPr>
          <w:trHeight w:val="517"/>
        </w:trPr>
        <w:tc>
          <w:tcPr>
            <w:tcW w:w="450" w:type="pct"/>
            <w:vMerge/>
            <w:shd w:val="clear" w:color="auto" w:fill="C1EFFF"/>
            <w:vAlign w:val="center"/>
            <w:hideMark/>
          </w:tcPr>
          <w:p w14:paraId="28B775AC" w14:textId="77777777" w:rsidR="00712579" w:rsidRPr="00B80663" w:rsidRDefault="00712579" w:rsidP="00447805">
            <w:pPr>
              <w:rPr>
                <w:b/>
                <w:bCs/>
                <w:sz w:val="20"/>
                <w:szCs w:val="20"/>
              </w:rPr>
            </w:pPr>
          </w:p>
        </w:tc>
        <w:tc>
          <w:tcPr>
            <w:tcW w:w="360" w:type="pct"/>
            <w:vMerge w:val="restart"/>
            <w:shd w:val="clear" w:color="auto" w:fill="FBD4B4" w:themeFill="accent6" w:themeFillTint="66"/>
            <w:vAlign w:val="center"/>
            <w:hideMark/>
          </w:tcPr>
          <w:p w14:paraId="212A17BC" w14:textId="77777777" w:rsidR="00712579" w:rsidRPr="00B80663" w:rsidRDefault="00712579"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66DD4F60" w14:textId="77777777" w:rsidR="00712579" w:rsidRDefault="00712579" w:rsidP="00447805">
            <w:pPr>
              <w:jc w:val="both"/>
              <w:rPr>
                <w:sz w:val="20"/>
                <w:szCs w:val="20"/>
              </w:rPr>
            </w:pPr>
            <w:r w:rsidRPr="00B80663">
              <w:rPr>
                <w:sz w:val="20"/>
                <w:szCs w:val="20"/>
              </w:rPr>
              <w:t>En lo corrido del año se presenta un avance de 4,449 unidades productivas vinculadas a los programas de la entida</w:t>
            </w:r>
            <w:r>
              <w:rPr>
                <w:sz w:val="20"/>
                <w:szCs w:val="20"/>
              </w:rPr>
              <w:t>d</w:t>
            </w:r>
            <w:r w:rsidRPr="00B80663">
              <w:rPr>
                <w:sz w:val="20"/>
                <w:szCs w:val="20"/>
              </w:rPr>
              <w:t>: 739 en el primer trimestre,</w:t>
            </w:r>
            <w:r>
              <w:rPr>
                <w:sz w:val="20"/>
                <w:szCs w:val="20"/>
              </w:rPr>
              <w:t xml:space="preserve"> </w:t>
            </w:r>
            <w:r w:rsidRPr="00B80663">
              <w:rPr>
                <w:sz w:val="20"/>
                <w:szCs w:val="20"/>
              </w:rPr>
              <w:t>1.679 en el segundo semestre, 1.023 en el tercer trimestre y 1.008 en el cuarto trimestre</w:t>
            </w:r>
            <w:r>
              <w:rPr>
                <w:sz w:val="20"/>
                <w:szCs w:val="20"/>
              </w:rPr>
              <w:t>.</w:t>
            </w:r>
          </w:p>
          <w:p w14:paraId="533B0C09" w14:textId="77777777" w:rsidR="00712579" w:rsidRDefault="00712579" w:rsidP="00447805">
            <w:pPr>
              <w:jc w:val="both"/>
              <w:rPr>
                <w:sz w:val="20"/>
                <w:szCs w:val="20"/>
              </w:rPr>
            </w:pPr>
            <w:r w:rsidRPr="00B80663">
              <w:rPr>
                <w:sz w:val="20"/>
                <w:szCs w:val="20"/>
              </w:rPr>
              <w:lastRenderedPageBreak/>
              <w:t>Algunas de las acciones estuvieron enfocadas a apoyar unidades productivas del sector de gastronomía, artesanías y servicios que se vieron fortalecidos a través de su participación en la I Feria itinerante de emprendimiento en la localidad de suba y el 1er.I festival de emprendimiento Social. A través de la ruta de emprendimiento en marketing digital, redes sociales</w:t>
            </w:r>
            <w:r>
              <w:rPr>
                <w:sz w:val="20"/>
                <w:szCs w:val="20"/>
              </w:rPr>
              <w:t>,</w:t>
            </w:r>
            <w:r w:rsidRPr="00B80663">
              <w:rPr>
                <w:sz w:val="20"/>
                <w:szCs w:val="20"/>
              </w:rPr>
              <w:t xml:space="preserve"> estrategias económicas japonesas (</w:t>
            </w:r>
            <w:proofErr w:type="spellStart"/>
            <w:r w:rsidRPr="00B80663">
              <w:rPr>
                <w:sz w:val="20"/>
                <w:szCs w:val="20"/>
              </w:rPr>
              <w:t>MinCit</w:t>
            </w:r>
            <w:proofErr w:type="spellEnd"/>
            <w:r w:rsidRPr="00B80663">
              <w:rPr>
                <w:sz w:val="20"/>
                <w:szCs w:val="20"/>
              </w:rPr>
              <w:t>) en el marco del festival AKIHABARA FESTIVAL realizado en el mes de noviembre en la Plaza de los artesanos. Otras empresas que participaron el Akihabara Festival, quienes a través de la ruta de emprendimiento tuvieron un proceso de formación en marketing digital, redes sociales y estrategias económicas japonesas (</w:t>
            </w:r>
            <w:proofErr w:type="spellStart"/>
            <w:r w:rsidRPr="00B80663">
              <w:rPr>
                <w:sz w:val="20"/>
                <w:szCs w:val="20"/>
              </w:rPr>
              <w:t>MinCit</w:t>
            </w:r>
            <w:proofErr w:type="spellEnd"/>
            <w:r w:rsidRPr="00B80663">
              <w:rPr>
                <w:sz w:val="20"/>
                <w:szCs w:val="20"/>
              </w:rPr>
              <w:t>). También se apoyaron empresas en el marco de la Festival Detonante,</w:t>
            </w:r>
            <w:r>
              <w:rPr>
                <w:sz w:val="20"/>
                <w:szCs w:val="20"/>
              </w:rPr>
              <w:t xml:space="preserve"> </w:t>
            </w:r>
            <w:r w:rsidRPr="00B80663">
              <w:rPr>
                <w:sz w:val="20"/>
                <w:szCs w:val="20"/>
              </w:rPr>
              <w:t xml:space="preserve">quienes a través de la ruta de emprendimiento tomaron los talleres de marketing digital, </w:t>
            </w:r>
            <w:proofErr w:type="spellStart"/>
            <w:r w:rsidRPr="00B80663">
              <w:rPr>
                <w:sz w:val="20"/>
                <w:szCs w:val="20"/>
              </w:rPr>
              <w:t>vitrinismo</w:t>
            </w:r>
            <w:proofErr w:type="spellEnd"/>
            <w:r w:rsidRPr="00B80663">
              <w:rPr>
                <w:sz w:val="20"/>
                <w:szCs w:val="20"/>
              </w:rPr>
              <w:t xml:space="preserve"> y ventas. </w:t>
            </w:r>
            <w:r w:rsidRPr="00B80663">
              <w:rPr>
                <w:b/>
                <w:bCs/>
                <w:sz w:val="20"/>
                <w:szCs w:val="20"/>
              </w:rPr>
              <w:t xml:space="preserve">De igual forma, </w:t>
            </w:r>
            <w:r w:rsidRPr="00B80663">
              <w:rPr>
                <w:sz w:val="20"/>
                <w:szCs w:val="20"/>
              </w:rPr>
              <w:t>participaron en el Festival del Fuego-Feria Itinerante Fontibón. Emprendedores que participaron tanto en el proceso de gastronomía durante el 2.018 como e</w:t>
            </w:r>
            <w:r>
              <w:rPr>
                <w:sz w:val="20"/>
                <w:szCs w:val="20"/>
              </w:rPr>
              <w:t>n</w:t>
            </w:r>
            <w:r w:rsidRPr="00B80663">
              <w:rPr>
                <w:sz w:val="20"/>
                <w:szCs w:val="20"/>
              </w:rPr>
              <w:t xml:space="preserve"> la feria Itinerante de Ciudad Bolívar (Mirador del Paraíso - </w:t>
            </w:r>
            <w:proofErr w:type="spellStart"/>
            <w:r w:rsidRPr="00B80663">
              <w:rPr>
                <w:sz w:val="20"/>
                <w:szCs w:val="20"/>
              </w:rPr>
              <w:t>Transmiclable</w:t>
            </w:r>
            <w:proofErr w:type="spellEnd"/>
            <w:r w:rsidRPr="00B80663">
              <w:rPr>
                <w:sz w:val="20"/>
                <w:szCs w:val="20"/>
              </w:rPr>
              <w:t>) donde lograron visibilizar y comercializar sus productos y servicios.</w:t>
            </w:r>
          </w:p>
          <w:p w14:paraId="1B49A045" w14:textId="77777777" w:rsidR="00712579" w:rsidRPr="00B80663" w:rsidRDefault="00712579" w:rsidP="00447805">
            <w:pPr>
              <w:jc w:val="both"/>
              <w:rPr>
                <w:sz w:val="20"/>
                <w:szCs w:val="20"/>
              </w:rPr>
            </w:pPr>
            <w:r w:rsidRPr="00B80663">
              <w:rPr>
                <w:sz w:val="20"/>
                <w:szCs w:val="20"/>
              </w:rPr>
              <w:t xml:space="preserve"> Es importante mencionar que las acciones de la SDDE, también incluyen temas de formalización, para lo cual se realizaron intervenciones para brindar la oferta de servicios de la Secretaría Distrital de Desarrollo Económico, en las siguientes Localidades: Antonio Nariño, Bosa, Chapinero, Ciudad Bolívar, Engativá, Kennedy, Mártires, Puente Aranda, Rafael Uribe, Teusaquillo, Tunjuelito, Suba, Usaquén, Fontibón y Usme. Las visitas fueron realizadas por un grupo de asesores quienes hicieron la presentación del Programa de Formalización Empresarial, sensibilizaron sobre las ventajas de la formalización y aclaran dudas en cuanto a los diferentes componentes del programa (legales, laborales, tributarios y permisos)</w:t>
            </w:r>
            <w:r>
              <w:rPr>
                <w:sz w:val="20"/>
                <w:szCs w:val="20"/>
              </w:rPr>
              <w:t>.</w:t>
            </w:r>
          </w:p>
        </w:tc>
      </w:tr>
      <w:tr w:rsidR="00712579" w:rsidRPr="00224DF1" w14:paraId="269CAF49" w14:textId="77777777" w:rsidTr="00447805">
        <w:trPr>
          <w:trHeight w:val="517"/>
        </w:trPr>
        <w:tc>
          <w:tcPr>
            <w:tcW w:w="450" w:type="pct"/>
            <w:vMerge/>
            <w:shd w:val="clear" w:color="auto" w:fill="C1EFFF"/>
            <w:vAlign w:val="center"/>
            <w:hideMark/>
          </w:tcPr>
          <w:p w14:paraId="081E4ED3"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0DC2A5BC" w14:textId="77777777" w:rsidR="00712579" w:rsidRPr="00B80663" w:rsidRDefault="00712579" w:rsidP="00447805">
            <w:pPr>
              <w:rPr>
                <w:sz w:val="20"/>
                <w:szCs w:val="20"/>
              </w:rPr>
            </w:pPr>
          </w:p>
        </w:tc>
        <w:tc>
          <w:tcPr>
            <w:tcW w:w="4190" w:type="pct"/>
            <w:vMerge/>
            <w:shd w:val="clear" w:color="auto" w:fill="D4F4C8"/>
            <w:vAlign w:val="center"/>
            <w:hideMark/>
          </w:tcPr>
          <w:p w14:paraId="7F5CCFCC" w14:textId="77777777" w:rsidR="00712579" w:rsidRPr="00B80663" w:rsidRDefault="00712579" w:rsidP="00447805">
            <w:pPr>
              <w:rPr>
                <w:sz w:val="20"/>
                <w:szCs w:val="20"/>
              </w:rPr>
            </w:pPr>
          </w:p>
        </w:tc>
      </w:tr>
      <w:tr w:rsidR="00712579" w:rsidRPr="00224DF1" w14:paraId="72498EBA" w14:textId="77777777" w:rsidTr="00447805">
        <w:trPr>
          <w:trHeight w:val="517"/>
        </w:trPr>
        <w:tc>
          <w:tcPr>
            <w:tcW w:w="450" w:type="pct"/>
            <w:vMerge/>
            <w:shd w:val="clear" w:color="auto" w:fill="C1EFFF"/>
            <w:vAlign w:val="center"/>
            <w:hideMark/>
          </w:tcPr>
          <w:p w14:paraId="63FD45D4"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066CCCB5" w14:textId="77777777" w:rsidR="00712579" w:rsidRPr="00B80663" w:rsidRDefault="00712579" w:rsidP="00447805">
            <w:pPr>
              <w:rPr>
                <w:sz w:val="20"/>
                <w:szCs w:val="20"/>
              </w:rPr>
            </w:pPr>
          </w:p>
        </w:tc>
        <w:tc>
          <w:tcPr>
            <w:tcW w:w="4190" w:type="pct"/>
            <w:vMerge/>
            <w:shd w:val="clear" w:color="auto" w:fill="D4F4C8"/>
            <w:vAlign w:val="center"/>
            <w:hideMark/>
          </w:tcPr>
          <w:p w14:paraId="16F5E471" w14:textId="77777777" w:rsidR="00712579" w:rsidRPr="00B80663" w:rsidRDefault="00712579" w:rsidP="00447805">
            <w:pPr>
              <w:rPr>
                <w:sz w:val="20"/>
                <w:szCs w:val="20"/>
              </w:rPr>
            </w:pPr>
          </w:p>
        </w:tc>
      </w:tr>
      <w:tr w:rsidR="00712579" w:rsidRPr="00224DF1" w14:paraId="049489FF" w14:textId="77777777" w:rsidTr="00447805">
        <w:trPr>
          <w:trHeight w:val="517"/>
        </w:trPr>
        <w:tc>
          <w:tcPr>
            <w:tcW w:w="450" w:type="pct"/>
            <w:vMerge/>
            <w:shd w:val="clear" w:color="auto" w:fill="C1EFFF"/>
            <w:vAlign w:val="center"/>
            <w:hideMark/>
          </w:tcPr>
          <w:p w14:paraId="0AF560F2"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0294E2A2" w14:textId="77777777" w:rsidR="00712579" w:rsidRPr="00B80663" w:rsidRDefault="00712579" w:rsidP="00447805">
            <w:pPr>
              <w:rPr>
                <w:sz w:val="20"/>
                <w:szCs w:val="20"/>
              </w:rPr>
            </w:pPr>
          </w:p>
        </w:tc>
        <w:tc>
          <w:tcPr>
            <w:tcW w:w="4190" w:type="pct"/>
            <w:vMerge/>
            <w:shd w:val="clear" w:color="auto" w:fill="D4F4C8"/>
            <w:vAlign w:val="center"/>
            <w:hideMark/>
          </w:tcPr>
          <w:p w14:paraId="24C7159A" w14:textId="77777777" w:rsidR="00712579" w:rsidRPr="00B80663" w:rsidRDefault="00712579" w:rsidP="00447805">
            <w:pPr>
              <w:rPr>
                <w:sz w:val="20"/>
                <w:szCs w:val="20"/>
              </w:rPr>
            </w:pPr>
          </w:p>
        </w:tc>
      </w:tr>
      <w:tr w:rsidR="00712579" w:rsidRPr="00224DF1" w14:paraId="04FE166F" w14:textId="77777777" w:rsidTr="00447805">
        <w:trPr>
          <w:trHeight w:val="517"/>
        </w:trPr>
        <w:tc>
          <w:tcPr>
            <w:tcW w:w="450" w:type="pct"/>
            <w:vMerge/>
            <w:shd w:val="clear" w:color="auto" w:fill="C1EFFF"/>
            <w:vAlign w:val="center"/>
            <w:hideMark/>
          </w:tcPr>
          <w:p w14:paraId="517EA5F8"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02B20CFD" w14:textId="77777777" w:rsidR="00712579" w:rsidRPr="00B80663" w:rsidRDefault="00712579" w:rsidP="00447805">
            <w:pPr>
              <w:rPr>
                <w:sz w:val="20"/>
                <w:szCs w:val="20"/>
              </w:rPr>
            </w:pPr>
          </w:p>
        </w:tc>
        <w:tc>
          <w:tcPr>
            <w:tcW w:w="4190" w:type="pct"/>
            <w:vMerge/>
            <w:shd w:val="clear" w:color="auto" w:fill="D4F4C8"/>
            <w:vAlign w:val="center"/>
            <w:hideMark/>
          </w:tcPr>
          <w:p w14:paraId="03A8FCFD" w14:textId="77777777" w:rsidR="00712579" w:rsidRPr="00B80663" w:rsidRDefault="00712579" w:rsidP="00447805">
            <w:pPr>
              <w:rPr>
                <w:sz w:val="20"/>
                <w:szCs w:val="20"/>
              </w:rPr>
            </w:pPr>
          </w:p>
        </w:tc>
      </w:tr>
      <w:tr w:rsidR="00712579" w:rsidRPr="00224DF1" w14:paraId="33811560" w14:textId="77777777" w:rsidTr="00447805">
        <w:trPr>
          <w:trHeight w:val="517"/>
        </w:trPr>
        <w:tc>
          <w:tcPr>
            <w:tcW w:w="450" w:type="pct"/>
            <w:vMerge/>
            <w:shd w:val="clear" w:color="auto" w:fill="C1EFFF"/>
            <w:vAlign w:val="center"/>
            <w:hideMark/>
          </w:tcPr>
          <w:p w14:paraId="22AF645A"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3DA99895" w14:textId="77777777" w:rsidR="00712579" w:rsidRPr="00B80663" w:rsidRDefault="00712579" w:rsidP="00447805">
            <w:pPr>
              <w:rPr>
                <w:sz w:val="20"/>
                <w:szCs w:val="20"/>
              </w:rPr>
            </w:pPr>
          </w:p>
        </w:tc>
        <w:tc>
          <w:tcPr>
            <w:tcW w:w="4190" w:type="pct"/>
            <w:vMerge/>
            <w:shd w:val="clear" w:color="auto" w:fill="D4F4C8"/>
            <w:vAlign w:val="center"/>
            <w:hideMark/>
          </w:tcPr>
          <w:p w14:paraId="2E4F4E71" w14:textId="77777777" w:rsidR="00712579" w:rsidRPr="00B80663" w:rsidRDefault="00712579" w:rsidP="00447805">
            <w:pPr>
              <w:rPr>
                <w:sz w:val="20"/>
                <w:szCs w:val="20"/>
              </w:rPr>
            </w:pPr>
          </w:p>
        </w:tc>
      </w:tr>
      <w:tr w:rsidR="00712579" w:rsidRPr="00224DF1" w14:paraId="04E72AB9" w14:textId="77777777" w:rsidTr="00447805">
        <w:trPr>
          <w:trHeight w:val="517"/>
        </w:trPr>
        <w:tc>
          <w:tcPr>
            <w:tcW w:w="450" w:type="pct"/>
            <w:vMerge/>
            <w:shd w:val="clear" w:color="auto" w:fill="C1EFFF"/>
            <w:vAlign w:val="center"/>
            <w:hideMark/>
          </w:tcPr>
          <w:p w14:paraId="7A1DD2EC"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653199C6" w14:textId="77777777" w:rsidR="00712579" w:rsidRPr="00B80663" w:rsidRDefault="00712579" w:rsidP="00447805">
            <w:pPr>
              <w:rPr>
                <w:sz w:val="20"/>
                <w:szCs w:val="20"/>
              </w:rPr>
            </w:pPr>
          </w:p>
        </w:tc>
        <w:tc>
          <w:tcPr>
            <w:tcW w:w="4190" w:type="pct"/>
            <w:vMerge/>
            <w:shd w:val="clear" w:color="auto" w:fill="D4F4C8"/>
            <w:vAlign w:val="center"/>
            <w:hideMark/>
          </w:tcPr>
          <w:p w14:paraId="3AE52C74" w14:textId="77777777" w:rsidR="00712579" w:rsidRPr="00B80663" w:rsidRDefault="00712579" w:rsidP="00447805">
            <w:pPr>
              <w:rPr>
                <w:sz w:val="20"/>
                <w:szCs w:val="20"/>
              </w:rPr>
            </w:pPr>
          </w:p>
        </w:tc>
      </w:tr>
      <w:tr w:rsidR="00712579" w:rsidRPr="00224DF1" w14:paraId="184A174E" w14:textId="77777777" w:rsidTr="00447805">
        <w:trPr>
          <w:trHeight w:val="517"/>
        </w:trPr>
        <w:tc>
          <w:tcPr>
            <w:tcW w:w="450" w:type="pct"/>
            <w:vMerge/>
            <w:shd w:val="clear" w:color="auto" w:fill="C1EFFF"/>
            <w:vAlign w:val="center"/>
            <w:hideMark/>
          </w:tcPr>
          <w:p w14:paraId="335EA0BF"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5049994D" w14:textId="77777777" w:rsidR="00712579" w:rsidRPr="00B80663" w:rsidRDefault="00712579" w:rsidP="00447805">
            <w:pPr>
              <w:rPr>
                <w:sz w:val="20"/>
                <w:szCs w:val="20"/>
              </w:rPr>
            </w:pPr>
          </w:p>
        </w:tc>
        <w:tc>
          <w:tcPr>
            <w:tcW w:w="4190" w:type="pct"/>
            <w:vMerge/>
            <w:shd w:val="clear" w:color="auto" w:fill="D4F4C8"/>
            <w:vAlign w:val="center"/>
            <w:hideMark/>
          </w:tcPr>
          <w:p w14:paraId="328AF79D" w14:textId="77777777" w:rsidR="00712579" w:rsidRPr="00B80663" w:rsidRDefault="00712579" w:rsidP="00447805">
            <w:pPr>
              <w:rPr>
                <w:sz w:val="20"/>
                <w:szCs w:val="20"/>
              </w:rPr>
            </w:pPr>
          </w:p>
        </w:tc>
      </w:tr>
      <w:tr w:rsidR="00712579" w:rsidRPr="00224DF1" w14:paraId="1DB8DF11" w14:textId="77777777" w:rsidTr="00447805">
        <w:trPr>
          <w:trHeight w:val="517"/>
        </w:trPr>
        <w:tc>
          <w:tcPr>
            <w:tcW w:w="450" w:type="pct"/>
            <w:vMerge/>
            <w:shd w:val="clear" w:color="auto" w:fill="C1EFFF"/>
            <w:vAlign w:val="center"/>
            <w:hideMark/>
          </w:tcPr>
          <w:p w14:paraId="6D6CD9EF"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03F1946C" w14:textId="77777777" w:rsidR="00712579" w:rsidRPr="00B80663" w:rsidRDefault="00712579" w:rsidP="00447805">
            <w:pPr>
              <w:rPr>
                <w:sz w:val="20"/>
                <w:szCs w:val="20"/>
              </w:rPr>
            </w:pPr>
          </w:p>
        </w:tc>
        <w:tc>
          <w:tcPr>
            <w:tcW w:w="4190" w:type="pct"/>
            <w:vMerge/>
            <w:shd w:val="clear" w:color="auto" w:fill="D4F4C8"/>
            <w:vAlign w:val="center"/>
            <w:hideMark/>
          </w:tcPr>
          <w:p w14:paraId="65D7AA9B" w14:textId="77777777" w:rsidR="00712579" w:rsidRPr="00B80663" w:rsidRDefault="00712579" w:rsidP="00447805">
            <w:pPr>
              <w:rPr>
                <w:sz w:val="20"/>
                <w:szCs w:val="20"/>
              </w:rPr>
            </w:pPr>
          </w:p>
        </w:tc>
      </w:tr>
      <w:tr w:rsidR="00712579" w:rsidRPr="00224DF1" w14:paraId="3EE88AA2" w14:textId="77777777" w:rsidTr="00447805">
        <w:trPr>
          <w:trHeight w:val="20"/>
        </w:trPr>
        <w:tc>
          <w:tcPr>
            <w:tcW w:w="450" w:type="pct"/>
            <w:vMerge w:val="restart"/>
            <w:shd w:val="clear" w:color="auto" w:fill="C1EFFF"/>
            <w:vAlign w:val="center"/>
            <w:hideMark/>
          </w:tcPr>
          <w:p w14:paraId="58525216" w14:textId="77777777" w:rsidR="00712579" w:rsidRPr="00B80663" w:rsidRDefault="00712579" w:rsidP="00447805">
            <w:pPr>
              <w:rPr>
                <w:b/>
                <w:bCs/>
                <w:sz w:val="20"/>
                <w:szCs w:val="20"/>
              </w:rPr>
            </w:pPr>
            <w:r w:rsidRPr="00B80663">
              <w:rPr>
                <w:b/>
                <w:bCs/>
                <w:sz w:val="20"/>
                <w:szCs w:val="20"/>
              </w:rPr>
              <w:t>1019</w:t>
            </w:r>
          </w:p>
        </w:tc>
        <w:tc>
          <w:tcPr>
            <w:tcW w:w="360" w:type="pct"/>
            <w:shd w:val="clear" w:color="auto" w:fill="FAAD58"/>
            <w:vAlign w:val="center"/>
            <w:hideMark/>
          </w:tcPr>
          <w:p w14:paraId="6923F7B2"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23E26279" w14:textId="77777777" w:rsidR="00712579" w:rsidRPr="00B80663" w:rsidRDefault="00712579" w:rsidP="00447805">
            <w:pPr>
              <w:rPr>
                <w:b/>
                <w:bCs/>
                <w:sz w:val="20"/>
                <w:szCs w:val="20"/>
              </w:rPr>
            </w:pPr>
            <w:r w:rsidRPr="00B80663">
              <w:rPr>
                <w:b/>
                <w:bCs/>
                <w:sz w:val="20"/>
                <w:szCs w:val="20"/>
              </w:rPr>
              <w:t xml:space="preserve">Fortalecer 1.020 unidades productivas en capacidades de desarrollo </w:t>
            </w:r>
            <w:proofErr w:type="spellStart"/>
            <w:r w:rsidRPr="00B80663">
              <w:rPr>
                <w:b/>
                <w:bCs/>
                <w:sz w:val="20"/>
                <w:szCs w:val="20"/>
              </w:rPr>
              <w:t>tecnologico</w:t>
            </w:r>
            <w:proofErr w:type="spellEnd"/>
            <w:r w:rsidRPr="00B80663">
              <w:rPr>
                <w:b/>
                <w:bCs/>
                <w:sz w:val="20"/>
                <w:szCs w:val="20"/>
              </w:rPr>
              <w:t xml:space="preserve"> e innovación productiva</w:t>
            </w:r>
          </w:p>
        </w:tc>
      </w:tr>
      <w:tr w:rsidR="00712579" w:rsidRPr="00224DF1" w14:paraId="745E5443" w14:textId="77777777" w:rsidTr="00447805">
        <w:trPr>
          <w:trHeight w:val="517"/>
        </w:trPr>
        <w:tc>
          <w:tcPr>
            <w:tcW w:w="450" w:type="pct"/>
            <w:vMerge/>
            <w:shd w:val="clear" w:color="auto" w:fill="C1EFFF"/>
            <w:vAlign w:val="center"/>
            <w:hideMark/>
          </w:tcPr>
          <w:p w14:paraId="7A1B380C" w14:textId="77777777" w:rsidR="00712579" w:rsidRPr="00B80663" w:rsidRDefault="00712579" w:rsidP="00447805">
            <w:pPr>
              <w:rPr>
                <w:b/>
                <w:bCs/>
                <w:sz w:val="20"/>
                <w:szCs w:val="20"/>
              </w:rPr>
            </w:pPr>
          </w:p>
        </w:tc>
        <w:tc>
          <w:tcPr>
            <w:tcW w:w="360" w:type="pct"/>
            <w:vMerge w:val="restart"/>
            <w:shd w:val="clear" w:color="auto" w:fill="FBD4B4" w:themeFill="accent6" w:themeFillTint="66"/>
            <w:vAlign w:val="center"/>
            <w:hideMark/>
          </w:tcPr>
          <w:p w14:paraId="01422457" w14:textId="77777777" w:rsidR="00712579" w:rsidRPr="00B80663" w:rsidRDefault="00712579"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6178DA5F" w14:textId="77777777" w:rsidR="00712579" w:rsidRPr="00B80663" w:rsidRDefault="00712579" w:rsidP="00447805">
            <w:pPr>
              <w:rPr>
                <w:sz w:val="20"/>
                <w:szCs w:val="20"/>
              </w:rPr>
            </w:pPr>
            <w:r w:rsidRPr="00B80663">
              <w:rPr>
                <w:sz w:val="20"/>
                <w:szCs w:val="20"/>
              </w:rPr>
              <w:t>En lo corrido del año se presenta un avance de 199 unidades productivas  vinculadas a los programas de la entidad : 57  en el segundo semestre, 7 en el tercer trimestre y 135 en el cuarto trimestr</w:t>
            </w:r>
            <w:r>
              <w:rPr>
                <w:sz w:val="20"/>
                <w:szCs w:val="20"/>
              </w:rPr>
              <w:t>e.</w:t>
            </w:r>
            <w:r w:rsidRPr="00B80663">
              <w:rPr>
                <w:sz w:val="20"/>
                <w:szCs w:val="20"/>
              </w:rPr>
              <w:br/>
              <w:t>Aq</w:t>
            </w:r>
            <w:r>
              <w:rPr>
                <w:sz w:val="20"/>
                <w:szCs w:val="20"/>
              </w:rPr>
              <w:t>u</w:t>
            </w:r>
            <w:r w:rsidRPr="00B80663">
              <w:rPr>
                <w:sz w:val="20"/>
                <w:szCs w:val="20"/>
              </w:rPr>
              <w:t>í se cuentan empresas en procesos de capacitación y asesoría en los ejes temáticos de formación, de las cuales fueron atendidas  por los CSEI, en las que se desarrollaron los siguientes herramientas por eje de consultoría: Diagnostico Contabilidad Básica, Diagnostico Formalización Empresarial, Diagnostico Diseño de Procesos y Producción, Diagnostico Contabilidad Intermedia, Diagnostico Creatividad, Innovación y Prototipado, Diagnostico Marketing y Ventas</w:t>
            </w:r>
            <w:r>
              <w:rPr>
                <w:sz w:val="20"/>
                <w:szCs w:val="20"/>
              </w:rPr>
              <w:t>.</w:t>
            </w:r>
          </w:p>
        </w:tc>
      </w:tr>
      <w:tr w:rsidR="00712579" w:rsidRPr="00224DF1" w14:paraId="2BB81CA7" w14:textId="77777777" w:rsidTr="00447805">
        <w:trPr>
          <w:trHeight w:val="517"/>
        </w:trPr>
        <w:tc>
          <w:tcPr>
            <w:tcW w:w="450" w:type="pct"/>
            <w:vMerge/>
            <w:shd w:val="clear" w:color="auto" w:fill="C1EFFF"/>
            <w:vAlign w:val="center"/>
            <w:hideMark/>
          </w:tcPr>
          <w:p w14:paraId="61D38D44"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0BDF5E85" w14:textId="77777777" w:rsidR="00712579" w:rsidRPr="00B80663" w:rsidRDefault="00712579" w:rsidP="00447805">
            <w:pPr>
              <w:rPr>
                <w:sz w:val="20"/>
                <w:szCs w:val="20"/>
              </w:rPr>
            </w:pPr>
          </w:p>
        </w:tc>
        <w:tc>
          <w:tcPr>
            <w:tcW w:w="4190" w:type="pct"/>
            <w:vMerge/>
            <w:shd w:val="clear" w:color="auto" w:fill="D4F4C8"/>
            <w:vAlign w:val="center"/>
            <w:hideMark/>
          </w:tcPr>
          <w:p w14:paraId="1339CE9D" w14:textId="77777777" w:rsidR="00712579" w:rsidRPr="00B80663" w:rsidRDefault="00712579" w:rsidP="00447805">
            <w:pPr>
              <w:rPr>
                <w:sz w:val="20"/>
                <w:szCs w:val="20"/>
              </w:rPr>
            </w:pPr>
          </w:p>
        </w:tc>
      </w:tr>
      <w:tr w:rsidR="00712579" w:rsidRPr="00224DF1" w14:paraId="2BE6C86D" w14:textId="77777777" w:rsidTr="00447805">
        <w:trPr>
          <w:trHeight w:val="20"/>
        </w:trPr>
        <w:tc>
          <w:tcPr>
            <w:tcW w:w="450" w:type="pct"/>
            <w:vMerge/>
            <w:shd w:val="clear" w:color="auto" w:fill="C1EFFF"/>
            <w:vAlign w:val="center"/>
            <w:hideMark/>
          </w:tcPr>
          <w:p w14:paraId="512FEE4F" w14:textId="77777777" w:rsidR="00712579" w:rsidRPr="00B80663" w:rsidRDefault="00712579" w:rsidP="00447805">
            <w:pPr>
              <w:rPr>
                <w:b/>
                <w:bCs/>
                <w:sz w:val="20"/>
                <w:szCs w:val="20"/>
              </w:rPr>
            </w:pPr>
          </w:p>
        </w:tc>
        <w:tc>
          <w:tcPr>
            <w:tcW w:w="360" w:type="pct"/>
            <w:shd w:val="clear" w:color="auto" w:fill="FAAD58"/>
            <w:vAlign w:val="center"/>
            <w:hideMark/>
          </w:tcPr>
          <w:p w14:paraId="36D63D05"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53EFA702" w14:textId="77777777" w:rsidR="00712579" w:rsidRPr="00B80663" w:rsidRDefault="00712579" w:rsidP="00447805">
            <w:pPr>
              <w:rPr>
                <w:b/>
                <w:bCs/>
                <w:sz w:val="20"/>
                <w:szCs w:val="20"/>
              </w:rPr>
            </w:pPr>
            <w:r w:rsidRPr="00B80663">
              <w:rPr>
                <w:b/>
                <w:bCs/>
                <w:sz w:val="20"/>
                <w:szCs w:val="20"/>
              </w:rPr>
              <w:t>Intervenir en 7 aglomeraciones, clústeres, o encadenamientos productivos de la ciudad</w:t>
            </w:r>
          </w:p>
        </w:tc>
      </w:tr>
      <w:tr w:rsidR="00712579" w:rsidRPr="00224DF1" w14:paraId="151C0094" w14:textId="77777777" w:rsidTr="00447805">
        <w:trPr>
          <w:trHeight w:val="20"/>
        </w:trPr>
        <w:tc>
          <w:tcPr>
            <w:tcW w:w="450" w:type="pct"/>
            <w:vMerge/>
            <w:shd w:val="clear" w:color="auto" w:fill="C1EFFF"/>
            <w:vAlign w:val="center"/>
            <w:hideMark/>
          </w:tcPr>
          <w:p w14:paraId="4FA3C920" w14:textId="77777777" w:rsidR="00712579" w:rsidRPr="00B80663" w:rsidRDefault="00712579" w:rsidP="00447805">
            <w:pPr>
              <w:rPr>
                <w:b/>
                <w:bCs/>
                <w:sz w:val="20"/>
                <w:szCs w:val="20"/>
              </w:rPr>
            </w:pPr>
          </w:p>
        </w:tc>
        <w:tc>
          <w:tcPr>
            <w:tcW w:w="360" w:type="pct"/>
            <w:shd w:val="clear" w:color="auto" w:fill="FBD4B4" w:themeFill="accent6" w:themeFillTint="66"/>
            <w:vAlign w:val="center"/>
            <w:hideMark/>
          </w:tcPr>
          <w:p w14:paraId="5967AE0F" w14:textId="77777777" w:rsidR="00712579" w:rsidRPr="00B80663" w:rsidRDefault="00712579" w:rsidP="00447805">
            <w:pPr>
              <w:rPr>
                <w:sz w:val="20"/>
                <w:szCs w:val="20"/>
              </w:rPr>
            </w:pPr>
            <w:r w:rsidRPr="00B80663">
              <w:rPr>
                <w:sz w:val="20"/>
                <w:szCs w:val="20"/>
              </w:rPr>
              <w:t>Avances y logros</w:t>
            </w:r>
          </w:p>
        </w:tc>
        <w:tc>
          <w:tcPr>
            <w:tcW w:w="4190" w:type="pct"/>
            <w:shd w:val="clear" w:color="auto" w:fill="D4F4C8"/>
            <w:vAlign w:val="center"/>
            <w:hideMark/>
          </w:tcPr>
          <w:p w14:paraId="798D62B1" w14:textId="77777777" w:rsidR="00712579" w:rsidRDefault="00712579" w:rsidP="00447805">
            <w:pPr>
              <w:jc w:val="both"/>
              <w:rPr>
                <w:sz w:val="20"/>
                <w:szCs w:val="20"/>
              </w:rPr>
            </w:pPr>
            <w:r w:rsidRPr="00B80663">
              <w:rPr>
                <w:sz w:val="20"/>
                <w:szCs w:val="20"/>
              </w:rPr>
              <w:t xml:space="preserve">En lo corrido del año se presenta un avance de 6 </w:t>
            </w:r>
            <w:proofErr w:type="spellStart"/>
            <w:r w:rsidRPr="00B80663">
              <w:rPr>
                <w:sz w:val="20"/>
                <w:szCs w:val="20"/>
              </w:rPr>
              <w:t>cluster</w:t>
            </w:r>
            <w:proofErr w:type="spellEnd"/>
            <w:r w:rsidRPr="00B80663">
              <w:rPr>
                <w:sz w:val="20"/>
                <w:szCs w:val="20"/>
              </w:rPr>
              <w:t>, aglomeraciones económicas o encadenamientos productivos</w:t>
            </w:r>
            <w:r>
              <w:rPr>
                <w:sz w:val="20"/>
                <w:szCs w:val="20"/>
              </w:rPr>
              <w:t xml:space="preserve">: </w:t>
            </w:r>
            <w:r w:rsidRPr="00B80663">
              <w:rPr>
                <w:sz w:val="20"/>
                <w:szCs w:val="20"/>
              </w:rPr>
              <w:t xml:space="preserve">La </w:t>
            </w:r>
            <w:proofErr w:type="spellStart"/>
            <w:r w:rsidRPr="00B80663">
              <w:rPr>
                <w:sz w:val="20"/>
                <w:szCs w:val="20"/>
              </w:rPr>
              <w:t>estrtaegia</w:t>
            </w:r>
            <w:proofErr w:type="spellEnd"/>
            <w:r w:rsidRPr="00B80663">
              <w:rPr>
                <w:sz w:val="20"/>
                <w:szCs w:val="20"/>
              </w:rPr>
              <w:t xml:space="preserve"> incluyó Caracterización, Implementación de Estrategia, Fortalecimiento y Activación, y se desarrolló en los sectores de:</w:t>
            </w:r>
            <w:r w:rsidRPr="00B80663">
              <w:rPr>
                <w:sz w:val="20"/>
                <w:szCs w:val="20"/>
              </w:rPr>
              <w:br/>
              <w:t xml:space="preserve">• MODA </w:t>
            </w:r>
            <w:r>
              <w:rPr>
                <w:sz w:val="20"/>
                <w:szCs w:val="20"/>
              </w:rPr>
              <w:t>(</w:t>
            </w:r>
            <w:r w:rsidRPr="00B80663">
              <w:rPr>
                <w:sz w:val="20"/>
                <w:szCs w:val="20"/>
              </w:rPr>
              <w:t>Cuero, calzado y marroquinería</w:t>
            </w:r>
            <w:r>
              <w:rPr>
                <w:sz w:val="20"/>
                <w:szCs w:val="20"/>
              </w:rPr>
              <w:t>; c</w:t>
            </w:r>
            <w:r w:rsidRPr="00B80663">
              <w:rPr>
                <w:sz w:val="20"/>
                <w:szCs w:val="20"/>
              </w:rPr>
              <w:t>onfecciones</w:t>
            </w:r>
            <w:r>
              <w:rPr>
                <w:sz w:val="20"/>
                <w:szCs w:val="20"/>
              </w:rPr>
              <w:t>; c</w:t>
            </w:r>
            <w:r w:rsidRPr="00B80663">
              <w:rPr>
                <w:sz w:val="20"/>
                <w:szCs w:val="20"/>
              </w:rPr>
              <w:t>urtiembres</w:t>
            </w:r>
            <w:r>
              <w:rPr>
                <w:sz w:val="20"/>
                <w:szCs w:val="20"/>
              </w:rPr>
              <w:t>; j</w:t>
            </w:r>
            <w:r w:rsidRPr="00B80663">
              <w:rPr>
                <w:sz w:val="20"/>
                <w:szCs w:val="20"/>
              </w:rPr>
              <w:t>oyas y Bisutería</w:t>
            </w:r>
            <w:r>
              <w:rPr>
                <w:sz w:val="20"/>
                <w:szCs w:val="20"/>
              </w:rPr>
              <w:t>; d</w:t>
            </w:r>
            <w:r w:rsidRPr="00B80663">
              <w:rPr>
                <w:sz w:val="20"/>
                <w:szCs w:val="20"/>
              </w:rPr>
              <w:t>iseñadores</w:t>
            </w:r>
            <w:r>
              <w:rPr>
                <w:sz w:val="20"/>
                <w:szCs w:val="20"/>
              </w:rPr>
              <w:t>.</w:t>
            </w:r>
          </w:p>
          <w:p w14:paraId="40101A0F" w14:textId="77777777" w:rsidR="00712579" w:rsidRDefault="00712579" w:rsidP="00447805">
            <w:pPr>
              <w:jc w:val="both"/>
              <w:rPr>
                <w:sz w:val="20"/>
                <w:szCs w:val="20"/>
              </w:rPr>
            </w:pPr>
            <w:r w:rsidRPr="00B80663">
              <w:rPr>
                <w:sz w:val="20"/>
                <w:szCs w:val="20"/>
              </w:rPr>
              <w:t>•INDUSTRIAS CREATIVAS</w:t>
            </w:r>
            <w:r>
              <w:rPr>
                <w:sz w:val="20"/>
                <w:szCs w:val="20"/>
              </w:rPr>
              <w:t xml:space="preserve"> (</w:t>
            </w:r>
            <w:r w:rsidRPr="00B80663">
              <w:rPr>
                <w:sz w:val="20"/>
                <w:szCs w:val="20"/>
              </w:rPr>
              <w:t>Música</w:t>
            </w:r>
            <w:r>
              <w:rPr>
                <w:sz w:val="20"/>
                <w:szCs w:val="20"/>
              </w:rPr>
              <w:t xml:space="preserve">, </w:t>
            </w:r>
            <w:r w:rsidRPr="00B80663">
              <w:rPr>
                <w:sz w:val="20"/>
                <w:szCs w:val="20"/>
              </w:rPr>
              <w:t>Gastronomía</w:t>
            </w:r>
            <w:r>
              <w:rPr>
                <w:sz w:val="20"/>
                <w:szCs w:val="20"/>
              </w:rPr>
              <w:t xml:space="preserve">, </w:t>
            </w:r>
            <w:r w:rsidRPr="00B80663">
              <w:rPr>
                <w:sz w:val="20"/>
                <w:szCs w:val="20"/>
              </w:rPr>
              <w:t>Comunicaciones Graficas</w:t>
            </w:r>
            <w:r>
              <w:rPr>
                <w:sz w:val="20"/>
                <w:szCs w:val="20"/>
              </w:rPr>
              <w:t xml:space="preserve">, </w:t>
            </w:r>
            <w:r w:rsidRPr="00B80663">
              <w:rPr>
                <w:sz w:val="20"/>
                <w:szCs w:val="20"/>
              </w:rPr>
              <w:t>Artesanías</w:t>
            </w:r>
            <w:r>
              <w:rPr>
                <w:sz w:val="20"/>
                <w:szCs w:val="20"/>
              </w:rPr>
              <w:t>)</w:t>
            </w:r>
          </w:p>
          <w:p w14:paraId="44C491BB" w14:textId="77777777" w:rsidR="00712579" w:rsidRDefault="00712579" w:rsidP="00447805">
            <w:pPr>
              <w:jc w:val="both"/>
              <w:rPr>
                <w:sz w:val="20"/>
                <w:szCs w:val="20"/>
              </w:rPr>
            </w:pPr>
            <w:r w:rsidRPr="00B80663">
              <w:rPr>
                <w:sz w:val="20"/>
                <w:szCs w:val="20"/>
              </w:rPr>
              <w:t>•INDUSTRIAS EN MOVIMIENTO</w:t>
            </w:r>
            <w:r>
              <w:rPr>
                <w:sz w:val="20"/>
                <w:szCs w:val="20"/>
              </w:rPr>
              <w:t xml:space="preserve"> (</w:t>
            </w:r>
            <w:r w:rsidRPr="00B80663">
              <w:rPr>
                <w:sz w:val="20"/>
                <w:szCs w:val="20"/>
              </w:rPr>
              <w:t>Bicicletas</w:t>
            </w:r>
            <w:r>
              <w:rPr>
                <w:sz w:val="20"/>
                <w:szCs w:val="20"/>
              </w:rPr>
              <w:t xml:space="preserve">, </w:t>
            </w:r>
            <w:r w:rsidRPr="00B80663">
              <w:rPr>
                <w:sz w:val="20"/>
                <w:szCs w:val="20"/>
              </w:rPr>
              <w:t>Autopartes</w:t>
            </w:r>
            <w:r>
              <w:rPr>
                <w:sz w:val="20"/>
                <w:szCs w:val="20"/>
              </w:rPr>
              <w:t xml:space="preserve">, </w:t>
            </w:r>
            <w:r w:rsidRPr="00B80663">
              <w:rPr>
                <w:sz w:val="20"/>
                <w:szCs w:val="20"/>
              </w:rPr>
              <w:t>Motos</w:t>
            </w:r>
            <w:r>
              <w:rPr>
                <w:sz w:val="20"/>
                <w:szCs w:val="20"/>
              </w:rPr>
              <w:t>).</w:t>
            </w:r>
          </w:p>
          <w:p w14:paraId="44179C6F" w14:textId="77777777" w:rsidR="00712579" w:rsidRDefault="00712579" w:rsidP="00447805">
            <w:pPr>
              <w:jc w:val="both"/>
              <w:rPr>
                <w:sz w:val="20"/>
                <w:szCs w:val="20"/>
              </w:rPr>
            </w:pPr>
            <w:r w:rsidRPr="00B80663">
              <w:rPr>
                <w:sz w:val="20"/>
                <w:szCs w:val="20"/>
              </w:rPr>
              <w:t>•BIOECONOMIA</w:t>
            </w:r>
            <w:r>
              <w:rPr>
                <w:sz w:val="20"/>
                <w:szCs w:val="20"/>
              </w:rPr>
              <w:t xml:space="preserve"> (</w:t>
            </w:r>
            <w:r w:rsidRPr="00B80663">
              <w:rPr>
                <w:sz w:val="20"/>
                <w:szCs w:val="20"/>
              </w:rPr>
              <w:t>Farmacéuticos</w:t>
            </w:r>
            <w:r>
              <w:rPr>
                <w:sz w:val="20"/>
                <w:szCs w:val="20"/>
              </w:rPr>
              <w:t xml:space="preserve">, </w:t>
            </w:r>
            <w:r w:rsidRPr="00B80663">
              <w:rPr>
                <w:sz w:val="20"/>
                <w:szCs w:val="20"/>
              </w:rPr>
              <w:t>Cosméticos</w:t>
            </w:r>
            <w:r>
              <w:rPr>
                <w:sz w:val="20"/>
                <w:szCs w:val="20"/>
              </w:rPr>
              <w:t xml:space="preserve">, </w:t>
            </w:r>
            <w:r w:rsidRPr="00B80663">
              <w:rPr>
                <w:sz w:val="20"/>
                <w:szCs w:val="20"/>
              </w:rPr>
              <w:t>Salud – Fototerapia</w:t>
            </w:r>
            <w:r>
              <w:rPr>
                <w:sz w:val="20"/>
                <w:szCs w:val="20"/>
              </w:rPr>
              <w:t xml:space="preserve">, </w:t>
            </w:r>
            <w:r w:rsidRPr="00B80663">
              <w:rPr>
                <w:sz w:val="20"/>
                <w:szCs w:val="20"/>
              </w:rPr>
              <w:t>Medicamentos</w:t>
            </w:r>
            <w:r>
              <w:rPr>
                <w:sz w:val="20"/>
                <w:szCs w:val="20"/>
              </w:rPr>
              <w:t xml:space="preserve">, </w:t>
            </w:r>
            <w:r w:rsidRPr="00B80663">
              <w:rPr>
                <w:sz w:val="20"/>
                <w:szCs w:val="20"/>
              </w:rPr>
              <w:t>Dispositivos médicos</w:t>
            </w:r>
            <w:r>
              <w:rPr>
                <w:sz w:val="20"/>
                <w:szCs w:val="20"/>
              </w:rPr>
              <w:t>).</w:t>
            </w:r>
          </w:p>
          <w:p w14:paraId="58D91E92" w14:textId="77777777" w:rsidR="00712579" w:rsidRDefault="00712579" w:rsidP="00447805">
            <w:pPr>
              <w:jc w:val="both"/>
              <w:rPr>
                <w:sz w:val="20"/>
                <w:szCs w:val="20"/>
              </w:rPr>
            </w:pPr>
            <w:r w:rsidRPr="00B80663">
              <w:rPr>
                <w:sz w:val="20"/>
                <w:szCs w:val="20"/>
              </w:rPr>
              <w:t>•TECNOLOGIA</w:t>
            </w:r>
            <w:r w:rsidRPr="00B80663">
              <w:rPr>
                <w:sz w:val="20"/>
                <w:szCs w:val="20"/>
              </w:rPr>
              <w:br/>
              <w:t>•MUEBLES</w:t>
            </w:r>
            <w:r>
              <w:rPr>
                <w:sz w:val="20"/>
                <w:szCs w:val="20"/>
              </w:rPr>
              <w:t xml:space="preserve"> </w:t>
            </w:r>
            <w:r w:rsidRPr="00B80663">
              <w:rPr>
                <w:sz w:val="20"/>
                <w:szCs w:val="20"/>
              </w:rPr>
              <w:t>Y MADERAS</w:t>
            </w:r>
          </w:p>
          <w:p w14:paraId="1C76B57C" w14:textId="77777777" w:rsidR="00712579" w:rsidRDefault="00712579" w:rsidP="00447805">
            <w:pPr>
              <w:jc w:val="both"/>
              <w:rPr>
                <w:sz w:val="20"/>
                <w:szCs w:val="20"/>
              </w:rPr>
            </w:pPr>
            <w:r w:rsidRPr="00B80663">
              <w:rPr>
                <w:sz w:val="20"/>
                <w:szCs w:val="20"/>
              </w:rPr>
              <w:t>•AGRONEGOCIOS</w:t>
            </w:r>
            <w:r w:rsidRPr="00B80663">
              <w:rPr>
                <w:sz w:val="20"/>
                <w:szCs w:val="20"/>
              </w:rPr>
              <w:br/>
              <w:t>En el mes de noviembre se llevó a cabo la feria de San Victorino donde  el objetivo fue fortalecer el clúster de confecciones y adicionalmente posicionar el nombre San Victorino en la mente de los bogotanos como el centro comercial mayorista más grande de Colombia y fortalecer el clúster de confecciones, la SDDE con el apoyo de la alcaldía local de Santa fe, y la Asociación de Comerciantes de San Victorino (ASOSANVICTORINO), se desarrolló la primera gran muestra comercial del sector que reunió a más de 9000 comerciantes (entre empresarios y emprendedores) con una variedad de productos de papelería, confecciones, piñatería, joyería, calzado, marroquinería, tecnología y artículos para el hogar; entre otros.</w:t>
            </w:r>
          </w:p>
          <w:p w14:paraId="111D25D9" w14:textId="77777777" w:rsidR="00712579" w:rsidRDefault="00712579" w:rsidP="00447805">
            <w:pPr>
              <w:jc w:val="both"/>
              <w:rPr>
                <w:sz w:val="20"/>
                <w:szCs w:val="20"/>
              </w:rPr>
            </w:pPr>
            <w:r w:rsidRPr="00B80663">
              <w:rPr>
                <w:sz w:val="20"/>
                <w:szCs w:val="20"/>
              </w:rPr>
              <w:t>Para la Ruta 3 se desarrollaron las siguientes herramientas: Diagnostico General Ruta 3, Diagnóstico Ambiental Ruta 3 (Se aplica exclusivamente para empresas del CSEI Tunjuelito)</w:t>
            </w:r>
          </w:p>
          <w:p w14:paraId="2641BA78" w14:textId="77777777" w:rsidR="00712579" w:rsidRDefault="00712579" w:rsidP="00447805">
            <w:pPr>
              <w:jc w:val="both"/>
              <w:rPr>
                <w:sz w:val="20"/>
                <w:szCs w:val="20"/>
              </w:rPr>
            </w:pPr>
          </w:p>
          <w:p w14:paraId="429B4FC1" w14:textId="77777777" w:rsidR="00712579" w:rsidRDefault="00712579" w:rsidP="00447805">
            <w:pPr>
              <w:jc w:val="both"/>
              <w:rPr>
                <w:sz w:val="20"/>
                <w:szCs w:val="20"/>
              </w:rPr>
            </w:pPr>
          </w:p>
          <w:p w14:paraId="5B4F87DD" w14:textId="77777777" w:rsidR="00712579" w:rsidRPr="00B80663" w:rsidRDefault="00712579" w:rsidP="00447805">
            <w:pPr>
              <w:jc w:val="both"/>
              <w:rPr>
                <w:sz w:val="20"/>
                <w:szCs w:val="20"/>
              </w:rPr>
            </w:pPr>
          </w:p>
        </w:tc>
      </w:tr>
      <w:tr w:rsidR="00712579" w:rsidRPr="00224DF1" w14:paraId="341B0126" w14:textId="77777777" w:rsidTr="00447805">
        <w:trPr>
          <w:trHeight w:val="20"/>
        </w:trPr>
        <w:tc>
          <w:tcPr>
            <w:tcW w:w="450" w:type="pct"/>
            <w:vMerge/>
            <w:shd w:val="clear" w:color="auto" w:fill="C1EFFF"/>
            <w:vAlign w:val="center"/>
            <w:hideMark/>
          </w:tcPr>
          <w:p w14:paraId="6E4EF8B1" w14:textId="77777777" w:rsidR="00712579" w:rsidRPr="00B80663" w:rsidRDefault="00712579" w:rsidP="00447805">
            <w:pPr>
              <w:rPr>
                <w:b/>
                <w:bCs/>
                <w:sz w:val="20"/>
                <w:szCs w:val="20"/>
              </w:rPr>
            </w:pPr>
          </w:p>
        </w:tc>
        <w:tc>
          <w:tcPr>
            <w:tcW w:w="360" w:type="pct"/>
            <w:shd w:val="clear" w:color="auto" w:fill="FAAD58"/>
            <w:vAlign w:val="center"/>
            <w:hideMark/>
          </w:tcPr>
          <w:p w14:paraId="66A790B7"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4567A468" w14:textId="77777777" w:rsidR="00712579" w:rsidRPr="00B80663" w:rsidRDefault="00712579" w:rsidP="00447805">
            <w:pPr>
              <w:rPr>
                <w:b/>
                <w:bCs/>
                <w:sz w:val="20"/>
                <w:szCs w:val="20"/>
              </w:rPr>
            </w:pPr>
            <w:r w:rsidRPr="00B80663">
              <w:rPr>
                <w:b/>
                <w:bCs/>
                <w:sz w:val="20"/>
                <w:szCs w:val="20"/>
              </w:rPr>
              <w:t>Formulación de 1 plan de innovación e industrias creativas</w:t>
            </w:r>
          </w:p>
        </w:tc>
      </w:tr>
      <w:tr w:rsidR="00712579" w:rsidRPr="00224DF1" w14:paraId="597B7954" w14:textId="77777777" w:rsidTr="00447805">
        <w:trPr>
          <w:trHeight w:val="20"/>
        </w:trPr>
        <w:tc>
          <w:tcPr>
            <w:tcW w:w="450" w:type="pct"/>
            <w:vMerge/>
            <w:shd w:val="clear" w:color="auto" w:fill="C1EFFF"/>
            <w:vAlign w:val="center"/>
            <w:hideMark/>
          </w:tcPr>
          <w:p w14:paraId="0B07E0B4" w14:textId="77777777" w:rsidR="00712579" w:rsidRPr="00B80663" w:rsidRDefault="00712579" w:rsidP="00447805">
            <w:pPr>
              <w:rPr>
                <w:b/>
                <w:bCs/>
                <w:sz w:val="20"/>
                <w:szCs w:val="20"/>
              </w:rPr>
            </w:pPr>
          </w:p>
        </w:tc>
        <w:tc>
          <w:tcPr>
            <w:tcW w:w="360" w:type="pct"/>
            <w:shd w:val="clear" w:color="auto" w:fill="FBD4B4" w:themeFill="accent6" w:themeFillTint="66"/>
            <w:vAlign w:val="center"/>
            <w:hideMark/>
          </w:tcPr>
          <w:p w14:paraId="48442152" w14:textId="77777777" w:rsidR="00712579" w:rsidRPr="00B80663" w:rsidRDefault="00712579" w:rsidP="00447805">
            <w:pPr>
              <w:rPr>
                <w:sz w:val="20"/>
                <w:szCs w:val="20"/>
              </w:rPr>
            </w:pPr>
            <w:r w:rsidRPr="00B80663">
              <w:rPr>
                <w:sz w:val="20"/>
                <w:szCs w:val="20"/>
              </w:rPr>
              <w:t>Avances y logros</w:t>
            </w:r>
          </w:p>
        </w:tc>
        <w:tc>
          <w:tcPr>
            <w:tcW w:w="4190" w:type="pct"/>
            <w:shd w:val="clear" w:color="auto" w:fill="D4F4C8"/>
            <w:vAlign w:val="center"/>
            <w:hideMark/>
          </w:tcPr>
          <w:p w14:paraId="78BF2F03" w14:textId="77777777" w:rsidR="00712579" w:rsidRPr="00B80663" w:rsidRDefault="00712579" w:rsidP="00447805">
            <w:pPr>
              <w:jc w:val="both"/>
              <w:rPr>
                <w:sz w:val="20"/>
                <w:szCs w:val="20"/>
              </w:rPr>
            </w:pPr>
            <w:r w:rsidRPr="00B80663">
              <w:rPr>
                <w:sz w:val="20"/>
                <w:szCs w:val="20"/>
              </w:rPr>
              <w:t>Se elaboró el plan de innovación de industrias creativas, mediante el cual se definen las acciones estratégicas que promueven la implementación efectiva de procesos de innovación en las empresas y el desarrollo de la industria creativa como motor de crecimiento económico para el Distrito Capital.</w:t>
            </w:r>
            <w:r>
              <w:rPr>
                <w:sz w:val="20"/>
                <w:szCs w:val="20"/>
              </w:rPr>
              <w:t xml:space="preserve"> </w:t>
            </w:r>
            <w:r w:rsidRPr="00B80663">
              <w:rPr>
                <w:sz w:val="20"/>
                <w:szCs w:val="20"/>
              </w:rPr>
              <w:t>En este sentido, la SDDE busca fortalecer e impulsar las actividades de innovación, tecnología e industrias creativas de la ciudad de Bogotá D.C., que conlleven un mejoramiento de las capacidades competitivas y productivas de los sectores económicos de la ciudad, por medio del apoyo financiero y técnico, acompañado de una constante articulación con todos los actores que conforman el ecosistema de ciencia, tecnología e innovación.</w:t>
            </w:r>
            <w:r>
              <w:rPr>
                <w:sz w:val="20"/>
                <w:szCs w:val="20"/>
              </w:rPr>
              <w:t xml:space="preserve"> </w:t>
            </w:r>
            <w:r w:rsidRPr="00B80663">
              <w:rPr>
                <w:sz w:val="20"/>
                <w:szCs w:val="20"/>
              </w:rPr>
              <w:t>En el marco de este plan se está trabajando para la puesta en marcha del “Fondo Cuenta Distrital de Innovación, Tecnología e Industrias Creativas”, y ha incluido los antecedentes y diagnósticos, entre otros; con el fin de identificar las problemáticas y diseñar las estrategias, que permitirán a los emprendedores y empresarios de las industrias creativas y culturales de la ciudad beneficiarse del Fondo Cuenta.</w:t>
            </w:r>
          </w:p>
        </w:tc>
      </w:tr>
      <w:tr w:rsidR="00712579" w:rsidRPr="00224DF1" w14:paraId="6401F450" w14:textId="77777777" w:rsidTr="00447805">
        <w:trPr>
          <w:trHeight w:val="20"/>
        </w:trPr>
        <w:tc>
          <w:tcPr>
            <w:tcW w:w="450" w:type="pct"/>
            <w:vMerge/>
            <w:shd w:val="clear" w:color="auto" w:fill="C1EFFF"/>
            <w:vAlign w:val="center"/>
            <w:hideMark/>
          </w:tcPr>
          <w:p w14:paraId="70EA7370" w14:textId="77777777" w:rsidR="00712579" w:rsidRPr="00B80663" w:rsidRDefault="00712579" w:rsidP="00447805">
            <w:pPr>
              <w:rPr>
                <w:b/>
                <w:bCs/>
                <w:sz w:val="20"/>
                <w:szCs w:val="20"/>
              </w:rPr>
            </w:pPr>
          </w:p>
        </w:tc>
        <w:tc>
          <w:tcPr>
            <w:tcW w:w="360" w:type="pct"/>
            <w:shd w:val="clear" w:color="auto" w:fill="FAAD58"/>
            <w:vAlign w:val="center"/>
            <w:hideMark/>
          </w:tcPr>
          <w:p w14:paraId="6D5B8D6A"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6C4D13EA" w14:textId="77777777" w:rsidR="00712579" w:rsidRPr="00B80663" w:rsidRDefault="00712579" w:rsidP="00447805">
            <w:pPr>
              <w:rPr>
                <w:b/>
                <w:bCs/>
                <w:sz w:val="20"/>
                <w:szCs w:val="20"/>
              </w:rPr>
            </w:pPr>
            <w:r w:rsidRPr="00B80663">
              <w:rPr>
                <w:b/>
                <w:bCs/>
                <w:sz w:val="20"/>
                <w:szCs w:val="20"/>
              </w:rPr>
              <w:t>Crear 1 manual de diseño y funcionamiento de la Gerencia de innovación industrias creativas</w:t>
            </w:r>
          </w:p>
        </w:tc>
      </w:tr>
      <w:tr w:rsidR="00712579" w:rsidRPr="00224DF1" w14:paraId="6D2E3DCC" w14:textId="77777777" w:rsidTr="00447805">
        <w:trPr>
          <w:trHeight w:val="20"/>
        </w:trPr>
        <w:tc>
          <w:tcPr>
            <w:tcW w:w="450" w:type="pct"/>
            <w:vMerge/>
            <w:shd w:val="clear" w:color="auto" w:fill="C1EFFF"/>
            <w:vAlign w:val="center"/>
            <w:hideMark/>
          </w:tcPr>
          <w:p w14:paraId="3A068817" w14:textId="77777777" w:rsidR="00712579" w:rsidRPr="00B80663" w:rsidRDefault="00712579" w:rsidP="00447805">
            <w:pPr>
              <w:rPr>
                <w:b/>
                <w:bCs/>
                <w:sz w:val="20"/>
                <w:szCs w:val="20"/>
              </w:rPr>
            </w:pPr>
          </w:p>
        </w:tc>
        <w:tc>
          <w:tcPr>
            <w:tcW w:w="360" w:type="pct"/>
            <w:shd w:val="clear" w:color="auto" w:fill="FBD4B4" w:themeFill="accent6" w:themeFillTint="66"/>
            <w:vAlign w:val="center"/>
            <w:hideMark/>
          </w:tcPr>
          <w:p w14:paraId="279FAAD5" w14:textId="77777777" w:rsidR="00712579" w:rsidRPr="00B80663" w:rsidRDefault="00712579" w:rsidP="00447805">
            <w:pPr>
              <w:rPr>
                <w:sz w:val="20"/>
                <w:szCs w:val="20"/>
              </w:rPr>
            </w:pPr>
            <w:r w:rsidRPr="00B80663">
              <w:rPr>
                <w:sz w:val="20"/>
                <w:szCs w:val="20"/>
              </w:rPr>
              <w:t>Avances y logros</w:t>
            </w:r>
          </w:p>
        </w:tc>
        <w:tc>
          <w:tcPr>
            <w:tcW w:w="4190" w:type="pct"/>
            <w:shd w:val="clear" w:color="auto" w:fill="D4F4C8"/>
            <w:vAlign w:val="center"/>
            <w:hideMark/>
          </w:tcPr>
          <w:p w14:paraId="33696401" w14:textId="77777777" w:rsidR="00712579" w:rsidRPr="00B80663" w:rsidRDefault="00712579" w:rsidP="00447805">
            <w:pPr>
              <w:rPr>
                <w:sz w:val="20"/>
                <w:szCs w:val="20"/>
              </w:rPr>
            </w:pPr>
            <w:r w:rsidRPr="00B80663">
              <w:rPr>
                <w:sz w:val="20"/>
                <w:szCs w:val="20"/>
              </w:rPr>
              <w:t>Junto con el plan de innovación e industrias creativas, se creó el manual de diseño y funcionamiento de la Gerencias de ICC. Este manual permitió la implementación de procedimientos, con el fin de articular líneas de acción estratégicas para operar los recursos del FITIC, que en la vigencia 2018 fue de 10 mil millones de pesos.</w:t>
            </w:r>
          </w:p>
        </w:tc>
      </w:tr>
      <w:tr w:rsidR="00712579" w:rsidRPr="00224DF1" w14:paraId="17F2D7B7" w14:textId="77777777" w:rsidTr="00447805">
        <w:trPr>
          <w:trHeight w:val="20"/>
        </w:trPr>
        <w:tc>
          <w:tcPr>
            <w:tcW w:w="450" w:type="pct"/>
            <w:vMerge/>
            <w:shd w:val="clear" w:color="auto" w:fill="C1EFFF"/>
            <w:vAlign w:val="center"/>
            <w:hideMark/>
          </w:tcPr>
          <w:p w14:paraId="2205A73C" w14:textId="77777777" w:rsidR="00712579" w:rsidRPr="00B80663" w:rsidRDefault="00712579" w:rsidP="00447805">
            <w:pPr>
              <w:rPr>
                <w:b/>
                <w:bCs/>
                <w:sz w:val="20"/>
                <w:szCs w:val="20"/>
              </w:rPr>
            </w:pPr>
          </w:p>
        </w:tc>
        <w:tc>
          <w:tcPr>
            <w:tcW w:w="360" w:type="pct"/>
            <w:shd w:val="clear" w:color="auto" w:fill="FAAD58"/>
            <w:vAlign w:val="center"/>
            <w:hideMark/>
          </w:tcPr>
          <w:p w14:paraId="4DED6078"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269AB3DC" w14:textId="77777777" w:rsidR="00712579" w:rsidRPr="00B80663" w:rsidRDefault="00712579" w:rsidP="00447805">
            <w:pPr>
              <w:rPr>
                <w:b/>
                <w:bCs/>
                <w:sz w:val="20"/>
                <w:szCs w:val="20"/>
              </w:rPr>
            </w:pPr>
            <w:r w:rsidRPr="00B80663">
              <w:rPr>
                <w:b/>
                <w:bCs/>
                <w:sz w:val="20"/>
                <w:szCs w:val="20"/>
              </w:rPr>
              <w:t>Crear y operar 1 fondo distrital de Innovación y temas afines</w:t>
            </w:r>
          </w:p>
        </w:tc>
      </w:tr>
      <w:tr w:rsidR="00712579" w:rsidRPr="00224DF1" w14:paraId="1D21EE0B" w14:textId="77777777" w:rsidTr="00447805">
        <w:trPr>
          <w:trHeight w:val="517"/>
        </w:trPr>
        <w:tc>
          <w:tcPr>
            <w:tcW w:w="450" w:type="pct"/>
            <w:vMerge/>
            <w:shd w:val="clear" w:color="auto" w:fill="C1EFFF"/>
            <w:vAlign w:val="center"/>
            <w:hideMark/>
          </w:tcPr>
          <w:p w14:paraId="5A4A4452" w14:textId="77777777" w:rsidR="00712579" w:rsidRPr="00B80663" w:rsidRDefault="00712579" w:rsidP="00447805">
            <w:pPr>
              <w:rPr>
                <w:b/>
                <w:bCs/>
                <w:sz w:val="20"/>
                <w:szCs w:val="20"/>
              </w:rPr>
            </w:pPr>
          </w:p>
        </w:tc>
        <w:tc>
          <w:tcPr>
            <w:tcW w:w="360" w:type="pct"/>
            <w:vMerge w:val="restart"/>
            <w:shd w:val="clear" w:color="auto" w:fill="FBD4B4" w:themeFill="accent6" w:themeFillTint="66"/>
            <w:vAlign w:val="center"/>
            <w:hideMark/>
          </w:tcPr>
          <w:p w14:paraId="6E2BEA82" w14:textId="77777777" w:rsidR="00712579" w:rsidRPr="00B80663" w:rsidRDefault="00712579"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25D06C92" w14:textId="77777777" w:rsidR="00712579" w:rsidRDefault="00712579" w:rsidP="00447805">
            <w:pPr>
              <w:rPr>
                <w:sz w:val="20"/>
                <w:szCs w:val="20"/>
              </w:rPr>
            </w:pPr>
            <w:r w:rsidRPr="00B80663">
              <w:rPr>
                <w:sz w:val="20"/>
                <w:szCs w:val="20"/>
              </w:rPr>
              <w:t xml:space="preserve">En la presente vigencia se </w:t>
            </w:r>
            <w:proofErr w:type="spellStart"/>
            <w:r w:rsidRPr="00B80663">
              <w:rPr>
                <w:sz w:val="20"/>
                <w:szCs w:val="20"/>
              </w:rPr>
              <w:t>pueso</w:t>
            </w:r>
            <w:proofErr w:type="spellEnd"/>
            <w:r w:rsidRPr="00B80663">
              <w:rPr>
                <w:sz w:val="20"/>
                <w:szCs w:val="20"/>
              </w:rPr>
              <w:t xml:space="preserve"> en operación el FITIC, dando cumplimiento a la meta establecida.</w:t>
            </w:r>
            <w:r w:rsidRPr="00B80663">
              <w:rPr>
                <w:sz w:val="20"/>
                <w:szCs w:val="20"/>
              </w:rPr>
              <w:br/>
              <w:t>En octubre se firmaron los contratos de las líneas de operación del FITIC:</w:t>
            </w:r>
          </w:p>
          <w:p w14:paraId="47E1F3E1" w14:textId="77777777" w:rsidR="00712579" w:rsidRDefault="00712579" w:rsidP="00447805">
            <w:pPr>
              <w:rPr>
                <w:sz w:val="20"/>
                <w:szCs w:val="20"/>
              </w:rPr>
            </w:pPr>
          </w:p>
          <w:p w14:paraId="4255EC95" w14:textId="77777777" w:rsidR="00712579" w:rsidRDefault="00712579" w:rsidP="00447805">
            <w:pPr>
              <w:rPr>
                <w:sz w:val="20"/>
                <w:szCs w:val="20"/>
              </w:rPr>
            </w:pPr>
            <w:r w:rsidRPr="00B80663">
              <w:rPr>
                <w:sz w:val="20"/>
                <w:szCs w:val="20"/>
              </w:rPr>
              <w:t>Línea 1. TRANSFORMA BOGOTA 4.0 (En ejecución) -Implementación de tecnologías 4.0 para cierre de brechas de innovación</w:t>
            </w:r>
            <w:r w:rsidRPr="00B80663">
              <w:rPr>
                <w:sz w:val="20"/>
                <w:szCs w:val="20"/>
              </w:rPr>
              <w:br/>
              <w:t>• Apropiación de Tecnologías 4.0</w:t>
            </w:r>
            <w:r w:rsidRPr="00B80663">
              <w:rPr>
                <w:sz w:val="20"/>
                <w:szCs w:val="20"/>
              </w:rPr>
              <w:br/>
              <w:t>• Aporte de hasta $200 millones por empresa o el 80% del valor del proyecto</w:t>
            </w:r>
            <w:r w:rsidRPr="00B80663">
              <w:rPr>
                <w:sz w:val="20"/>
                <w:szCs w:val="20"/>
              </w:rPr>
              <w:br/>
            </w:r>
          </w:p>
          <w:p w14:paraId="7561F4E8" w14:textId="77777777" w:rsidR="00712579" w:rsidRDefault="00712579" w:rsidP="00447805">
            <w:pPr>
              <w:rPr>
                <w:sz w:val="20"/>
                <w:szCs w:val="20"/>
              </w:rPr>
            </w:pPr>
            <w:r w:rsidRPr="00B80663">
              <w:rPr>
                <w:sz w:val="20"/>
                <w:szCs w:val="20"/>
              </w:rPr>
              <w:t>Línea 2. DISTRITO INNOVA -Servicios de innovación -</w:t>
            </w:r>
            <w:proofErr w:type="spellStart"/>
            <w:r w:rsidRPr="00B80663">
              <w:rPr>
                <w:sz w:val="20"/>
                <w:szCs w:val="20"/>
              </w:rPr>
              <w:t>Vouchers</w:t>
            </w:r>
            <w:proofErr w:type="spellEnd"/>
            <w:r w:rsidRPr="00B80663">
              <w:rPr>
                <w:sz w:val="20"/>
                <w:szCs w:val="20"/>
              </w:rPr>
              <w:br/>
              <w:t xml:space="preserve">• </w:t>
            </w:r>
            <w:proofErr w:type="spellStart"/>
            <w:r w:rsidRPr="00B80663">
              <w:rPr>
                <w:sz w:val="20"/>
                <w:szCs w:val="20"/>
              </w:rPr>
              <w:t>Prototipado</w:t>
            </w:r>
            <w:proofErr w:type="spellEnd"/>
            <w:r w:rsidRPr="00B80663">
              <w:rPr>
                <w:sz w:val="20"/>
                <w:szCs w:val="20"/>
              </w:rPr>
              <w:t xml:space="preserve"> hasta la etapa pre-comercial</w:t>
            </w:r>
            <w:r w:rsidRPr="00B80663">
              <w:rPr>
                <w:sz w:val="20"/>
                <w:szCs w:val="20"/>
              </w:rPr>
              <w:br/>
              <w:t>• Vigilancia tecnológica</w:t>
            </w:r>
            <w:r w:rsidRPr="00B80663">
              <w:rPr>
                <w:sz w:val="20"/>
                <w:szCs w:val="20"/>
              </w:rPr>
              <w:br/>
              <w:t>• Pruebas de laboratorio y ensayos</w:t>
            </w:r>
            <w:r w:rsidRPr="00B80663">
              <w:rPr>
                <w:sz w:val="20"/>
                <w:szCs w:val="20"/>
              </w:rPr>
              <w:br/>
              <w:t>• Propiedad intelectual</w:t>
            </w:r>
            <w:r w:rsidRPr="00B80663">
              <w:rPr>
                <w:sz w:val="20"/>
                <w:szCs w:val="20"/>
              </w:rPr>
              <w:br/>
              <w:t>• Extensionismo tecnológico</w:t>
            </w:r>
            <w:r w:rsidRPr="00B80663">
              <w:rPr>
                <w:sz w:val="20"/>
                <w:szCs w:val="20"/>
              </w:rPr>
              <w:br/>
              <w:t>•Aporte de hasta $100 millones por empresa o el 80% del valor del proyecto</w:t>
            </w:r>
            <w:r w:rsidRPr="00B80663">
              <w:rPr>
                <w:sz w:val="20"/>
                <w:szCs w:val="20"/>
              </w:rPr>
              <w:br/>
            </w:r>
          </w:p>
          <w:p w14:paraId="49FD4DE2" w14:textId="77777777" w:rsidR="00712579" w:rsidRDefault="00712579" w:rsidP="00447805">
            <w:pPr>
              <w:rPr>
                <w:sz w:val="20"/>
                <w:szCs w:val="20"/>
              </w:rPr>
            </w:pPr>
            <w:r w:rsidRPr="00B80663">
              <w:rPr>
                <w:sz w:val="20"/>
                <w:szCs w:val="20"/>
              </w:rPr>
              <w:t>Línea 3 CAPITAL TEC 4.0 Servicios de aceleración y recursos de capital a emprendedores con productos o servicios basados en tecnologías 4.0</w:t>
            </w:r>
            <w:r w:rsidRPr="00B80663">
              <w:rPr>
                <w:sz w:val="20"/>
                <w:szCs w:val="20"/>
              </w:rPr>
              <w:br/>
              <w:t>• Empresas con productos o servicios basados en tecnologías 4.0</w:t>
            </w:r>
            <w:r w:rsidRPr="00B80663">
              <w:rPr>
                <w:sz w:val="20"/>
                <w:szCs w:val="20"/>
              </w:rPr>
              <w:br/>
              <w:t>• Industrias Creativas y Culturales</w:t>
            </w:r>
            <w:r w:rsidRPr="00B80663">
              <w:rPr>
                <w:sz w:val="20"/>
                <w:szCs w:val="20"/>
              </w:rPr>
              <w:br/>
              <w:t>• Aporte de hasta $45 millones por empresa</w:t>
            </w:r>
            <w:r w:rsidRPr="00B80663">
              <w:rPr>
                <w:sz w:val="20"/>
                <w:szCs w:val="20"/>
              </w:rPr>
              <w:br/>
            </w:r>
          </w:p>
          <w:p w14:paraId="15A1BCA2" w14:textId="77777777" w:rsidR="00712579" w:rsidRDefault="00712579" w:rsidP="00447805">
            <w:pPr>
              <w:rPr>
                <w:sz w:val="20"/>
                <w:szCs w:val="20"/>
              </w:rPr>
            </w:pPr>
            <w:r w:rsidRPr="00B80663">
              <w:rPr>
                <w:sz w:val="20"/>
                <w:szCs w:val="20"/>
              </w:rPr>
              <w:t>Línea 4</w:t>
            </w:r>
            <w:r>
              <w:rPr>
                <w:sz w:val="20"/>
                <w:szCs w:val="20"/>
              </w:rPr>
              <w:t>.</w:t>
            </w:r>
            <w:r w:rsidRPr="00B80663">
              <w:rPr>
                <w:sz w:val="20"/>
                <w:szCs w:val="20"/>
              </w:rPr>
              <w:t xml:space="preserve"> ALDEA NARANJA BOGOTA Servicios de aceleración y recursos de capital a emprendedores.</w:t>
            </w:r>
            <w:r w:rsidRPr="00B80663">
              <w:rPr>
                <w:sz w:val="20"/>
                <w:szCs w:val="20"/>
              </w:rPr>
              <w:br/>
            </w:r>
          </w:p>
          <w:p w14:paraId="78CE4B0B" w14:textId="77777777" w:rsidR="00712579" w:rsidRPr="00B80663" w:rsidRDefault="00712579" w:rsidP="00447805">
            <w:pPr>
              <w:rPr>
                <w:sz w:val="20"/>
                <w:szCs w:val="20"/>
              </w:rPr>
            </w:pPr>
            <w:r w:rsidRPr="00B80663">
              <w:rPr>
                <w:sz w:val="20"/>
                <w:szCs w:val="20"/>
              </w:rPr>
              <w:t>Línea 5. Garantías para créditos INNOVACIÓN –FNG: El fondo nacional de garantías S.A es la entidad a través de la cual el gobierno nacional busca facilitar el acceso al crédito</w:t>
            </w:r>
            <w:r>
              <w:rPr>
                <w:sz w:val="20"/>
                <w:szCs w:val="20"/>
              </w:rPr>
              <w:t>.</w:t>
            </w:r>
            <w:r w:rsidRPr="00B80663">
              <w:rPr>
                <w:sz w:val="20"/>
                <w:szCs w:val="20"/>
              </w:rPr>
              <w:br/>
              <w:t>• Cobertura del 70% del valor del crédito</w:t>
            </w:r>
            <w:r w:rsidRPr="00B80663">
              <w:rPr>
                <w:sz w:val="20"/>
                <w:szCs w:val="20"/>
              </w:rPr>
              <w:br/>
              <w:t>• Créditos por 3 años</w:t>
            </w:r>
            <w:r w:rsidRPr="00B80663">
              <w:rPr>
                <w:sz w:val="20"/>
                <w:szCs w:val="20"/>
              </w:rPr>
              <w:br/>
              <w:t>• Valor del crédito: $200 millones</w:t>
            </w:r>
            <w:r w:rsidRPr="00B80663">
              <w:rPr>
                <w:sz w:val="20"/>
                <w:szCs w:val="20"/>
              </w:rPr>
              <w:br/>
            </w:r>
            <w:r w:rsidRPr="00B80663">
              <w:rPr>
                <w:sz w:val="20"/>
                <w:szCs w:val="20"/>
              </w:rPr>
              <w:lastRenderedPageBreak/>
              <w:t>• Pago del 100% de la comisión del FNG</w:t>
            </w:r>
            <w:r w:rsidRPr="00B80663">
              <w:rPr>
                <w:sz w:val="20"/>
                <w:szCs w:val="20"/>
              </w:rPr>
              <w:br/>
              <w:t xml:space="preserve">• </w:t>
            </w:r>
            <w:proofErr w:type="spellStart"/>
            <w:r w:rsidRPr="00B80663">
              <w:rPr>
                <w:sz w:val="20"/>
                <w:szCs w:val="20"/>
              </w:rPr>
              <w:t>Miymes</w:t>
            </w:r>
            <w:proofErr w:type="spellEnd"/>
          </w:p>
        </w:tc>
      </w:tr>
      <w:tr w:rsidR="00712579" w:rsidRPr="00224DF1" w14:paraId="25878815" w14:textId="77777777" w:rsidTr="00447805">
        <w:trPr>
          <w:trHeight w:val="517"/>
        </w:trPr>
        <w:tc>
          <w:tcPr>
            <w:tcW w:w="450" w:type="pct"/>
            <w:vMerge/>
            <w:shd w:val="clear" w:color="auto" w:fill="C1EFFF"/>
            <w:vAlign w:val="center"/>
            <w:hideMark/>
          </w:tcPr>
          <w:p w14:paraId="39B5D804"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102CD7E4" w14:textId="77777777" w:rsidR="00712579" w:rsidRPr="00B80663" w:rsidRDefault="00712579" w:rsidP="00447805">
            <w:pPr>
              <w:rPr>
                <w:sz w:val="20"/>
                <w:szCs w:val="20"/>
              </w:rPr>
            </w:pPr>
          </w:p>
        </w:tc>
        <w:tc>
          <w:tcPr>
            <w:tcW w:w="4190" w:type="pct"/>
            <w:vMerge/>
            <w:shd w:val="clear" w:color="auto" w:fill="D4F4C8"/>
            <w:vAlign w:val="center"/>
            <w:hideMark/>
          </w:tcPr>
          <w:p w14:paraId="2362EF6A" w14:textId="77777777" w:rsidR="00712579" w:rsidRPr="00B80663" w:rsidRDefault="00712579" w:rsidP="00447805">
            <w:pPr>
              <w:rPr>
                <w:sz w:val="20"/>
                <w:szCs w:val="20"/>
              </w:rPr>
            </w:pPr>
          </w:p>
        </w:tc>
      </w:tr>
      <w:tr w:rsidR="00712579" w:rsidRPr="00224DF1" w14:paraId="3B5B8A91" w14:textId="77777777" w:rsidTr="00447805">
        <w:trPr>
          <w:trHeight w:val="20"/>
        </w:trPr>
        <w:tc>
          <w:tcPr>
            <w:tcW w:w="450" w:type="pct"/>
            <w:vMerge/>
            <w:shd w:val="clear" w:color="auto" w:fill="C1EFFF"/>
            <w:vAlign w:val="center"/>
            <w:hideMark/>
          </w:tcPr>
          <w:p w14:paraId="5B7C478C" w14:textId="77777777" w:rsidR="00712579" w:rsidRPr="00B80663" w:rsidRDefault="00712579" w:rsidP="00447805">
            <w:pPr>
              <w:rPr>
                <w:b/>
                <w:bCs/>
                <w:sz w:val="20"/>
                <w:szCs w:val="20"/>
              </w:rPr>
            </w:pPr>
          </w:p>
        </w:tc>
        <w:tc>
          <w:tcPr>
            <w:tcW w:w="360" w:type="pct"/>
            <w:shd w:val="clear" w:color="auto" w:fill="FAAD58"/>
            <w:vAlign w:val="center"/>
            <w:hideMark/>
          </w:tcPr>
          <w:p w14:paraId="49D1AF5C"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0C412CAC" w14:textId="77777777" w:rsidR="00712579" w:rsidRPr="00B80663" w:rsidRDefault="00712579" w:rsidP="00447805">
            <w:pPr>
              <w:rPr>
                <w:b/>
                <w:bCs/>
                <w:sz w:val="20"/>
                <w:szCs w:val="20"/>
              </w:rPr>
            </w:pPr>
            <w:r w:rsidRPr="00B80663">
              <w:rPr>
                <w:b/>
                <w:bCs/>
                <w:sz w:val="20"/>
                <w:szCs w:val="20"/>
              </w:rPr>
              <w:t>Impulsar 6 proyectos estratégicos o retos de ciudad</w:t>
            </w:r>
          </w:p>
        </w:tc>
      </w:tr>
      <w:tr w:rsidR="00712579" w:rsidRPr="00224DF1" w14:paraId="1E754269" w14:textId="77777777" w:rsidTr="00447805">
        <w:trPr>
          <w:trHeight w:val="517"/>
        </w:trPr>
        <w:tc>
          <w:tcPr>
            <w:tcW w:w="450" w:type="pct"/>
            <w:vMerge/>
            <w:shd w:val="clear" w:color="auto" w:fill="C1EFFF"/>
            <w:vAlign w:val="center"/>
            <w:hideMark/>
          </w:tcPr>
          <w:p w14:paraId="41DFAC7A" w14:textId="77777777" w:rsidR="00712579" w:rsidRPr="00B80663" w:rsidRDefault="00712579" w:rsidP="00447805">
            <w:pPr>
              <w:rPr>
                <w:b/>
                <w:bCs/>
                <w:sz w:val="20"/>
                <w:szCs w:val="20"/>
              </w:rPr>
            </w:pPr>
          </w:p>
        </w:tc>
        <w:tc>
          <w:tcPr>
            <w:tcW w:w="360" w:type="pct"/>
            <w:vMerge w:val="restart"/>
            <w:shd w:val="clear" w:color="auto" w:fill="FBD4B4" w:themeFill="accent6" w:themeFillTint="66"/>
            <w:vAlign w:val="center"/>
            <w:hideMark/>
          </w:tcPr>
          <w:p w14:paraId="3CE888F5" w14:textId="77777777" w:rsidR="00712579" w:rsidRPr="00B80663" w:rsidRDefault="00712579"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3FDAE12A" w14:textId="77777777" w:rsidR="00712579" w:rsidRDefault="00712579" w:rsidP="00447805">
            <w:pPr>
              <w:jc w:val="both"/>
              <w:rPr>
                <w:sz w:val="20"/>
                <w:szCs w:val="20"/>
              </w:rPr>
            </w:pPr>
            <w:r w:rsidRPr="00B80663">
              <w:rPr>
                <w:sz w:val="20"/>
                <w:szCs w:val="20"/>
              </w:rPr>
              <w:t>En lo corrido del año se presenta un avance de un (1) proyecto o reto de ciudad</w:t>
            </w:r>
            <w:r>
              <w:rPr>
                <w:sz w:val="20"/>
                <w:szCs w:val="20"/>
              </w:rPr>
              <w:t>.</w:t>
            </w:r>
          </w:p>
          <w:p w14:paraId="4AFCF102" w14:textId="77777777" w:rsidR="00712579" w:rsidRDefault="00712579" w:rsidP="00447805">
            <w:pPr>
              <w:jc w:val="both"/>
              <w:rPr>
                <w:sz w:val="20"/>
                <w:szCs w:val="20"/>
              </w:rPr>
            </w:pPr>
            <w:r w:rsidRPr="00B80663">
              <w:rPr>
                <w:sz w:val="20"/>
                <w:szCs w:val="20"/>
              </w:rPr>
              <w:t>Como estrategia para el cumplimiento de la meta, se identificarán metodologías que permitirán impulsar proyectos estratégicos o retos de</w:t>
            </w:r>
            <w:r>
              <w:rPr>
                <w:sz w:val="20"/>
                <w:szCs w:val="20"/>
              </w:rPr>
              <w:t xml:space="preserve"> </w:t>
            </w:r>
            <w:r w:rsidRPr="00B80663">
              <w:rPr>
                <w:sz w:val="20"/>
                <w:szCs w:val="20"/>
              </w:rPr>
              <w:t>ciudad como especialización inteligente, ciudad laboratorio entre otros.</w:t>
            </w:r>
          </w:p>
          <w:p w14:paraId="64B6B104" w14:textId="77777777" w:rsidR="00712579" w:rsidRDefault="00712579" w:rsidP="00447805">
            <w:pPr>
              <w:jc w:val="both"/>
              <w:rPr>
                <w:sz w:val="20"/>
                <w:szCs w:val="20"/>
              </w:rPr>
            </w:pPr>
            <w:r w:rsidRPr="00B80663">
              <w:rPr>
                <w:sz w:val="20"/>
                <w:szCs w:val="20"/>
              </w:rPr>
              <w:t xml:space="preserve">En el mes de </w:t>
            </w:r>
            <w:r>
              <w:rPr>
                <w:sz w:val="20"/>
                <w:szCs w:val="20"/>
              </w:rPr>
              <w:t>n</w:t>
            </w:r>
            <w:r w:rsidRPr="00B80663">
              <w:rPr>
                <w:sz w:val="20"/>
                <w:szCs w:val="20"/>
              </w:rPr>
              <w:t xml:space="preserve">oviembre se realiza convenio con </w:t>
            </w:r>
            <w:proofErr w:type="spellStart"/>
            <w:r w:rsidRPr="00B80663">
              <w:rPr>
                <w:sz w:val="20"/>
                <w:szCs w:val="20"/>
              </w:rPr>
              <w:t>Connect</w:t>
            </w:r>
            <w:proofErr w:type="spellEnd"/>
            <w:r w:rsidRPr="00B80663">
              <w:rPr>
                <w:sz w:val="20"/>
                <w:szCs w:val="20"/>
              </w:rPr>
              <w:t xml:space="preserve"> Bogotá Región (cuyo objeto es aunar esfuerzos técnicos, administrativos y financieros entre la SDDE y la Corporación</w:t>
            </w:r>
            <w:r>
              <w:rPr>
                <w:sz w:val="20"/>
                <w:szCs w:val="20"/>
              </w:rPr>
              <w:t xml:space="preserve"> </w:t>
            </w:r>
            <w:proofErr w:type="spellStart"/>
            <w:r w:rsidRPr="00B80663">
              <w:rPr>
                <w:sz w:val="20"/>
                <w:szCs w:val="20"/>
              </w:rPr>
              <w:t>Connect</w:t>
            </w:r>
            <w:proofErr w:type="spellEnd"/>
            <w:r w:rsidRPr="00B80663">
              <w:rPr>
                <w:sz w:val="20"/>
                <w:szCs w:val="20"/>
              </w:rPr>
              <w:t xml:space="preserve"> Bogotá Región encaminados a la identificación de posibles alternativas de solución que contribuyan a los retos de innovación y de ciudad mediante la participación del OPEN INNOVATION SUMMIT COLOMBIA. El día 6 de noviembre de 2018 se desarrolló dicho evento, el cual permitió el acercamiento de los distintos actores: empresa, gobierno, academia y emprendedores).</w:t>
            </w:r>
          </w:p>
          <w:p w14:paraId="4FB1D7BE" w14:textId="77777777" w:rsidR="00712579" w:rsidRDefault="00712579" w:rsidP="00447805">
            <w:pPr>
              <w:jc w:val="both"/>
              <w:rPr>
                <w:sz w:val="20"/>
                <w:szCs w:val="20"/>
              </w:rPr>
            </w:pPr>
            <w:r w:rsidRPr="00B80663">
              <w:rPr>
                <w:sz w:val="20"/>
                <w:szCs w:val="20"/>
              </w:rPr>
              <w:t>La Secretaria de Desarrollo Económico y el cooperante realizaron el primer comité técnico el 16 de noviembre de 2018 con el fin de desarrollar una retro-alimentación del producto 1 y parte del Producto 2.</w:t>
            </w:r>
          </w:p>
          <w:p w14:paraId="74AE8670" w14:textId="77777777" w:rsidR="00712579" w:rsidRPr="00DE4412" w:rsidRDefault="00712579" w:rsidP="00447805">
            <w:pPr>
              <w:jc w:val="both"/>
              <w:rPr>
                <w:b/>
                <w:sz w:val="20"/>
                <w:szCs w:val="20"/>
              </w:rPr>
            </w:pPr>
            <w:r w:rsidRPr="00DE4412">
              <w:rPr>
                <w:b/>
                <w:sz w:val="20"/>
                <w:szCs w:val="20"/>
              </w:rPr>
              <w:t>Producto 1</w:t>
            </w:r>
          </w:p>
          <w:p w14:paraId="66685E89" w14:textId="77777777" w:rsidR="00712579" w:rsidRDefault="00712579" w:rsidP="00447805">
            <w:pPr>
              <w:jc w:val="both"/>
              <w:rPr>
                <w:sz w:val="20"/>
                <w:szCs w:val="20"/>
              </w:rPr>
            </w:pPr>
            <w:r w:rsidRPr="00B80663">
              <w:rPr>
                <w:sz w:val="20"/>
                <w:szCs w:val="20"/>
              </w:rPr>
              <w:t>-Identificación de 100 emprendedores de la plataforma y vinculación de 20 emprendedores de Bogotá a la plataforma de 100 Open Startups.</w:t>
            </w:r>
          </w:p>
          <w:p w14:paraId="4CFFA4AE" w14:textId="77777777" w:rsidR="00712579" w:rsidRDefault="00712579" w:rsidP="00447805">
            <w:pPr>
              <w:jc w:val="both"/>
              <w:rPr>
                <w:sz w:val="20"/>
                <w:szCs w:val="20"/>
              </w:rPr>
            </w:pPr>
            <w:r w:rsidRPr="00B80663">
              <w:rPr>
                <w:sz w:val="20"/>
                <w:szCs w:val="20"/>
              </w:rPr>
              <w:t>-Socialización del Open Innovación Summit y taller de levantamiento de reto ante empresas de los clúster y empresas públicas de la cuidad.</w:t>
            </w:r>
          </w:p>
          <w:p w14:paraId="065D8B2B" w14:textId="77777777" w:rsidR="00712579" w:rsidRDefault="00712579" w:rsidP="00447805">
            <w:pPr>
              <w:jc w:val="both"/>
              <w:rPr>
                <w:sz w:val="20"/>
                <w:szCs w:val="20"/>
              </w:rPr>
            </w:pPr>
            <w:r w:rsidRPr="00B80663">
              <w:rPr>
                <w:sz w:val="20"/>
                <w:szCs w:val="20"/>
              </w:rPr>
              <w:t>-Publicación de retos de la cuidad en la plataforma de 100 Open Startups</w:t>
            </w:r>
            <w:r>
              <w:rPr>
                <w:sz w:val="20"/>
                <w:szCs w:val="20"/>
              </w:rPr>
              <w:t>.</w:t>
            </w:r>
          </w:p>
          <w:p w14:paraId="4DB0AFEF" w14:textId="77777777" w:rsidR="00712579" w:rsidRPr="00DE4412" w:rsidRDefault="00712579" w:rsidP="00447805">
            <w:pPr>
              <w:jc w:val="both"/>
              <w:rPr>
                <w:b/>
                <w:sz w:val="20"/>
                <w:szCs w:val="20"/>
              </w:rPr>
            </w:pPr>
            <w:r w:rsidRPr="00DE4412">
              <w:rPr>
                <w:b/>
                <w:sz w:val="20"/>
                <w:szCs w:val="20"/>
              </w:rPr>
              <w:t>Producto 2</w:t>
            </w:r>
          </w:p>
          <w:p w14:paraId="0E5A5053" w14:textId="77777777" w:rsidR="00712579" w:rsidRDefault="00712579" w:rsidP="00447805">
            <w:pPr>
              <w:jc w:val="both"/>
              <w:rPr>
                <w:sz w:val="20"/>
                <w:szCs w:val="20"/>
              </w:rPr>
            </w:pPr>
            <w:r w:rsidRPr="00B80663">
              <w:rPr>
                <w:sz w:val="20"/>
                <w:szCs w:val="20"/>
              </w:rPr>
              <w:t>-Información sobre conferencista seleccionado para la sesión.</w:t>
            </w:r>
          </w:p>
          <w:p w14:paraId="39C8343A" w14:textId="77777777" w:rsidR="00712579" w:rsidRDefault="00712579" w:rsidP="00447805">
            <w:pPr>
              <w:jc w:val="both"/>
              <w:rPr>
                <w:sz w:val="20"/>
                <w:szCs w:val="20"/>
              </w:rPr>
            </w:pPr>
            <w:r w:rsidRPr="00B80663">
              <w:rPr>
                <w:sz w:val="20"/>
                <w:szCs w:val="20"/>
              </w:rPr>
              <w:t>-Informe con los 40 retos empresariales donde incluyen los 20 retos de innovación de empresas de Bogotá.</w:t>
            </w:r>
          </w:p>
          <w:p w14:paraId="50887820" w14:textId="77777777" w:rsidR="00712579" w:rsidRPr="00B80663" w:rsidRDefault="00712579" w:rsidP="00447805">
            <w:pPr>
              <w:jc w:val="both"/>
              <w:rPr>
                <w:sz w:val="20"/>
                <w:szCs w:val="20"/>
              </w:rPr>
            </w:pPr>
            <w:r w:rsidRPr="00B80663">
              <w:rPr>
                <w:sz w:val="20"/>
                <w:szCs w:val="20"/>
              </w:rPr>
              <w:t>Como resultado asistieron mil ochocientos (1.800) actores del ecosistema de innovación de la región, de los cuales ochocientos cincuenta y siete (857) son empresarios, se exhibieron veinte siete (27) muestras de desarrollos tecnológicos por parte de universidades y emprendedores, se identificaron diez y ocho (18) propuestas innovación en internet de las cosas y fabricación avanzada., fueron postulados ciento nueve (109) retos de innovación empresarial en diferentes sectores e industrias.</w:t>
            </w:r>
          </w:p>
        </w:tc>
      </w:tr>
      <w:tr w:rsidR="00712579" w:rsidRPr="00224DF1" w14:paraId="719DE45A" w14:textId="77777777" w:rsidTr="00447805">
        <w:trPr>
          <w:trHeight w:val="517"/>
        </w:trPr>
        <w:tc>
          <w:tcPr>
            <w:tcW w:w="450" w:type="pct"/>
            <w:vMerge/>
            <w:shd w:val="clear" w:color="auto" w:fill="C1EFFF"/>
            <w:vAlign w:val="center"/>
            <w:hideMark/>
          </w:tcPr>
          <w:p w14:paraId="1381875F"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6B32F717" w14:textId="77777777" w:rsidR="00712579" w:rsidRPr="00B80663" w:rsidRDefault="00712579" w:rsidP="00447805">
            <w:pPr>
              <w:rPr>
                <w:sz w:val="20"/>
                <w:szCs w:val="20"/>
              </w:rPr>
            </w:pPr>
          </w:p>
        </w:tc>
        <w:tc>
          <w:tcPr>
            <w:tcW w:w="4190" w:type="pct"/>
            <w:vMerge/>
            <w:shd w:val="clear" w:color="auto" w:fill="D4F4C8"/>
            <w:vAlign w:val="center"/>
            <w:hideMark/>
          </w:tcPr>
          <w:p w14:paraId="1D3E144F" w14:textId="77777777" w:rsidR="00712579" w:rsidRPr="00B80663" w:rsidRDefault="00712579" w:rsidP="00447805">
            <w:pPr>
              <w:rPr>
                <w:sz w:val="20"/>
                <w:szCs w:val="20"/>
              </w:rPr>
            </w:pPr>
          </w:p>
        </w:tc>
      </w:tr>
      <w:tr w:rsidR="00712579" w:rsidRPr="00224DF1" w14:paraId="7AC39570" w14:textId="77777777" w:rsidTr="00447805">
        <w:trPr>
          <w:trHeight w:val="20"/>
        </w:trPr>
        <w:tc>
          <w:tcPr>
            <w:tcW w:w="450" w:type="pct"/>
            <w:vMerge w:val="restart"/>
            <w:shd w:val="clear" w:color="auto" w:fill="C1EFFF"/>
            <w:vAlign w:val="center"/>
            <w:hideMark/>
          </w:tcPr>
          <w:p w14:paraId="514E3FBD" w14:textId="77777777" w:rsidR="00712579" w:rsidRPr="00B80663" w:rsidRDefault="00712579" w:rsidP="00447805">
            <w:pPr>
              <w:rPr>
                <w:b/>
                <w:bCs/>
                <w:sz w:val="20"/>
                <w:szCs w:val="20"/>
              </w:rPr>
            </w:pPr>
            <w:r w:rsidRPr="00B80663">
              <w:rPr>
                <w:b/>
                <w:bCs/>
                <w:sz w:val="20"/>
                <w:szCs w:val="20"/>
              </w:rPr>
              <w:t>1021</w:t>
            </w:r>
          </w:p>
        </w:tc>
        <w:tc>
          <w:tcPr>
            <w:tcW w:w="360" w:type="pct"/>
            <w:shd w:val="clear" w:color="auto" w:fill="FAAD58"/>
            <w:vAlign w:val="center"/>
            <w:hideMark/>
          </w:tcPr>
          <w:p w14:paraId="41F016FE"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32AEE63E" w14:textId="77777777" w:rsidR="00712579" w:rsidRPr="00B80663" w:rsidRDefault="00712579" w:rsidP="00447805">
            <w:pPr>
              <w:rPr>
                <w:b/>
                <w:bCs/>
                <w:sz w:val="20"/>
                <w:szCs w:val="20"/>
              </w:rPr>
            </w:pPr>
            <w:r w:rsidRPr="00B80663">
              <w:rPr>
                <w:b/>
                <w:bCs/>
                <w:sz w:val="20"/>
                <w:szCs w:val="20"/>
              </w:rPr>
              <w:t>Apoyar 137 empresas en procesos de exportación</w:t>
            </w:r>
          </w:p>
        </w:tc>
      </w:tr>
      <w:tr w:rsidR="00712579" w:rsidRPr="00224DF1" w14:paraId="5FB51EFC" w14:textId="77777777" w:rsidTr="00447805">
        <w:trPr>
          <w:trHeight w:val="20"/>
        </w:trPr>
        <w:tc>
          <w:tcPr>
            <w:tcW w:w="450" w:type="pct"/>
            <w:vMerge/>
            <w:shd w:val="clear" w:color="auto" w:fill="C1EFFF"/>
            <w:vAlign w:val="center"/>
            <w:hideMark/>
          </w:tcPr>
          <w:p w14:paraId="3C48DD61" w14:textId="77777777" w:rsidR="00712579" w:rsidRPr="00B80663" w:rsidRDefault="00712579" w:rsidP="00447805">
            <w:pPr>
              <w:rPr>
                <w:b/>
                <w:bCs/>
                <w:sz w:val="20"/>
                <w:szCs w:val="20"/>
              </w:rPr>
            </w:pPr>
          </w:p>
        </w:tc>
        <w:tc>
          <w:tcPr>
            <w:tcW w:w="360" w:type="pct"/>
            <w:shd w:val="clear" w:color="auto" w:fill="FBD4B4" w:themeFill="accent6" w:themeFillTint="66"/>
            <w:vAlign w:val="center"/>
            <w:hideMark/>
          </w:tcPr>
          <w:p w14:paraId="52619719" w14:textId="77777777" w:rsidR="00712579" w:rsidRPr="00B80663" w:rsidRDefault="00712579" w:rsidP="00447805">
            <w:pPr>
              <w:rPr>
                <w:sz w:val="20"/>
                <w:szCs w:val="20"/>
              </w:rPr>
            </w:pPr>
            <w:r w:rsidRPr="00B80663">
              <w:rPr>
                <w:sz w:val="20"/>
                <w:szCs w:val="20"/>
              </w:rPr>
              <w:t>Avances y logros</w:t>
            </w:r>
          </w:p>
        </w:tc>
        <w:tc>
          <w:tcPr>
            <w:tcW w:w="4190" w:type="pct"/>
            <w:shd w:val="clear" w:color="auto" w:fill="D4F4C8"/>
            <w:vAlign w:val="center"/>
            <w:hideMark/>
          </w:tcPr>
          <w:p w14:paraId="04EE7127" w14:textId="77777777" w:rsidR="00712579" w:rsidRDefault="00712579" w:rsidP="00447805">
            <w:pPr>
              <w:jc w:val="both"/>
              <w:rPr>
                <w:sz w:val="20"/>
                <w:szCs w:val="20"/>
              </w:rPr>
            </w:pPr>
            <w:r w:rsidRPr="00B80663">
              <w:rPr>
                <w:sz w:val="20"/>
                <w:szCs w:val="20"/>
              </w:rPr>
              <w:t>En lo corrido del año se presenta un avance de 93 empresas vinculadas a los programas de la entidad: 4 en el primer trimestre; 26 en el segundo semestre, 18 en el tercer trimestre y 45 en el cuarto trimestr</w:t>
            </w:r>
            <w:r>
              <w:rPr>
                <w:sz w:val="20"/>
                <w:szCs w:val="20"/>
              </w:rPr>
              <w:t xml:space="preserve">e. </w:t>
            </w:r>
            <w:r w:rsidRPr="00B80663">
              <w:rPr>
                <w:sz w:val="20"/>
                <w:szCs w:val="20"/>
              </w:rPr>
              <w:t>Las acciones desarrolladas fueron:</w:t>
            </w:r>
          </w:p>
          <w:p w14:paraId="4A779B31" w14:textId="77777777" w:rsidR="00712579" w:rsidRPr="00C540E0" w:rsidRDefault="00712579" w:rsidP="00447805">
            <w:pPr>
              <w:jc w:val="both"/>
              <w:rPr>
                <w:b/>
                <w:sz w:val="20"/>
                <w:szCs w:val="20"/>
              </w:rPr>
            </w:pPr>
            <w:r w:rsidRPr="00C540E0">
              <w:rPr>
                <w:b/>
                <w:sz w:val="20"/>
                <w:szCs w:val="20"/>
              </w:rPr>
              <w:t>I. Convenio SDDE – PROCOLOMBIA</w:t>
            </w:r>
          </w:p>
          <w:p w14:paraId="69897F37" w14:textId="77777777" w:rsidR="00712579" w:rsidRDefault="00712579" w:rsidP="00447805">
            <w:pPr>
              <w:jc w:val="both"/>
              <w:rPr>
                <w:sz w:val="20"/>
                <w:szCs w:val="20"/>
              </w:rPr>
            </w:pPr>
            <w:r w:rsidRPr="00B80663">
              <w:rPr>
                <w:sz w:val="20"/>
                <w:szCs w:val="20"/>
              </w:rPr>
              <w:t>Durante la vigencia del presente Plan Distrital de Desarrollo “Bogotá Mejor para Todos”, la SDDE se efectúo una alianza con ProColombia (entidad del</w:t>
            </w:r>
            <w:r>
              <w:rPr>
                <w:sz w:val="20"/>
                <w:szCs w:val="20"/>
              </w:rPr>
              <w:t xml:space="preserve"> </w:t>
            </w:r>
            <w:r w:rsidRPr="00B80663">
              <w:rPr>
                <w:sz w:val="20"/>
                <w:szCs w:val="20"/>
              </w:rPr>
              <w:t>Gobierno Nacional encargada de la promoción de exportaciones), lo cual ha permitido desarrollar entre otras, las siguientes acciones ofrecidas a las empresas de la ciudad:</w:t>
            </w:r>
          </w:p>
          <w:p w14:paraId="5AE247B5" w14:textId="77777777" w:rsidR="00712579" w:rsidRDefault="00712579" w:rsidP="00447805">
            <w:pPr>
              <w:jc w:val="both"/>
              <w:rPr>
                <w:sz w:val="20"/>
                <w:szCs w:val="20"/>
              </w:rPr>
            </w:pPr>
            <w:r w:rsidRPr="00B80663">
              <w:rPr>
                <w:sz w:val="20"/>
                <w:szCs w:val="20"/>
              </w:rPr>
              <w:t>a) Capacitación a los empresarios en el aprovechamiento de las oportunidades derivadas de los Acuerdos Comerciales Vigentes suscritos por Colombia y de los instrumentos de facilitación al comercio exterior.</w:t>
            </w:r>
          </w:p>
          <w:p w14:paraId="35E5C5B8" w14:textId="77777777" w:rsidR="00712579" w:rsidRDefault="00712579" w:rsidP="00447805">
            <w:pPr>
              <w:jc w:val="both"/>
              <w:rPr>
                <w:sz w:val="20"/>
                <w:szCs w:val="20"/>
              </w:rPr>
            </w:pPr>
            <w:r w:rsidRPr="00B80663">
              <w:rPr>
                <w:sz w:val="20"/>
                <w:szCs w:val="20"/>
              </w:rPr>
              <w:t>b) Apoyo a empresarios en procesos de exportación. Este proceso incorpora el desarrollo de actividades tendientes a la adecuación de la Oferta Exportadora. De conformidad con los resultados obtenidos en el proceso de diagnóstico, se desarrollan acciones de adecuación dirigidas a cerrar las brechas que impiden el acceso de las empresas seleccionadas al mercado internacional.</w:t>
            </w:r>
          </w:p>
          <w:p w14:paraId="4ADEEAF3" w14:textId="77777777" w:rsidR="00712579" w:rsidRDefault="00712579" w:rsidP="00447805">
            <w:pPr>
              <w:jc w:val="both"/>
              <w:rPr>
                <w:sz w:val="20"/>
                <w:szCs w:val="20"/>
              </w:rPr>
            </w:pPr>
            <w:r w:rsidRPr="00B80663">
              <w:rPr>
                <w:sz w:val="20"/>
                <w:szCs w:val="20"/>
              </w:rPr>
              <w:t>c) Actividades de promoción internacional. A partir del diseño de una agenda de encuentros comerciales de las empresas con compradores internacionales a través de ruedas de negocios, participación en eventos especializados en Colombia, así como misiones de compradores o exportadores y Macro ruedas, entre otros.</w:t>
            </w:r>
          </w:p>
          <w:p w14:paraId="64E85493" w14:textId="77777777" w:rsidR="00712579" w:rsidRPr="00C540E0" w:rsidRDefault="00712579" w:rsidP="00447805">
            <w:pPr>
              <w:jc w:val="both"/>
              <w:rPr>
                <w:b/>
                <w:sz w:val="20"/>
                <w:szCs w:val="20"/>
              </w:rPr>
            </w:pPr>
            <w:r w:rsidRPr="00C540E0">
              <w:rPr>
                <w:b/>
                <w:sz w:val="20"/>
                <w:szCs w:val="20"/>
              </w:rPr>
              <w:t>II. Ruta Exportadora - Fase II Aceleración del proceso exportador SDDE- ANALDEX</w:t>
            </w:r>
          </w:p>
          <w:p w14:paraId="4001859C" w14:textId="77777777" w:rsidR="00712579" w:rsidRDefault="00712579" w:rsidP="00447805">
            <w:pPr>
              <w:jc w:val="both"/>
              <w:rPr>
                <w:sz w:val="20"/>
                <w:szCs w:val="20"/>
              </w:rPr>
            </w:pPr>
            <w:r w:rsidRPr="00B80663">
              <w:rPr>
                <w:sz w:val="20"/>
                <w:szCs w:val="20"/>
              </w:rPr>
              <w:t xml:space="preserve">La Subdirección de Internacionalización estructuró el nuevo proceso de fortalecimiento de empresas que abarcará la FASE II de la Ruta Exportadora “ACELERACIÓN DEL PROCESO EXPORTADOR” el cual tiene como objeto “Desarrollar el proceso de fortalecimiento empresarial orientado a la internacionalización de un grupo de empresas exportadoras o con potencial exportador de la ciudad Bogotá D.C., que hagan parte de los sectores económicos priorizados por la Secretaría Distrital de Desarrollo Económico”, </w:t>
            </w:r>
            <w:r w:rsidRPr="00B80663">
              <w:rPr>
                <w:sz w:val="20"/>
                <w:szCs w:val="20"/>
              </w:rPr>
              <w:br/>
              <w:t xml:space="preserve"> El proceso </w:t>
            </w:r>
            <w:proofErr w:type="spellStart"/>
            <w:r w:rsidRPr="00B80663">
              <w:rPr>
                <w:sz w:val="20"/>
                <w:szCs w:val="20"/>
              </w:rPr>
              <w:t>icluyó</w:t>
            </w:r>
            <w:proofErr w:type="spellEnd"/>
            <w:r w:rsidRPr="00B80663">
              <w:rPr>
                <w:sz w:val="20"/>
                <w:szCs w:val="20"/>
              </w:rPr>
              <w:t xml:space="preserve"> las siguientes etapas: Convocatoria y selección de empresas; diagnóstico de las mismas y visitas de campo; coaching de </w:t>
            </w:r>
            <w:r w:rsidRPr="00B80663">
              <w:rPr>
                <w:sz w:val="20"/>
                <w:szCs w:val="20"/>
              </w:rPr>
              <w:lastRenderedPageBreak/>
              <w:t>exportaciones y planes de exportación, asistencia técnica a empresas, elaboración de indicadores y fortalecimiento de 45 empresas</w:t>
            </w:r>
            <w:r>
              <w:rPr>
                <w:sz w:val="20"/>
                <w:szCs w:val="20"/>
              </w:rPr>
              <w:t>.</w:t>
            </w:r>
          </w:p>
          <w:p w14:paraId="156F9554" w14:textId="77777777" w:rsidR="00712579" w:rsidRDefault="00712579" w:rsidP="00447805">
            <w:pPr>
              <w:jc w:val="both"/>
              <w:rPr>
                <w:sz w:val="20"/>
                <w:szCs w:val="20"/>
              </w:rPr>
            </w:pPr>
            <w:r w:rsidRPr="00B80663">
              <w:rPr>
                <w:sz w:val="20"/>
                <w:szCs w:val="20"/>
              </w:rPr>
              <w:br/>
              <w:t>Contrato 312 de 2018 Consorcio RIBE</w:t>
            </w:r>
            <w:r>
              <w:rPr>
                <w:sz w:val="20"/>
                <w:szCs w:val="20"/>
              </w:rPr>
              <w:t>.</w:t>
            </w:r>
          </w:p>
          <w:p w14:paraId="74C08151" w14:textId="77777777" w:rsidR="00712579" w:rsidRDefault="00712579" w:rsidP="00447805">
            <w:pPr>
              <w:jc w:val="both"/>
              <w:rPr>
                <w:sz w:val="20"/>
                <w:szCs w:val="20"/>
              </w:rPr>
            </w:pPr>
            <w:r w:rsidRPr="00B80663">
              <w:rPr>
                <w:sz w:val="20"/>
                <w:szCs w:val="20"/>
              </w:rPr>
              <w:t>El proyecto culminó en el mes de diciembre de 2018, en donde se beneficiaron 45 empresas en el apoyo para incursionar a mercados internacionales. Dentro de las actividades efectuadas en el último mes de operación encontramos:</w:t>
            </w:r>
          </w:p>
          <w:p w14:paraId="182DFD69" w14:textId="77777777" w:rsidR="00712579" w:rsidRDefault="00712579" w:rsidP="00447805">
            <w:pPr>
              <w:jc w:val="both"/>
              <w:rPr>
                <w:sz w:val="20"/>
                <w:szCs w:val="20"/>
              </w:rPr>
            </w:pPr>
            <w:r w:rsidRPr="00B80663">
              <w:rPr>
                <w:sz w:val="20"/>
                <w:szCs w:val="20"/>
              </w:rPr>
              <w:t>• Se efectuaron 2 sesiones de 4 horas en temas de coaching de exportaciones, en donde a los beneficiarios. Así mismo, se procedió a la estructuración de 45 planes de internacionalización (planes de exportación). Cada plan de internacionalización establece una ruta de mejoramiento que parte de un diagnóstico empresarial, que permite levantar un perfil de cada empresa donde se identifican una serie de fortalezas y debilidades, que acercan o separan a la empresa de un mercado internacional potencial, identificado a partir de un estudio de mercado sectorial.</w:t>
            </w:r>
          </w:p>
          <w:p w14:paraId="375F57B9" w14:textId="77777777" w:rsidR="00712579" w:rsidRPr="00B80663" w:rsidRDefault="00712579" w:rsidP="00447805">
            <w:pPr>
              <w:jc w:val="both"/>
              <w:rPr>
                <w:sz w:val="20"/>
                <w:szCs w:val="20"/>
              </w:rPr>
            </w:pPr>
            <w:r w:rsidRPr="00B80663">
              <w:rPr>
                <w:sz w:val="20"/>
                <w:szCs w:val="20"/>
              </w:rPr>
              <w:t>• El plan de internacionalización concluye planteando una serie de acciones de mejora, clasificadas en el corto, mediano y largo plazo, junto con un cronograma de implementación de las acciones prioritarias susceptibles de completarse en el corto plazo.  Así mismo, se efectuó asistencia técnica y aplicación de planes de mejoramiento con acciones de corto plazo (36 horas de asistencia técnica).</w:t>
            </w:r>
          </w:p>
        </w:tc>
      </w:tr>
      <w:tr w:rsidR="00712579" w:rsidRPr="00224DF1" w14:paraId="5BFCA153" w14:textId="77777777" w:rsidTr="00447805">
        <w:trPr>
          <w:trHeight w:val="20"/>
        </w:trPr>
        <w:tc>
          <w:tcPr>
            <w:tcW w:w="450" w:type="pct"/>
            <w:vMerge/>
            <w:shd w:val="clear" w:color="auto" w:fill="C1EFFF"/>
            <w:vAlign w:val="center"/>
            <w:hideMark/>
          </w:tcPr>
          <w:p w14:paraId="42728E07" w14:textId="77777777" w:rsidR="00712579" w:rsidRPr="00B80663" w:rsidRDefault="00712579" w:rsidP="00447805">
            <w:pPr>
              <w:rPr>
                <w:b/>
                <w:bCs/>
                <w:sz w:val="20"/>
                <w:szCs w:val="20"/>
              </w:rPr>
            </w:pPr>
          </w:p>
        </w:tc>
        <w:tc>
          <w:tcPr>
            <w:tcW w:w="360" w:type="pct"/>
            <w:shd w:val="clear" w:color="auto" w:fill="FAAD58"/>
            <w:vAlign w:val="center"/>
            <w:hideMark/>
          </w:tcPr>
          <w:p w14:paraId="3FBF6C46"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2DA98914" w14:textId="77777777" w:rsidR="00712579" w:rsidRPr="00B80663" w:rsidRDefault="00712579" w:rsidP="00447805">
            <w:pPr>
              <w:rPr>
                <w:b/>
                <w:bCs/>
                <w:sz w:val="20"/>
                <w:szCs w:val="20"/>
              </w:rPr>
            </w:pPr>
            <w:r w:rsidRPr="00B80663">
              <w:rPr>
                <w:b/>
                <w:bCs/>
                <w:sz w:val="20"/>
                <w:szCs w:val="20"/>
              </w:rPr>
              <w:t>Promover 10 programas que consoliden el posicionamiento internacional de la ciudad</w:t>
            </w:r>
          </w:p>
        </w:tc>
      </w:tr>
      <w:tr w:rsidR="00712579" w:rsidRPr="00224DF1" w14:paraId="5AD2F50A" w14:textId="77777777" w:rsidTr="00447805">
        <w:trPr>
          <w:trHeight w:val="517"/>
        </w:trPr>
        <w:tc>
          <w:tcPr>
            <w:tcW w:w="450" w:type="pct"/>
            <w:vMerge/>
            <w:shd w:val="clear" w:color="auto" w:fill="C1EFFF"/>
            <w:vAlign w:val="center"/>
            <w:hideMark/>
          </w:tcPr>
          <w:p w14:paraId="05C5DDEC" w14:textId="77777777" w:rsidR="00712579" w:rsidRPr="00B80663" w:rsidRDefault="00712579" w:rsidP="00447805">
            <w:pPr>
              <w:rPr>
                <w:b/>
                <w:bCs/>
                <w:sz w:val="20"/>
                <w:szCs w:val="20"/>
              </w:rPr>
            </w:pPr>
          </w:p>
        </w:tc>
        <w:tc>
          <w:tcPr>
            <w:tcW w:w="360" w:type="pct"/>
            <w:vMerge w:val="restart"/>
            <w:shd w:val="clear" w:color="auto" w:fill="FBD4B4" w:themeFill="accent6" w:themeFillTint="66"/>
            <w:vAlign w:val="center"/>
            <w:hideMark/>
          </w:tcPr>
          <w:p w14:paraId="12DF6860" w14:textId="77777777" w:rsidR="00712579" w:rsidRPr="00B80663" w:rsidRDefault="00712579"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1FB3E2D9" w14:textId="77777777" w:rsidR="00712579" w:rsidRDefault="00712579" w:rsidP="00447805">
            <w:pPr>
              <w:jc w:val="both"/>
              <w:rPr>
                <w:sz w:val="20"/>
                <w:szCs w:val="20"/>
              </w:rPr>
            </w:pPr>
            <w:r w:rsidRPr="00B80663">
              <w:rPr>
                <w:sz w:val="20"/>
                <w:szCs w:val="20"/>
              </w:rPr>
              <w:t>En lo corrido del año se presenta un avance de 4 programas para el posicionamiento de la ciudad: los cuales se desarrollaron en el último semestre</w:t>
            </w:r>
            <w:r>
              <w:rPr>
                <w:sz w:val="20"/>
                <w:szCs w:val="20"/>
              </w:rPr>
              <w:t>.</w:t>
            </w:r>
          </w:p>
          <w:p w14:paraId="53126C9B" w14:textId="77777777" w:rsidR="00712579" w:rsidRDefault="00712579" w:rsidP="00447805">
            <w:pPr>
              <w:jc w:val="both"/>
              <w:rPr>
                <w:sz w:val="20"/>
                <w:szCs w:val="20"/>
              </w:rPr>
            </w:pPr>
          </w:p>
          <w:p w14:paraId="04DD64FB" w14:textId="77777777" w:rsidR="00712579" w:rsidRPr="00AE4857" w:rsidRDefault="00712579" w:rsidP="00447805">
            <w:pPr>
              <w:jc w:val="both"/>
              <w:rPr>
                <w:b/>
                <w:sz w:val="20"/>
                <w:szCs w:val="20"/>
              </w:rPr>
            </w:pPr>
            <w:r w:rsidRPr="00AE4857">
              <w:rPr>
                <w:b/>
                <w:sz w:val="20"/>
                <w:szCs w:val="20"/>
              </w:rPr>
              <w:t>Programa: Operador Económico Autorizado – OEA (Reservas 2017)</w:t>
            </w:r>
          </w:p>
          <w:p w14:paraId="3C77AF86" w14:textId="77777777" w:rsidR="00712579" w:rsidRDefault="00712579" w:rsidP="00447805">
            <w:pPr>
              <w:jc w:val="both"/>
              <w:rPr>
                <w:sz w:val="20"/>
                <w:szCs w:val="20"/>
              </w:rPr>
            </w:pPr>
            <w:r w:rsidRPr="00B80663">
              <w:rPr>
                <w:sz w:val="20"/>
                <w:szCs w:val="20"/>
              </w:rPr>
              <w:t>El convenio tuvo como resultados formar a 102 empresas y 128 usuarios representantes de las mismas en temas de Operador Económico Autorizado ante la DIAN.</w:t>
            </w:r>
          </w:p>
          <w:p w14:paraId="56958650" w14:textId="77777777" w:rsidR="00712579" w:rsidRDefault="00712579" w:rsidP="00447805">
            <w:pPr>
              <w:jc w:val="both"/>
              <w:rPr>
                <w:sz w:val="20"/>
                <w:szCs w:val="20"/>
              </w:rPr>
            </w:pPr>
            <w:r>
              <w:rPr>
                <w:sz w:val="20"/>
                <w:szCs w:val="20"/>
              </w:rPr>
              <w:t>C</w:t>
            </w:r>
            <w:r w:rsidRPr="00B80663">
              <w:rPr>
                <w:sz w:val="20"/>
                <w:szCs w:val="20"/>
              </w:rPr>
              <w:t xml:space="preserve">omo factor fundamental para la ejecución del proyecto, se tuvieron en cuenta las siguientes metas principales: identificación y selección de 100 empresas a capacitar, desarrollo de un programa virtual sobre OEA, capacitación de las Empresas Beneficiarias y certificación 100 empresas. </w:t>
            </w:r>
            <w:r w:rsidRPr="00B80663">
              <w:rPr>
                <w:sz w:val="20"/>
                <w:szCs w:val="20"/>
              </w:rPr>
              <w:br/>
            </w:r>
          </w:p>
          <w:p w14:paraId="414E94B6" w14:textId="77777777" w:rsidR="00712579" w:rsidRPr="00AE4857" w:rsidRDefault="00712579" w:rsidP="00447805">
            <w:pPr>
              <w:jc w:val="both"/>
              <w:rPr>
                <w:b/>
                <w:sz w:val="20"/>
                <w:szCs w:val="20"/>
              </w:rPr>
            </w:pPr>
            <w:r w:rsidRPr="00AE4857">
              <w:rPr>
                <w:b/>
                <w:sz w:val="20"/>
                <w:szCs w:val="20"/>
              </w:rPr>
              <w:t>Programa: Ruta Exportadora - Introducción a las oportunidades de comercio exterior (Vigencia 2018).</w:t>
            </w:r>
          </w:p>
          <w:p w14:paraId="7EABE84C" w14:textId="77777777" w:rsidR="00712579" w:rsidRDefault="00712579" w:rsidP="00447805">
            <w:pPr>
              <w:jc w:val="both"/>
              <w:rPr>
                <w:sz w:val="20"/>
                <w:szCs w:val="20"/>
              </w:rPr>
            </w:pPr>
            <w:r w:rsidRPr="00B80663">
              <w:rPr>
                <w:sz w:val="20"/>
                <w:szCs w:val="20"/>
              </w:rPr>
              <w:t>Dentro del proceso formativo, la Ruta Exportadora de la SDDE puso a disposición de la comunidad 7 módulos enfocados a orientar y cerrar brechas a los empresarios con relación a temas de incursión a mercados internacionales. A continuación se relaciona cada: introducción a la internacionalización (Guía rápida), costos logísticos, régimen cambiario y medios de pago, trámites y procesos aduaneros, oportunidades de mercado, cultura en los negocios, distribución física internacional y logística y requisitos del producto.</w:t>
            </w:r>
            <w:r w:rsidRPr="00B80663">
              <w:rPr>
                <w:sz w:val="20"/>
                <w:szCs w:val="20"/>
              </w:rPr>
              <w:br/>
              <w:t xml:space="preserve">Durante el ejercicio de capacitación y acompañamiento </w:t>
            </w:r>
            <w:r w:rsidRPr="00B80663">
              <w:rPr>
                <w:b/>
                <w:bCs/>
                <w:sz w:val="20"/>
                <w:szCs w:val="20"/>
              </w:rPr>
              <w:t>119</w:t>
            </w:r>
            <w:r w:rsidRPr="00B80663">
              <w:rPr>
                <w:sz w:val="20"/>
                <w:szCs w:val="20"/>
              </w:rPr>
              <w:t xml:space="preserve"> empresas desarrollaron el programa, en donde se remitieron </w:t>
            </w:r>
            <w:r w:rsidRPr="00B80663">
              <w:rPr>
                <w:b/>
                <w:bCs/>
                <w:sz w:val="20"/>
                <w:szCs w:val="20"/>
              </w:rPr>
              <w:t>50</w:t>
            </w:r>
            <w:r w:rsidRPr="00B80663">
              <w:rPr>
                <w:sz w:val="20"/>
                <w:szCs w:val="20"/>
              </w:rPr>
              <w:t xml:space="preserve"> empresas al Operador Consorcio Ribe – Analdex para que las acompañara a estructurar los Planes de Internacionalización y acciones de mejora.</w:t>
            </w:r>
            <w:r w:rsidRPr="00B80663">
              <w:rPr>
                <w:sz w:val="20"/>
                <w:szCs w:val="20"/>
              </w:rPr>
              <w:br/>
            </w:r>
            <w:r w:rsidRPr="00B80663">
              <w:rPr>
                <w:sz w:val="20"/>
                <w:szCs w:val="20"/>
              </w:rPr>
              <w:br/>
            </w:r>
            <w:r w:rsidRPr="00AE4857">
              <w:rPr>
                <w:b/>
                <w:sz w:val="20"/>
                <w:szCs w:val="20"/>
              </w:rPr>
              <w:t xml:space="preserve">Programa: Bogotá y Cundinamarca </w:t>
            </w:r>
            <w:proofErr w:type="spellStart"/>
            <w:r w:rsidRPr="00AE4857">
              <w:rPr>
                <w:b/>
                <w:sz w:val="20"/>
                <w:szCs w:val="20"/>
              </w:rPr>
              <w:t>Convention</w:t>
            </w:r>
            <w:proofErr w:type="spellEnd"/>
            <w:r w:rsidRPr="00AE4857">
              <w:rPr>
                <w:b/>
                <w:sz w:val="20"/>
                <w:szCs w:val="20"/>
              </w:rPr>
              <w:t xml:space="preserve"> Bureau – Convenio 326 de 2018.</w:t>
            </w:r>
          </w:p>
          <w:p w14:paraId="23FBB82D" w14:textId="77777777" w:rsidR="00712579" w:rsidRDefault="00712579" w:rsidP="00447805">
            <w:pPr>
              <w:jc w:val="both"/>
              <w:rPr>
                <w:sz w:val="20"/>
                <w:szCs w:val="20"/>
              </w:rPr>
            </w:pPr>
            <w:r w:rsidRPr="00B80663">
              <w:rPr>
                <w:sz w:val="20"/>
                <w:szCs w:val="20"/>
              </w:rPr>
              <w:t>El contrato culminó en el mes de diciembre de 2018, en donde como productos dejaron las siguientes acciones:</w:t>
            </w:r>
          </w:p>
          <w:p w14:paraId="0AD566E6" w14:textId="77777777" w:rsidR="00712579" w:rsidRDefault="00712579" w:rsidP="00447805">
            <w:pPr>
              <w:jc w:val="both"/>
              <w:rPr>
                <w:sz w:val="20"/>
                <w:szCs w:val="20"/>
              </w:rPr>
            </w:pPr>
            <w:r w:rsidRPr="00B80663">
              <w:rPr>
                <w:sz w:val="20"/>
                <w:szCs w:val="20"/>
              </w:rPr>
              <w:t>• Plan de trabajo detallado de las actividades a realizar por cada línea de trabajo.</w:t>
            </w:r>
          </w:p>
          <w:p w14:paraId="37D94326" w14:textId="77777777" w:rsidR="00712579" w:rsidRDefault="00712579" w:rsidP="00447805">
            <w:pPr>
              <w:jc w:val="both"/>
              <w:rPr>
                <w:sz w:val="20"/>
                <w:szCs w:val="20"/>
              </w:rPr>
            </w:pPr>
            <w:r w:rsidRPr="00B80663">
              <w:rPr>
                <w:sz w:val="20"/>
                <w:szCs w:val="20"/>
              </w:rPr>
              <w:t>• Base de datos con 50 oportunidades de negocios de congresos, convenciones y viajes de incentivo con potencial para ser captados para Bogotá que contiene la siguiente información:</w:t>
            </w:r>
            <w:r>
              <w:rPr>
                <w:sz w:val="20"/>
                <w:szCs w:val="20"/>
              </w:rPr>
              <w:t xml:space="preserve"> </w:t>
            </w:r>
            <w:r w:rsidRPr="00B80663">
              <w:rPr>
                <w:sz w:val="20"/>
                <w:szCs w:val="20"/>
              </w:rPr>
              <w:t>Sector</w:t>
            </w:r>
            <w:r>
              <w:rPr>
                <w:sz w:val="20"/>
                <w:szCs w:val="20"/>
              </w:rPr>
              <w:t xml:space="preserve">, </w:t>
            </w:r>
            <w:r w:rsidRPr="00B80663">
              <w:rPr>
                <w:sz w:val="20"/>
                <w:szCs w:val="20"/>
              </w:rPr>
              <w:t>Marco</w:t>
            </w:r>
            <w:r>
              <w:rPr>
                <w:sz w:val="20"/>
                <w:szCs w:val="20"/>
              </w:rPr>
              <w:t xml:space="preserve"> </w:t>
            </w:r>
            <w:r w:rsidRPr="00B80663">
              <w:rPr>
                <w:sz w:val="20"/>
                <w:szCs w:val="20"/>
              </w:rPr>
              <w:t>Geográfico</w:t>
            </w:r>
            <w:r>
              <w:rPr>
                <w:sz w:val="20"/>
                <w:szCs w:val="20"/>
              </w:rPr>
              <w:t xml:space="preserve">, </w:t>
            </w:r>
            <w:r w:rsidRPr="00B80663">
              <w:rPr>
                <w:sz w:val="20"/>
                <w:szCs w:val="20"/>
              </w:rPr>
              <w:t>Periodicidad</w:t>
            </w:r>
            <w:r>
              <w:rPr>
                <w:sz w:val="20"/>
                <w:szCs w:val="20"/>
              </w:rPr>
              <w:t xml:space="preserve">, </w:t>
            </w:r>
            <w:r w:rsidRPr="00B80663">
              <w:rPr>
                <w:sz w:val="20"/>
                <w:szCs w:val="20"/>
              </w:rPr>
              <w:t>Año de Postulación</w:t>
            </w:r>
            <w:r>
              <w:rPr>
                <w:sz w:val="20"/>
                <w:szCs w:val="20"/>
              </w:rPr>
              <w:t xml:space="preserve">, </w:t>
            </w:r>
            <w:r w:rsidRPr="00B80663">
              <w:rPr>
                <w:sz w:val="20"/>
                <w:szCs w:val="20"/>
              </w:rPr>
              <w:t>Año de Realización</w:t>
            </w:r>
            <w:r>
              <w:rPr>
                <w:sz w:val="20"/>
                <w:szCs w:val="20"/>
              </w:rPr>
              <w:t xml:space="preserve">, </w:t>
            </w:r>
            <w:r w:rsidRPr="00B80663">
              <w:rPr>
                <w:sz w:val="20"/>
                <w:szCs w:val="20"/>
              </w:rPr>
              <w:t>Número promedio de asistentes</w:t>
            </w:r>
            <w:r>
              <w:rPr>
                <w:sz w:val="20"/>
                <w:szCs w:val="20"/>
              </w:rPr>
              <w:t>.</w:t>
            </w:r>
          </w:p>
          <w:p w14:paraId="24F1C81F" w14:textId="77777777" w:rsidR="00712579" w:rsidRDefault="00712579" w:rsidP="00447805">
            <w:pPr>
              <w:jc w:val="both"/>
              <w:rPr>
                <w:sz w:val="20"/>
                <w:szCs w:val="20"/>
              </w:rPr>
            </w:pPr>
            <w:r w:rsidRPr="00B80663">
              <w:rPr>
                <w:sz w:val="20"/>
                <w:szCs w:val="20"/>
              </w:rPr>
              <w:t>• Plan de trabajo detallado para la realización del evento Zona MICE 2018, teniendo en cuenta tanto la Rueda de Negocios como la Jornada Académica. Cronograma de comunicaciones para el evento para cada perfil de asistente al evento.</w:t>
            </w:r>
          </w:p>
          <w:p w14:paraId="6A971364" w14:textId="77777777" w:rsidR="00712579" w:rsidRDefault="00712579" w:rsidP="00447805">
            <w:pPr>
              <w:jc w:val="both"/>
              <w:rPr>
                <w:sz w:val="20"/>
                <w:szCs w:val="20"/>
              </w:rPr>
            </w:pPr>
            <w:r w:rsidRPr="00B80663">
              <w:rPr>
                <w:sz w:val="20"/>
                <w:szCs w:val="20"/>
              </w:rPr>
              <w:t>• Informe de avances de actividades de las tres líneas de trabajo desde el inicio del convenio.</w:t>
            </w:r>
          </w:p>
          <w:p w14:paraId="40CFE421" w14:textId="77777777" w:rsidR="00712579" w:rsidRDefault="00712579" w:rsidP="00447805">
            <w:pPr>
              <w:jc w:val="both"/>
              <w:rPr>
                <w:sz w:val="20"/>
                <w:szCs w:val="20"/>
              </w:rPr>
            </w:pPr>
            <w:r w:rsidRPr="00B80663">
              <w:rPr>
                <w:sz w:val="20"/>
                <w:szCs w:val="20"/>
              </w:rPr>
              <w:t xml:space="preserve">• </w:t>
            </w:r>
            <w:proofErr w:type="spellStart"/>
            <w:r w:rsidRPr="00B80663">
              <w:rPr>
                <w:sz w:val="20"/>
                <w:szCs w:val="20"/>
              </w:rPr>
              <w:t>Ebook</w:t>
            </w:r>
            <w:proofErr w:type="spellEnd"/>
            <w:r w:rsidRPr="00B80663">
              <w:rPr>
                <w:sz w:val="20"/>
                <w:szCs w:val="20"/>
              </w:rPr>
              <w:t xml:space="preserve"> en formato PDF de "Cómo realizar reuniones comerciales, visitas de inspección y participación en ferias de forma efectiva en la industria de eventos"</w:t>
            </w:r>
          </w:p>
          <w:p w14:paraId="026FA90C" w14:textId="77777777" w:rsidR="00712579" w:rsidRDefault="00712579" w:rsidP="00447805">
            <w:pPr>
              <w:jc w:val="both"/>
              <w:rPr>
                <w:sz w:val="20"/>
                <w:szCs w:val="20"/>
              </w:rPr>
            </w:pPr>
            <w:r w:rsidRPr="00B80663">
              <w:rPr>
                <w:sz w:val="20"/>
                <w:szCs w:val="20"/>
              </w:rPr>
              <w:t>• Soporte de la presentación de al menos 6 candidaturas de eventos.</w:t>
            </w:r>
          </w:p>
          <w:p w14:paraId="10B4E9C9" w14:textId="77777777" w:rsidR="00712579" w:rsidRDefault="00712579" w:rsidP="00447805">
            <w:pPr>
              <w:jc w:val="both"/>
              <w:rPr>
                <w:sz w:val="20"/>
                <w:szCs w:val="20"/>
              </w:rPr>
            </w:pPr>
            <w:r w:rsidRPr="00B80663">
              <w:rPr>
                <w:sz w:val="20"/>
                <w:szCs w:val="20"/>
              </w:rPr>
              <w:t xml:space="preserve">• Entrega de informe final del convenio de asociación que dé cuenta de todas las actividades de los frentes de trabajo del convenio y sus </w:t>
            </w:r>
            <w:r w:rsidRPr="00B80663">
              <w:rPr>
                <w:sz w:val="20"/>
                <w:szCs w:val="20"/>
              </w:rPr>
              <w:lastRenderedPageBreak/>
              <w:t>respectivos entregables.</w:t>
            </w:r>
          </w:p>
          <w:p w14:paraId="07796EE2" w14:textId="77777777" w:rsidR="00712579" w:rsidRDefault="00712579" w:rsidP="00447805">
            <w:pPr>
              <w:jc w:val="both"/>
              <w:rPr>
                <w:sz w:val="20"/>
                <w:szCs w:val="20"/>
              </w:rPr>
            </w:pPr>
            <w:r w:rsidRPr="00B80663">
              <w:rPr>
                <w:sz w:val="20"/>
                <w:szCs w:val="20"/>
              </w:rPr>
              <w:t xml:space="preserve">• Por lo menos 30 leads de negocios (oportunidades de captación de eventos mundiales para Bogotá, generados a través de la alianza </w:t>
            </w:r>
            <w:proofErr w:type="spellStart"/>
            <w:r w:rsidRPr="00B80663">
              <w:rPr>
                <w:sz w:val="20"/>
                <w:szCs w:val="20"/>
              </w:rPr>
              <w:t>BestCities</w:t>
            </w:r>
            <w:proofErr w:type="spellEnd"/>
            <w:r w:rsidRPr="00B80663">
              <w:rPr>
                <w:sz w:val="20"/>
                <w:szCs w:val="20"/>
              </w:rPr>
              <w:t>)</w:t>
            </w:r>
          </w:p>
          <w:p w14:paraId="589F9AAF" w14:textId="77777777" w:rsidR="00712579" w:rsidRDefault="00712579" w:rsidP="00447805">
            <w:pPr>
              <w:jc w:val="both"/>
              <w:rPr>
                <w:sz w:val="20"/>
                <w:szCs w:val="20"/>
              </w:rPr>
            </w:pPr>
            <w:r w:rsidRPr="00B80663">
              <w:rPr>
                <w:sz w:val="20"/>
                <w:szCs w:val="20"/>
              </w:rPr>
              <w:t>• Soporte de la captación de al menos 2 eventos para la ciudad.</w:t>
            </w:r>
          </w:p>
          <w:p w14:paraId="7DFE0975" w14:textId="77777777" w:rsidR="00712579" w:rsidRDefault="00712579" w:rsidP="00447805">
            <w:pPr>
              <w:jc w:val="both"/>
              <w:rPr>
                <w:sz w:val="20"/>
                <w:szCs w:val="20"/>
              </w:rPr>
            </w:pPr>
            <w:r w:rsidRPr="00B80663">
              <w:rPr>
                <w:sz w:val="20"/>
                <w:szCs w:val="20"/>
              </w:rPr>
              <w:t xml:space="preserve">•Soporte de la afiliación a </w:t>
            </w:r>
            <w:proofErr w:type="spellStart"/>
            <w:r w:rsidRPr="00B80663">
              <w:rPr>
                <w:sz w:val="20"/>
                <w:szCs w:val="20"/>
              </w:rPr>
              <w:t>BestCities</w:t>
            </w:r>
            <w:proofErr w:type="spellEnd"/>
            <w:r w:rsidRPr="00B80663">
              <w:rPr>
                <w:sz w:val="20"/>
                <w:szCs w:val="20"/>
              </w:rPr>
              <w:t xml:space="preserve"> Global Alliance.</w:t>
            </w:r>
          </w:p>
          <w:p w14:paraId="15BDBE33" w14:textId="77777777" w:rsidR="00712579" w:rsidRDefault="00712579" w:rsidP="00447805">
            <w:pPr>
              <w:jc w:val="both"/>
              <w:rPr>
                <w:sz w:val="20"/>
                <w:szCs w:val="20"/>
              </w:rPr>
            </w:pPr>
          </w:p>
          <w:p w14:paraId="2B366533" w14:textId="77777777" w:rsidR="00712579" w:rsidRPr="00AE4857" w:rsidRDefault="00712579" w:rsidP="00447805">
            <w:pPr>
              <w:jc w:val="both"/>
              <w:rPr>
                <w:b/>
                <w:sz w:val="20"/>
                <w:szCs w:val="20"/>
              </w:rPr>
            </w:pPr>
            <w:r w:rsidRPr="00AE4857">
              <w:rPr>
                <w:b/>
                <w:sz w:val="20"/>
                <w:szCs w:val="20"/>
              </w:rPr>
              <w:t xml:space="preserve">Programa: </w:t>
            </w:r>
            <w:proofErr w:type="spellStart"/>
            <w:proofErr w:type="gramStart"/>
            <w:r w:rsidRPr="00AE4857">
              <w:rPr>
                <w:b/>
                <w:sz w:val="20"/>
                <w:szCs w:val="20"/>
              </w:rPr>
              <w:t>Invest</w:t>
            </w:r>
            <w:proofErr w:type="spellEnd"/>
            <w:r w:rsidRPr="00AE4857">
              <w:rPr>
                <w:b/>
                <w:sz w:val="20"/>
                <w:szCs w:val="20"/>
              </w:rPr>
              <w:t xml:space="preserve">  In</w:t>
            </w:r>
            <w:proofErr w:type="gramEnd"/>
            <w:r w:rsidRPr="00AE4857">
              <w:rPr>
                <w:b/>
                <w:sz w:val="20"/>
                <w:szCs w:val="20"/>
              </w:rPr>
              <w:t xml:space="preserve"> Bogotá – Contrato 336 de 2018.</w:t>
            </w:r>
          </w:p>
          <w:p w14:paraId="60D5119E" w14:textId="77777777" w:rsidR="00712579" w:rsidRDefault="00712579" w:rsidP="00447805">
            <w:pPr>
              <w:jc w:val="both"/>
              <w:rPr>
                <w:sz w:val="20"/>
                <w:szCs w:val="20"/>
              </w:rPr>
            </w:pPr>
            <w:r w:rsidRPr="00B80663">
              <w:rPr>
                <w:sz w:val="20"/>
                <w:szCs w:val="20"/>
              </w:rPr>
              <w:t>Objeto: aunar esfuerzos para generar alianzas con actores locales e internacionales para el relacionamiento con audiencias priorizadas para la atracción de inversión extranjera en Bogotá y el posicionamiento como ciudad de negocios</w:t>
            </w:r>
          </w:p>
          <w:p w14:paraId="6911CE29" w14:textId="77777777" w:rsidR="00712579" w:rsidRDefault="00712579" w:rsidP="00447805">
            <w:pPr>
              <w:jc w:val="both"/>
              <w:rPr>
                <w:sz w:val="20"/>
                <w:szCs w:val="20"/>
              </w:rPr>
            </w:pPr>
            <w:r w:rsidRPr="00B80663">
              <w:rPr>
                <w:sz w:val="20"/>
                <w:szCs w:val="20"/>
              </w:rPr>
              <w:t>Con corte a 31 de diciembre de 2018, el contrato presenta un avance en su ejecución física del 51%.</w:t>
            </w:r>
          </w:p>
          <w:p w14:paraId="6B1EED15" w14:textId="77777777" w:rsidR="00712579" w:rsidRDefault="00712579" w:rsidP="00447805">
            <w:pPr>
              <w:jc w:val="both"/>
              <w:rPr>
                <w:sz w:val="20"/>
                <w:szCs w:val="20"/>
              </w:rPr>
            </w:pPr>
            <w:r w:rsidRPr="00B80663">
              <w:rPr>
                <w:sz w:val="20"/>
                <w:szCs w:val="20"/>
              </w:rPr>
              <w:t>a)</w:t>
            </w:r>
            <w:r>
              <w:rPr>
                <w:sz w:val="20"/>
                <w:szCs w:val="20"/>
              </w:rPr>
              <w:t xml:space="preserve">. </w:t>
            </w:r>
            <w:r w:rsidRPr="00B80663">
              <w:rPr>
                <w:sz w:val="20"/>
                <w:szCs w:val="20"/>
              </w:rPr>
              <w:t>Desarrollar eventos, actividades, acciones de fidelización y relacionamiento.</w:t>
            </w:r>
          </w:p>
          <w:p w14:paraId="1C7A37F1" w14:textId="77777777" w:rsidR="00712579" w:rsidRDefault="00712579" w:rsidP="00447805">
            <w:pPr>
              <w:jc w:val="both"/>
              <w:rPr>
                <w:sz w:val="20"/>
                <w:szCs w:val="20"/>
              </w:rPr>
            </w:pPr>
            <w:r w:rsidRPr="00B80663">
              <w:rPr>
                <w:sz w:val="20"/>
                <w:szCs w:val="20"/>
              </w:rPr>
              <w:t>b)</w:t>
            </w:r>
            <w:r>
              <w:rPr>
                <w:sz w:val="20"/>
                <w:szCs w:val="20"/>
              </w:rPr>
              <w:t xml:space="preserve">. </w:t>
            </w:r>
            <w:r w:rsidRPr="00B80663">
              <w:rPr>
                <w:sz w:val="20"/>
                <w:szCs w:val="20"/>
              </w:rPr>
              <w:t>Relacionamiento con prensa nacional e internaciona</w:t>
            </w:r>
            <w:r>
              <w:rPr>
                <w:sz w:val="20"/>
                <w:szCs w:val="20"/>
              </w:rPr>
              <w:t>l.</w:t>
            </w:r>
          </w:p>
          <w:p w14:paraId="17C0CF07" w14:textId="77777777" w:rsidR="00712579" w:rsidRPr="00B80663" w:rsidRDefault="00712579" w:rsidP="00447805">
            <w:pPr>
              <w:jc w:val="both"/>
              <w:rPr>
                <w:sz w:val="20"/>
                <w:szCs w:val="20"/>
              </w:rPr>
            </w:pPr>
          </w:p>
        </w:tc>
      </w:tr>
      <w:tr w:rsidR="00712579" w:rsidRPr="00224DF1" w14:paraId="346A6FD2" w14:textId="77777777" w:rsidTr="00447805">
        <w:trPr>
          <w:trHeight w:val="517"/>
        </w:trPr>
        <w:tc>
          <w:tcPr>
            <w:tcW w:w="450" w:type="pct"/>
            <w:vMerge/>
            <w:shd w:val="clear" w:color="auto" w:fill="C1EFFF"/>
            <w:vAlign w:val="center"/>
            <w:hideMark/>
          </w:tcPr>
          <w:p w14:paraId="6A0F74FF"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6E0837D8" w14:textId="77777777" w:rsidR="00712579" w:rsidRPr="00B80663" w:rsidRDefault="00712579" w:rsidP="00447805">
            <w:pPr>
              <w:rPr>
                <w:sz w:val="20"/>
                <w:szCs w:val="20"/>
              </w:rPr>
            </w:pPr>
          </w:p>
        </w:tc>
        <w:tc>
          <w:tcPr>
            <w:tcW w:w="4190" w:type="pct"/>
            <w:vMerge/>
            <w:shd w:val="clear" w:color="auto" w:fill="D4F4C8"/>
            <w:vAlign w:val="center"/>
            <w:hideMark/>
          </w:tcPr>
          <w:p w14:paraId="4C53582C" w14:textId="77777777" w:rsidR="00712579" w:rsidRPr="00B80663" w:rsidRDefault="00712579" w:rsidP="00447805">
            <w:pPr>
              <w:rPr>
                <w:sz w:val="20"/>
                <w:szCs w:val="20"/>
              </w:rPr>
            </w:pPr>
          </w:p>
        </w:tc>
      </w:tr>
      <w:tr w:rsidR="00712579" w:rsidRPr="00224DF1" w14:paraId="39EEC65A" w14:textId="77777777" w:rsidTr="00447805">
        <w:trPr>
          <w:trHeight w:val="517"/>
        </w:trPr>
        <w:tc>
          <w:tcPr>
            <w:tcW w:w="450" w:type="pct"/>
            <w:vMerge/>
            <w:shd w:val="clear" w:color="auto" w:fill="C1EFFF"/>
            <w:vAlign w:val="center"/>
            <w:hideMark/>
          </w:tcPr>
          <w:p w14:paraId="72508AFA"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16F081CC" w14:textId="77777777" w:rsidR="00712579" w:rsidRPr="00B80663" w:rsidRDefault="00712579" w:rsidP="00447805">
            <w:pPr>
              <w:rPr>
                <w:sz w:val="20"/>
                <w:szCs w:val="20"/>
              </w:rPr>
            </w:pPr>
          </w:p>
        </w:tc>
        <w:tc>
          <w:tcPr>
            <w:tcW w:w="4190" w:type="pct"/>
            <w:vMerge/>
            <w:shd w:val="clear" w:color="auto" w:fill="D4F4C8"/>
            <w:vAlign w:val="center"/>
            <w:hideMark/>
          </w:tcPr>
          <w:p w14:paraId="23B03505" w14:textId="77777777" w:rsidR="00712579" w:rsidRPr="00B80663" w:rsidRDefault="00712579" w:rsidP="00447805">
            <w:pPr>
              <w:rPr>
                <w:sz w:val="20"/>
                <w:szCs w:val="20"/>
              </w:rPr>
            </w:pPr>
          </w:p>
        </w:tc>
      </w:tr>
      <w:tr w:rsidR="00712579" w:rsidRPr="00224DF1" w14:paraId="6B0A6CDB" w14:textId="77777777" w:rsidTr="00447805">
        <w:trPr>
          <w:trHeight w:val="20"/>
        </w:trPr>
        <w:tc>
          <w:tcPr>
            <w:tcW w:w="450" w:type="pct"/>
            <w:vMerge w:val="restart"/>
            <w:shd w:val="clear" w:color="auto" w:fill="C1EFFF"/>
            <w:vAlign w:val="center"/>
            <w:hideMark/>
          </w:tcPr>
          <w:p w14:paraId="183C33C1" w14:textId="77777777" w:rsidR="00712579" w:rsidRPr="00B80663" w:rsidRDefault="00712579" w:rsidP="00447805">
            <w:pPr>
              <w:rPr>
                <w:b/>
                <w:bCs/>
                <w:sz w:val="20"/>
                <w:szCs w:val="20"/>
              </w:rPr>
            </w:pPr>
            <w:r w:rsidRPr="00B80663">
              <w:rPr>
                <w:b/>
                <w:bCs/>
                <w:sz w:val="20"/>
                <w:szCs w:val="20"/>
              </w:rPr>
              <w:lastRenderedPageBreak/>
              <w:t>1020</w:t>
            </w:r>
          </w:p>
        </w:tc>
        <w:tc>
          <w:tcPr>
            <w:tcW w:w="360" w:type="pct"/>
            <w:shd w:val="clear" w:color="auto" w:fill="FAAD58"/>
            <w:vAlign w:val="center"/>
            <w:hideMark/>
          </w:tcPr>
          <w:p w14:paraId="589A2A69"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2D59D9EF" w14:textId="77777777" w:rsidR="00712579" w:rsidRPr="00B80663" w:rsidRDefault="00712579" w:rsidP="00447805">
            <w:pPr>
              <w:rPr>
                <w:b/>
                <w:bCs/>
                <w:sz w:val="20"/>
                <w:szCs w:val="20"/>
              </w:rPr>
            </w:pPr>
            <w:r w:rsidRPr="00B80663">
              <w:rPr>
                <w:b/>
                <w:bCs/>
                <w:sz w:val="20"/>
                <w:szCs w:val="20"/>
              </w:rPr>
              <w:t>Capacitar 6.434 tenderos y/o actores del sistema de abastecimiento presencial y/o virtualmente</w:t>
            </w:r>
          </w:p>
        </w:tc>
      </w:tr>
      <w:tr w:rsidR="00712579" w:rsidRPr="00224DF1" w14:paraId="2269B413" w14:textId="77777777" w:rsidTr="00447805">
        <w:trPr>
          <w:trHeight w:val="517"/>
        </w:trPr>
        <w:tc>
          <w:tcPr>
            <w:tcW w:w="450" w:type="pct"/>
            <w:vMerge/>
            <w:shd w:val="clear" w:color="auto" w:fill="C1EFFF"/>
            <w:vAlign w:val="center"/>
            <w:hideMark/>
          </w:tcPr>
          <w:p w14:paraId="09FEEEE5" w14:textId="77777777" w:rsidR="00712579" w:rsidRPr="00B80663" w:rsidRDefault="00712579" w:rsidP="00447805">
            <w:pPr>
              <w:rPr>
                <w:b/>
                <w:bCs/>
                <w:sz w:val="20"/>
                <w:szCs w:val="20"/>
              </w:rPr>
            </w:pPr>
          </w:p>
        </w:tc>
        <w:tc>
          <w:tcPr>
            <w:tcW w:w="360" w:type="pct"/>
            <w:vMerge w:val="restart"/>
            <w:shd w:val="clear" w:color="auto" w:fill="FBD4B4" w:themeFill="accent6" w:themeFillTint="66"/>
            <w:vAlign w:val="center"/>
            <w:hideMark/>
          </w:tcPr>
          <w:p w14:paraId="141F78DF" w14:textId="77777777" w:rsidR="00712579" w:rsidRPr="00B80663" w:rsidRDefault="00712579"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166CC6E6" w14:textId="77777777" w:rsidR="00712579" w:rsidRDefault="00712579" w:rsidP="00447805">
            <w:pPr>
              <w:jc w:val="both"/>
              <w:rPr>
                <w:sz w:val="20"/>
                <w:szCs w:val="20"/>
              </w:rPr>
            </w:pPr>
            <w:r w:rsidRPr="00B80663">
              <w:rPr>
                <w:sz w:val="20"/>
                <w:szCs w:val="20"/>
              </w:rPr>
              <w:t>En lo corrido del año se presenta un avance de 4.105 tenderos vinculados a los programas de capacitación: 934 en el primer trimestre, 1.095 en el segundo semestre, 2.076 en el cuarto trimestre.</w:t>
            </w:r>
          </w:p>
          <w:p w14:paraId="66172EC2" w14:textId="77777777" w:rsidR="00712579" w:rsidRPr="00B80663" w:rsidRDefault="00712579" w:rsidP="00447805">
            <w:pPr>
              <w:jc w:val="both"/>
              <w:rPr>
                <w:sz w:val="20"/>
                <w:szCs w:val="20"/>
              </w:rPr>
            </w:pPr>
            <w:r w:rsidRPr="00B80663">
              <w:rPr>
                <w:sz w:val="20"/>
                <w:szCs w:val="20"/>
              </w:rPr>
              <w:t>El programa “tienda para todos” se realiza a través de una estrategia orientada a brindar capacitación y asistencia técnica a los tenderos de la ciudad, que busca el mejoramiento de la eficiencia del Sistema de Abastecimiento y Seguridad Alimentaria de Bogotá. Culminó con la capacitación total de tenderos, y se realizó evento de graduación a los</w:t>
            </w:r>
            <w:r>
              <w:rPr>
                <w:sz w:val="20"/>
                <w:szCs w:val="20"/>
              </w:rPr>
              <w:t xml:space="preserve"> </w:t>
            </w:r>
            <w:r w:rsidRPr="00B80663">
              <w:rPr>
                <w:sz w:val="20"/>
                <w:szCs w:val="20"/>
              </w:rPr>
              <w:t>participantes en el convenio. Además, incluyó un proceso de transformación física exterior, con el fin de mejorar la apariencia, con el patrocinio de varias marcas</w:t>
            </w:r>
            <w:r>
              <w:rPr>
                <w:sz w:val="20"/>
                <w:szCs w:val="20"/>
              </w:rPr>
              <w:t>.</w:t>
            </w:r>
          </w:p>
        </w:tc>
      </w:tr>
      <w:tr w:rsidR="00712579" w:rsidRPr="00224DF1" w14:paraId="6667CC47" w14:textId="77777777" w:rsidTr="00447805">
        <w:trPr>
          <w:trHeight w:val="517"/>
        </w:trPr>
        <w:tc>
          <w:tcPr>
            <w:tcW w:w="450" w:type="pct"/>
            <w:vMerge/>
            <w:shd w:val="clear" w:color="auto" w:fill="C1EFFF"/>
            <w:vAlign w:val="center"/>
            <w:hideMark/>
          </w:tcPr>
          <w:p w14:paraId="4C2E1072"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1E39D390" w14:textId="77777777" w:rsidR="00712579" w:rsidRPr="00B80663" w:rsidRDefault="00712579" w:rsidP="00447805">
            <w:pPr>
              <w:rPr>
                <w:sz w:val="20"/>
                <w:szCs w:val="20"/>
              </w:rPr>
            </w:pPr>
          </w:p>
        </w:tc>
        <w:tc>
          <w:tcPr>
            <w:tcW w:w="4190" w:type="pct"/>
            <w:vMerge/>
            <w:shd w:val="clear" w:color="auto" w:fill="D4F4C8"/>
            <w:vAlign w:val="center"/>
            <w:hideMark/>
          </w:tcPr>
          <w:p w14:paraId="2B75EF3D" w14:textId="77777777" w:rsidR="00712579" w:rsidRPr="00B80663" w:rsidRDefault="00712579" w:rsidP="00447805">
            <w:pPr>
              <w:rPr>
                <w:sz w:val="20"/>
                <w:szCs w:val="20"/>
              </w:rPr>
            </w:pPr>
          </w:p>
        </w:tc>
      </w:tr>
      <w:tr w:rsidR="00712579" w:rsidRPr="00224DF1" w14:paraId="7E97EF73" w14:textId="77777777" w:rsidTr="00447805">
        <w:trPr>
          <w:trHeight w:val="517"/>
        </w:trPr>
        <w:tc>
          <w:tcPr>
            <w:tcW w:w="450" w:type="pct"/>
            <w:vMerge/>
            <w:shd w:val="clear" w:color="auto" w:fill="C1EFFF"/>
            <w:vAlign w:val="center"/>
            <w:hideMark/>
          </w:tcPr>
          <w:p w14:paraId="3714A6D2"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2E5096C3" w14:textId="77777777" w:rsidR="00712579" w:rsidRPr="00B80663" w:rsidRDefault="00712579" w:rsidP="00447805">
            <w:pPr>
              <w:rPr>
                <w:sz w:val="20"/>
                <w:szCs w:val="20"/>
              </w:rPr>
            </w:pPr>
          </w:p>
        </w:tc>
        <w:tc>
          <w:tcPr>
            <w:tcW w:w="4190" w:type="pct"/>
            <w:vMerge/>
            <w:shd w:val="clear" w:color="auto" w:fill="D4F4C8"/>
            <w:vAlign w:val="center"/>
            <w:hideMark/>
          </w:tcPr>
          <w:p w14:paraId="64B493D3" w14:textId="77777777" w:rsidR="00712579" w:rsidRPr="00B80663" w:rsidRDefault="00712579" w:rsidP="00447805">
            <w:pPr>
              <w:rPr>
                <w:sz w:val="20"/>
                <w:szCs w:val="20"/>
              </w:rPr>
            </w:pPr>
          </w:p>
        </w:tc>
      </w:tr>
      <w:tr w:rsidR="00712579" w:rsidRPr="00224DF1" w14:paraId="0617120E" w14:textId="77777777" w:rsidTr="00447805">
        <w:trPr>
          <w:trHeight w:val="517"/>
        </w:trPr>
        <w:tc>
          <w:tcPr>
            <w:tcW w:w="450" w:type="pct"/>
            <w:vMerge/>
            <w:shd w:val="clear" w:color="auto" w:fill="C1EFFF"/>
            <w:vAlign w:val="center"/>
            <w:hideMark/>
          </w:tcPr>
          <w:p w14:paraId="25C9FAE7"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50AB2797" w14:textId="77777777" w:rsidR="00712579" w:rsidRPr="00B80663" w:rsidRDefault="00712579" w:rsidP="00447805">
            <w:pPr>
              <w:rPr>
                <w:sz w:val="20"/>
                <w:szCs w:val="20"/>
              </w:rPr>
            </w:pPr>
          </w:p>
        </w:tc>
        <w:tc>
          <w:tcPr>
            <w:tcW w:w="4190" w:type="pct"/>
            <w:vMerge/>
            <w:shd w:val="clear" w:color="auto" w:fill="D4F4C8"/>
            <w:vAlign w:val="center"/>
            <w:hideMark/>
          </w:tcPr>
          <w:p w14:paraId="511AA41F" w14:textId="77777777" w:rsidR="00712579" w:rsidRPr="00B80663" w:rsidRDefault="00712579" w:rsidP="00447805">
            <w:pPr>
              <w:rPr>
                <w:sz w:val="20"/>
                <w:szCs w:val="20"/>
              </w:rPr>
            </w:pPr>
          </w:p>
        </w:tc>
      </w:tr>
      <w:tr w:rsidR="00712579" w:rsidRPr="00224DF1" w14:paraId="654E95C2" w14:textId="77777777" w:rsidTr="00447805">
        <w:trPr>
          <w:trHeight w:val="20"/>
        </w:trPr>
        <w:tc>
          <w:tcPr>
            <w:tcW w:w="450" w:type="pct"/>
            <w:vMerge w:val="restart"/>
            <w:shd w:val="clear" w:color="auto" w:fill="C1EFFF"/>
            <w:vAlign w:val="center"/>
            <w:hideMark/>
          </w:tcPr>
          <w:p w14:paraId="3E1C5FEE" w14:textId="77777777" w:rsidR="00712579" w:rsidRPr="00B80663" w:rsidRDefault="00712579" w:rsidP="00447805">
            <w:pPr>
              <w:rPr>
                <w:b/>
                <w:bCs/>
                <w:sz w:val="20"/>
                <w:szCs w:val="20"/>
              </w:rPr>
            </w:pPr>
            <w:r w:rsidRPr="00B80663">
              <w:rPr>
                <w:b/>
                <w:bCs/>
                <w:sz w:val="20"/>
                <w:szCs w:val="20"/>
              </w:rPr>
              <w:t>1025</w:t>
            </w:r>
          </w:p>
        </w:tc>
        <w:tc>
          <w:tcPr>
            <w:tcW w:w="360" w:type="pct"/>
            <w:shd w:val="clear" w:color="auto" w:fill="FAAD58"/>
            <w:vAlign w:val="center"/>
            <w:hideMark/>
          </w:tcPr>
          <w:p w14:paraId="6198F3D1"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43CE8845" w14:textId="77777777" w:rsidR="00712579" w:rsidRPr="00B80663" w:rsidRDefault="00712579" w:rsidP="00447805">
            <w:pPr>
              <w:rPr>
                <w:b/>
                <w:bCs/>
                <w:sz w:val="20"/>
                <w:szCs w:val="20"/>
              </w:rPr>
            </w:pPr>
            <w:r w:rsidRPr="00B80663">
              <w:rPr>
                <w:b/>
                <w:bCs/>
                <w:sz w:val="20"/>
                <w:szCs w:val="20"/>
              </w:rPr>
              <w:t>Implementar en 113 unidades agrícolas familiares procesos de reconversión productiva</w:t>
            </w:r>
          </w:p>
        </w:tc>
      </w:tr>
      <w:tr w:rsidR="00712579" w:rsidRPr="00224DF1" w14:paraId="5458A975" w14:textId="77777777" w:rsidTr="00447805">
        <w:trPr>
          <w:trHeight w:val="517"/>
        </w:trPr>
        <w:tc>
          <w:tcPr>
            <w:tcW w:w="450" w:type="pct"/>
            <w:vMerge/>
            <w:shd w:val="clear" w:color="auto" w:fill="C1EFFF"/>
            <w:vAlign w:val="center"/>
            <w:hideMark/>
          </w:tcPr>
          <w:p w14:paraId="12D41363" w14:textId="77777777" w:rsidR="00712579" w:rsidRPr="00B80663" w:rsidRDefault="00712579" w:rsidP="00447805">
            <w:pPr>
              <w:rPr>
                <w:b/>
                <w:bCs/>
                <w:sz w:val="20"/>
                <w:szCs w:val="20"/>
              </w:rPr>
            </w:pPr>
          </w:p>
        </w:tc>
        <w:tc>
          <w:tcPr>
            <w:tcW w:w="360" w:type="pct"/>
            <w:vMerge w:val="restart"/>
            <w:shd w:val="clear" w:color="auto" w:fill="FBD4B4" w:themeFill="accent6" w:themeFillTint="66"/>
            <w:vAlign w:val="center"/>
            <w:hideMark/>
          </w:tcPr>
          <w:p w14:paraId="6CF8839F" w14:textId="77777777" w:rsidR="00712579" w:rsidRPr="00B80663" w:rsidRDefault="00712579"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14DE4F9E" w14:textId="77777777" w:rsidR="00712579" w:rsidRDefault="00712579" w:rsidP="00447805">
            <w:pPr>
              <w:jc w:val="both"/>
              <w:rPr>
                <w:sz w:val="20"/>
                <w:szCs w:val="20"/>
              </w:rPr>
            </w:pPr>
            <w:r w:rsidRPr="00B80663">
              <w:rPr>
                <w:sz w:val="20"/>
                <w:szCs w:val="20"/>
              </w:rPr>
              <w:t>En lo corrido del año se presenta un avance de 28 sistemas bajo cubierta: 23 en el primer trimestre, 4 en el segundo semestre, 1 en el cuarto trimestre.</w:t>
            </w:r>
          </w:p>
          <w:p w14:paraId="2FA126C2" w14:textId="77777777" w:rsidR="00712579" w:rsidRPr="00B80663" w:rsidRDefault="00712579" w:rsidP="00447805">
            <w:pPr>
              <w:jc w:val="both"/>
              <w:rPr>
                <w:sz w:val="20"/>
                <w:szCs w:val="20"/>
              </w:rPr>
            </w:pPr>
            <w:r w:rsidRPr="00B80663">
              <w:rPr>
                <w:sz w:val="20"/>
                <w:szCs w:val="20"/>
              </w:rPr>
              <w:t xml:space="preserve">Se tiene la instalación de (12) sistemas bajo cubierta, donde cada una consta de:  cubiertas plásticas con sistema de riego y compostera, distribuidas de la siguiente manera: (3) en la Localidad de Santa </w:t>
            </w:r>
            <w:proofErr w:type="spellStart"/>
            <w:r w:rsidRPr="00B80663">
              <w:rPr>
                <w:sz w:val="20"/>
                <w:szCs w:val="20"/>
              </w:rPr>
              <w:t>Fé</w:t>
            </w:r>
            <w:proofErr w:type="spellEnd"/>
            <w:r w:rsidRPr="00B80663">
              <w:rPr>
                <w:sz w:val="20"/>
                <w:szCs w:val="20"/>
              </w:rPr>
              <w:t xml:space="preserve">, (4) en la localidad de Sumapaz, (1) en la localidad de Usme y (4) en la Localidad de Ciudad Bolívar. Adicional a esto se tienen instaladas 10 cubiertas plásticas (estructuras en madera tipo capilla a dos naves </w:t>
            </w:r>
            <w:proofErr w:type="spellStart"/>
            <w:r w:rsidRPr="00B80663">
              <w:rPr>
                <w:sz w:val="20"/>
                <w:szCs w:val="20"/>
              </w:rPr>
              <w:t>emplasticadas</w:t>
            </w:r>
            <w:proofErr w:type="spellEnd"/>
            <w:r w:rsidRPr="00B80663">
              <w:rPr>
                <w:sz w:val="20"/>
                <w:szCs w:val="20"/>
              </w:rPr>
              <w:t>), distribuidas de la siguiente manera: (5) en la Localidad de Usme, (2) en la localidad de Sumapaz y (3) en la Localidad de Ciudad Bolívar.</w:t>
            </w:r>
          </w:p>
        </w:tc>
      </w:tr>
      <w:tr w:rsidR="00712579" w:rsidRPr="00224DF1" w14:paraId="66FDB7CD" w14:textId="77777777" w:rsidTr="00447805">
        <w:trPr>
          <w:trHeight w:val="517"/>
        </w:trPr>
        <w:tc>
          <w:tcPr>
            <w:tcW w:w="450" w:type="pct"/>
            <w:vMerge/>
            <w:shd w:val="clear" w:color="auto" w:fill="C1EFFF"/>
            <w:vAlign w:val="center"/>
            <w:hideMark/>
          </w:tcPr>
          <w:p w14:paraId="6869C432" w14:textId="77777777" w:rsidR="00712579" w:rsidRPr="00B80663" w:rsidRDefault="00712579" w:rsidP="00447805">
            <w:pPr>
              <w:rPr>
                <w:b/>
                <w:bCs/>
                <w:sz w:val="20"/>
                <w:szCs w:val="20"/>
              </w:rPr>
            </w:pPr>
          </w:p>
        </w:tc>
        <w:tc>
          <w:tcPr>
            <w:tcW w:w="360" w:type="pct"/>
            <w:vMerge/>
            <w:shd w:val="clear" w:color="auto" w:fill="FBD4B4" w:themeFill="accent6" w:themeFillTint="66"/>
            <w:vAlign w:val="center"/>
            <w:hideMark/>
          </w:tcPr>
          <w:p w14:paraId="3C989213" w14:textId="77777777" w:rsidR="00712579" w:rsidRPr="00B80663" w:rsidRDefault="00712579" w:rsidP="00447805">
            <w:pPr>
              <w:rPr>
                <w:sz w:val="20"/>
                <w:szCs w:val="20"/>
              </w:rPr>
            </w:pPr>
          </w:p>
        </w:tc>
        <w:tc>
          <w:tcPr>
            <w:tcW w:w="4190" w:type="pct"/>
            <w:vMerge/>
            <w:shd w:val="clear" w:color="auto" w:fill="D4F4C8"/>
            <w:vAlign w:val="center"/>
            <w:hideMark/>
          </w:tcPr>
          <w:p w14:paraId="4428A98F" w14:textId="77777777" w:rsidR="00712579" w:rsidRPr="00B80663" w:rsidRDefault="00712579" w:rsidP="00447805">
            <w:pPr>
              <w:rPr>
                <w:sz w:val="20"/>
                <w:szCs w:val="20"/>
              </w:rPr>
            </w:pPr>
          </w:p>
        </w:tc>
      </w:tr>
      <w:tr w:rsidR="00712579" w:rsidRPr="00224DF1" w14:paraId="028F50DC" w14:textId="77777777" w:rsidTr="00447805">
        <w:trPr>
          <w:trHeight w:val="20"/>
        </w:trPr>
        <w:tc>
          <w:tcPr>
            <w:tcW w:w="450" w:type="pct"/>
            <w:vMerge w:val="restart"/>
            <w:shd w:val="clear" w:color="auto" w:fill="C1EFFF"/>
            <w:vAlign w:val="center"/>
            <w:hideMark/>
          </w:tcPr>
          <w:p w14:paraId="2E81200C" w14:textId="77777777" w:rsidR="00712579" w:rsidRPr="00B80663" w:rsidRDefault="00712579" w:rsidP="00447805">
            <w:pPr>
              <w:rPr>
                <w:b/>
                <w:bCs/>
                <w:sz w:val="20"/>
                <w:szCs w:val="20"/>
              </w:rPr>
            </w:pPr>
            <w:r w:rsidRPr="00B80663">
              <w:rPr>
                <w:b/>
                <w:bCs/>
                <w:sz w:val="20"/>
                <w:szCs w:val="20"/>
              </w:rPr>
              <w:t>1026</w:t>
            </w:r>
          </w:p>
        </w:tc>
        <w:tc>
          <w:tcPr>
            <w:tcW w:w="360" w:type="pct"/>
            <w:shd w:val="clear" w:color="auto" w:fill="FAAD58"/>
            <w:vAlign w:val="center"/>
            <w:hideMark/>
          </w:tcPr>
          <w:p w14:paraId="2AB72768" w14:textId="77777777" w:rsidR="00712579" w:rsidRPr="00B80663" w:rsidRDefault="00712579" w:rsidP="00447805">
            <w:pPr>
              <w:rPr>
                <w:b/>
                <w:bCs/>
                <w:sz w:val="20"/>
                <w:szCs w:val="20"/>
              </w:rPr>
            </w:pPr>
            <w:r w:rsidRPr="00B80663">
              <w:rPr>
                <w:b/>
                <w:bCs/>
                <w:sz w:val="20"/>
                <w:szCs w:val="20"/>
              </w:rPr>
              <w:t>Plan</w:t>
            </w:r>
          </w:p>
        </w:tc>
        <w:tc>
          <w:tcPr>
            <w:tcW w:w="4190" w:type="pct"/>
            <w:shd w:val="clear" w:color="auto" w:fill="6BE36E"/>
            <w:vAlign w:val="center"/>
            <w:hideMark/>
          </w:tcPr>
          <w:p w14:paraId="4F6F795A" w14:textId="77777777" w:rsidR="00712579" w:rsidRPr="00B80663" w:rsidRDefault="00712579" w:rsidP="00447805">
            <w:pPr>
              <w:rPr>
                <w:b/>
                <w:bCs/>
                <w:sz w:val="20"/>
                <w:szCs w:val="20"/>
              </w:rPr>
            </w:pPr>
            <w:r w:rsidRPr="00B80663">
              <w:rPr>
                <w:b/>
                <w:bCs/>
                <w:sz w:val="20"/>
                <w:szCs w:val="20"/>
              </w:rPr>
              <w:t>Realizar 32 investigaciones del sector de desarrollo económico en Bogotá</w:t>
            </w:r>
          </w:p>
        </w:tc>
      </w:tr>
      <w:tr w:rsidR="00712579" w:rsidRPr="00224DF1" w14:paraId="6A6909B3" w14:textId="77777777" w:rsidTr="00447805">
        <w:trPr>
          <w:trHeight w:val="517"/>
        </w:trPr>
        <w:tc>
          <w:tcPr>
            <w:tcW w:w="450" w:type="pct"/>
            <w:vMerge/>
            <w:shd w:val="clear" w:color="auto" w:fill="C1EFFF"/>
            <w:vAlign w:val="center"/>
            <w:hideMark/>
          </w:tcPr>
          <w:p w14:paraId="4F1DAF42" w14:textId="77777777" w:rsidR="00712579" w:rsidRPr="00B80663" w:rsidRDefault="00712579" w:rsidP="00447805">
            <w:pPr>
              <w:rPr>
                <w:b/>
                <w:bCs/>
                <w:sz w:val="20"/>
                <w:szCs w:val="20"/>
              </w:rPr>
            </w:pPr>
          </w:p>
        </w:tc>
        <w:tc>
          <w:tcPr>
            <w:tcW w:w="360" w:type="pct"/>
            <w:vMerge w:val="restart"/>
            <w:shd w:val="clear" w:color="auto" w:fill="FBD4B4" w:themeFill="accent6" w:themeFillTint="66"/>
            <w:vAlign w:val="center"/>
            <w:hideMark/>
          </w:tcPr>
          <w:p w14:paraId="40D95EAE" w14:textId="77777777" w:rsidR="00712579" w:rsidRPr="00B80663" w:rsidRDefault="00712579" w:rsidP="00447805">
            <w:pPr>
              <w:rPr>
                <w:sz w:val="20"/>
                <w:szCs w:val="20"/>
              </w:rPr>
            </w:pPr>
            <w:r w:rsidRPr="00B80663">
              <w:rPr>
                <w:sz w:val="20"/>
                <w:szCs w:val="20"/>
              </w:rPr>
              <w:t>Avances y logros</w:t>
            </w:r>
          </w:p>
        </w:tc>
        <w:tc>
          <w:tcPr>
            <w:tcW w:w="4190" w:type="pct"/>
            <w:vMerge w:val="restart"/>
            <w:shd w:val="clear" w:color="auto" w:fill="D4F4C8"/>
            <w:vAlign w:val="center"/>
            <w:hideMark/>
          </w:tcPr>
          <w:p w14:paraId="6E1212AC" w14:textId="77777777" w:rsidR="00712579" w:rsidRDefault="00712579" w:rsidP="00447805">
            <w:pPr>
              <w:jc w:val="both"/>
              <w:rPr>
                <w:sz w:val="20"/>
                <w:szCs w:val="20"/>
              </w:rPr>
            </w:pPr>
            <w:r w:rsidRPr="00B80663">
              <w:rPr>
                <w:sz w:val="20"/>
                <w:szCs w:val="20"/>
              </w:rPr>
              <w:t>En lo corrido del año se presenta un avance de 10 investigaciones en temas económicos de la ciudad: 2 en el primer trimestre, 2 en el segundo semestre, 3 en el tercer trimestre; y 3 en el cuarto trimestre.</w:t>
            </w:r>
          </w:p>
          <w:p w14:paraId="46634C0B" w14:textId="77777777" w:rsidR="00712579" w:rsidRPr="00B80663" w:rsidRDefault="00712579" w:rsidP="00447805">
            <w:pPr>
              <w:jc w:val="both"/>
              <w:rPr>
                <w:sz w:val="20"/>
                <w:szCs w:val="20"/>
              </w:rPr>
            </w:pPr>
            <w:r>
              <w:rPr>
                <w:sz w:val="20"/>
                <w:szCs w:val="20"/>
              </w:rPr>
              <w:t>E</w:t>
            </w:r>
            <w:r w:rsidRPr="00B80663">
              <w:rPr>
                <w:sz w:val="20"/>
                <w:szCs w:val="20"/>
              </w:rPr>
              <w:t>ntre</w:t>
            </w:r>
            <w:r>
              <w:rPr>
                <w:sz w:val="20"/>
                <w:szCs w:val="20"/>
              </w:rPr>
              <w:t xml:space="preserve"> </w:t>
            </w:r>
            <w:r w:rsidRPr="00B80663">
              <w:rPr>
                <w:sz w:val="20"/>
                <w:szCs w:val="20"/>
              </w:rPr>
              <w:t>las investigaciones se tienen las siguientes: 1) Información económica de las industrias creativas y culturales en Bogotá, 2) La Agencia de Empleo del Distrito, acercamiento efectivo de la oferta y la demanda de trabajo en la ciudad de Bogotá D.C; 3) Caracterización del baile como una actividad económica, 4) Economía Naranja, Indicadores, realidad y perspectivas de la Bogotá creativa; 5) Anuario de estadísticas económicas y fiscales de Bogotá, 6) Mercado de la bicicleta, 7) Instrumentos para la medición de sostenibilidad empresarial, 8)Atlas Económico 2017,  9) ¿Cómo le fue a la economía Bogotana 2017? y 10) el Estudio de emprendimiento en la franja de los cerros orientales.</w:t>
            </w:r>
          </w:p>
        </w:tc>
      </w:tr>
      <w:tr w:rsidR="00712579" w:rsidRPr="00224DF1" w14:paraId="7C0B8B1C" w14:textId="77777777" w:rsidTr="00447805">
        <w:trPr>
          <w:trHeight w:val="517"/>
        </w:trPr>
        <w:tc>
          <w:tcPr>
            <w:tcW w:w="450" w:type="pct"/>
            <w:vMerge/>
            <w:shd w:val="clear" w:color="auto" w:fill="C1EFFF"/>
            <w:hideMark/>
          </w:tcPr>
          <w:p w14:paraId="5AA611B6" w14:textId="77777777" w:rsidR="00712579" w:rsidRPr="00224DF1" w:rsidRDefault="00712579" w:rsidP="00447805">
            <w:pPr>
              <w:rPr>
                <w:b/>
                <w:bCs/>
                <w:sz w:val="22"/>
              </w:rPr>
            </w:pPr>
          </w:p>
        </w:tc>
        <w:tc>
          <w:tcPr>
            <w:tcW w:w="360" w:type="pct"/>
            <w:vMerge/>
            <w:shd w:val="clear" w:color="auto" w:fill="FBD4B4" w:themeFill="accent6" w:themeFillTint="66"/>
            <w:hideMark/>
          </w:tcPr>
          <w:p w14:paraId="30024C5C" w14:textId="77777777" w:rsidR="00712579" w:rsidRPr="00224DF1" w:rsidRDefault="00712579" w:rsidP="00447805">
            <w:pPr>
              <w:rPr>
                <w:sz w:val="22"/>
              </w:rPr>
            </w:pPr>
          </w:p>
        </w:tc>
        <w:tc>
          <w:tcPr>
            <w:tcW w:w="4190" w:type="pct"/>
            <w:vMerge/>
            <w:shd w:val="clear" w:color="auto" w:fill="D4F4C8"/>
            <w:hideMark/>
          </w:tcPr>
          <w:p w14:paraId="633825B5" w14:textId="77777777" w:rsidR="00712579" w:rsidRPr="00224DF1" w:rsidRDefault="00712579" w:rsidP="00447805">
            <w:pPr>
              <w:rPr>
                <w:sz w:val="22"/>
              </w:rPr>
            </w:pPr>
          </w:p>
        </w:tc>
      </w:tr>
      <w:tr w:rsidR="00712579" w:rsidRPr="00224DF1" w14:paraId="19369AF0" w14:textId="77777777" w:rsidTr="00447805">
        <w:trPr>
          <w:trHeight w:val="517"/>
        </w:trPr>
        <w:tc>
          <w:tcPr>
            <w:tcW w:w="450" w:type="pct"/>
            <w:vMerge/>
            <w:shd w:val="clear" w:color="auto" w:fill="C1EFFF"/>
            <w:hideMark/>
          </w:tcPr>
          <w:p w14:paraId="61E4A2C3" w14:textId="77777777" w:rsidR="00712579" w:rsidRPr="00224DF1" w:rsidRDefault="00712579" w:rsidP="00447805">
            <w:pPr>
              <w:rPr>
                <w:b/>
                <w:bCs/>
                <w:sz w:val="22"/>
              </w:rPr>
            </w:pPr>
          </w:p>
        </w:tc>
        <w:tc>
          <w:tcPr>
            <w:tcW w:w="360" w:type="pct"/>
            <w:vMerge/>
            <w:shd w:val="clear" w:color="auto" w:fill="FBD4B4" w:themeFill="accent6" w:themeFillTint="66"/>
            <w:hideMark/>
          </w:tcPr>
          <w:p w14:paraId="1B44FAC5" w14:textId="77777777" w:rsidR="00712579" w:rsidRPr="00224DF1" w:rsidRDefault="00712579" w:rsidP="00447805">
            <w:pPr>
              <w:rPr>
                <w:sz w:val="22"/>
              </w:rPr>
            </w:pPr>
          </w:p>
        </w:tc>
        <w:tc>
          <w:tcPr>
            <w:tcW w:w="4190" w:type="pct"/>
            <w:vMerge/>
            <w:shd w:val="clear" w:color="auto" w:fill="D4F4C8"/>
            <w:hideMark/>
          </w:tcPr>
          <w:p w14:paraId="40550892" w14:textId="77777777" w:rsidR="00712579" w:rsidRPr="00224DF1" w:rsidRDefault="00712579" w:rsidP="00447805">
            <w:pPr>
              <w:rPr>
                <w:sz w:val="22"/>
              </w:rPr>
            </w:pPr>
          </w:p>
        </w:tc>
      </w:tr>
      <w:tr w:rsidR="00712579" w:rsidRPr="00224DF1" w14:paraId="577EA246" w14:textId="77777777" w:rsidTr="00447805">
        <w:trPr>
          <w:trHeight w:val="517"/>
        </w:trPr>
        <w:tc>
          <w:tcPr>
            <w:tcW w:w="450" w:type="pct"/>
            <w:vMerge/>
            <w:shd w:val="clear" w:color="auto" w:fill="C1EFFF"/>
            <w:hideMark/>
          </w:tcPr>
          <w:p w14:paraId="5EE2B11E" w14:textId="77777777" w:rsidR="00712579" w:rsidRPr="00224DF1" w:rsidRDefault="00712579" w:rsidP="00447805">
            <w:pPr>
              <w:rPr>
                <w:b/>
                <w:bCs/>
                <w:sz w:val="22"/>
              </w:rPr>
            </w:pPr>
          </w:p>
        </w:tc>
        <w:tc>
          <w:tcPr>
            <w:tcW w:w="360" w:type="pct"/>
            <w:vMerge/>
            <w:shd w:val="clear" w:color="auto" w:fill="FBD4B4" w:themeFill="accent6" w:themeFillTint="66"/>
            <w:hideMark/>
          </w:tcPr>
          <w:p w14:paraId="39B1B420" w14:textId="77777777" w:rsidR="00712579" w:rsidRPr="00224DF1" w:rsidRDefault="00712579" w:rsidP="00447805">
            <w:pPr>
              <w:rPr>
                <w:sz w:val="22"/>
              </w:rPr>
            </w:pPr>
          </w:p>
        </w:tc>
        <w:tc>
          <w:tcPr>
            <w:tcW w:w="4190" w:type="pct"/>
            <w:vMerge/>
            <w:shd w:val="clear" w:color="auto" w:fill="D4F4C8"/>
            <w:hideMark/>
          </w:tcPr>
          <w:p w14:paraId="7157FC80" w14:textId="77777777" w:rsidR="00712579" w:rsidRPr="00224DF1" w:rsidRDefault="00712579" w:rsidP="00447805">
            <w:pPr>
              <w:rPr>
                <w:sz w:val="22"/>
              </w:rPr>
            </w:pPr>
          </w:p>
        </w:tc>
      </w:tr>
    </w:tbl>
    <w:p w14:paraId="3024474D" w14:textId="77777777" w:rsidR="00712579" w:rsidRPr="00224DF1" w:rsidRDefault="00712579" w:rsidP="00712579">
      <w:pPr>
        <w:rPr>
          <w:sz w:val="22"/>
        </w:rPr>
      </w:pPr>
      <w:r>
        <w:rPr>
          <w:sz w:val="22"/>
        </w:rPr>
        <w:t>Fuente: SEGPLAN, 2018.</w:t>
      </w:r>
    </w:p>
    <w:p w14:paraId="7AD00FB7" w14:textId="77777777" w:rsidR="00712579" w:rsidRDefault="00712579" w:rsidP="00712579">
      <w:pPr>
        <w:rPr>
          <w:sz w:val="22"/>
          <w:lang w:val="es-CO"/>
        </w:rPr>
      </w:pPr>
    </w:p>
    <w:bookmarkEnd w:id="15"/>
    <w:p w14:paraId="59B7DC1B" w14:textId="5F9D4255" w:rsidR="00712579" w:rsidRPr="00712579" w:rsidRDefault="00712579" w:rsidP="00712579">
      <w:pPr>
        <w:tabs>
          <w:tab w:val="left" w:pos="1060"/>
        </w:tabs>
        <w:rPr>
          <w:sz w:val="22"/>
          <w:lang w:val="es-CO"/>
        </w:rPr>
        <w:sectPr w:rsidR="00712579" w:rsidRPr="00712579" w:rsidSect="00712579">
          <w:headerReference w:type="default" r:id="rId20"/>
          <w:footerReference w:type="default" r:id="rId21"/>
          <w:pgSz w:w="15840" w:h="12240" w:orient="landscape"/>
          <w:pgMar w:top="964" w:right="964" w:bottom="964" w:left="964" w:header="709" w:footer="284" w:gutter="0"/>
          <w:cols w:space="708"/>
          <w:docGrid w:linePitch="360"/>
        </w:sectPr>
      </w:pPr>
      <w:r>
        <w:rPr>
          <w:sz w:val="22"/>
          <w:lang w:val="es-CO"/>
        </w:rPr>
        <w:tab/>
      </w:r>
    </w:p>
    <w:p w14:paraId="59678250" w14:textId="77777777" w:rsidR="00AB18F9" w:rsidRPr="00925088" w:rsidRDefault="00AB18F9" w:rsidP="00AB18F9">
      <w:pPr>
        <w:rPr>
          <w:b/>
          <w:sz w:val="22"/>
          <w:lang w:val="es-CO"/>
        </w:rPr>
      </w:pPr>
      <w:bookmarkStart w:id="16" w:name="_Hlk536630916"/>
      <w:bookmarkStart w:id="17" w:name="_Hlk536632123"/>
      <w:bookmarkStart w:id="18" w:name="_Hlk534710969"/>
      <w:bookmarkStart w:id="19" w:name="_Hlk534709292"/>
      <w:bookmarkStart w:id="20" w:name="_Hlk534722635"/>
      <w:bookmarkStart w:id="21" w:name="_Hlk534724593"/>
      <w:bookmarkEnd w:id="13"/>
      <w:bookmarkEnd w:id="14"/>
      <w:r w:rsidRPr="00925088">
        <w:rPr>
          <w:b/>
          <w:sz w:val="22"/>
          <w:lang w:val="es-CO"/>
        </w:rPr>
        <w:lastRenderedPageBreak/>
        <w:t>2. Toma de Localidades.</w:t>
      </w:r>
    </w:p>
    <w:p w14:paraId="72FF0EA7" w14:textId="77777777" w:rsidR="00AB18F9" w:rsidRDefault="00AB18F9" w:rsidP="00AB18F9">
      <w:pPr>
        <w:rPr>
          <w:sz w:val="22"/>
          <w:lang w:val="es-CO"/>
        </w:rPr>
      </w:pPr>
    </w:p>
    <w:p w14:paraId="3DE20378" w14:textId="77777777" w:rsidR="00AB18F9" w:rsidRDefault="00AB18F9" w:rsidP="00AB18F9">
      <w:pPr>
        <w:jc w:val="both"/>
        <w:rPr>
          <w:sz w:val="22"/>
          <w:lang w:val="es-CO"/>
        </w:rPr>
      </w:pPr>
      <w:r w:rsidRPr="00925088">
        <w:rPr>
          <w:sz w:val="22"/>
          <w:lang w:val="es-CO"/>
        </w:rPr>
        <w:t xml:space="preserve">La Secretaría Distrital de Desarrollo Económico, en cumplimiento del plan de desarrollo “Bogotá Mejor para Todos 2016 – 2020”, </w:t>
      </w:r>
      <w:r>
        <w:rPr>
          <w:sz w:val="22"/>
          <w:lang w:val="es-CO"/>
        </w:rPr>
        <w:t xml:space="preserve">ha fortalecido los espacios de acercamiento de la gestión institucional a la ciudadanía. Así, la entidad creó la denominada “Toma de Localidades”, como una actividad donde la entidad distrital coordina con las alcaldías locales, espacios para dar a conocer la oferta de servicios en diferentes puntos de la ciudad. Esta es una oportunidad </w:t>
      </w:r>
      <w:r w:rsidRPr="004F6F7D">
        <w:rPr>
          <w:sz w:val="22"/>
          <w:lang w:val="es-CO"/>
        </w:rPr>
        <w:t xml:space="preserve">para presentarles a todos los ciudadanos </w:t>
      </w:r>
      <w:r>
        <w:rPr>
          <w:sz w:val="22"/>
          <w:lang w:val="es-CO"/>
        </w:rPr>
        <w:t>la</w:t>
      </w:r>
      <w:r w:rsidRPr="004F6F7D">
        <w:rPr>
          <w:sz w:val="22"/>
          <w:lang w:val="es-CO"/>
        </w:rPr>
        <w:t xml:space="preserve"> oferta de servicios </w:t>
      </w:r>
      <w:r>
        <w:rPr>
          <w:sz w:val="22"/>
          <w:lang w:val="es-CO"/>
        </w:rPr>
        <w:t xml:space="preserve">institucional </w:t>
      </w:r>
      <w:r w:rsidRPr="004F6F7D">
        <w:rPr>
          <w:sz w:val="22"/>
          <w:lang w:val="es-CO"/>
        </w:rPr>
        <w:t>que incluye, rutas de emprendimiento y exportación, asesoría en procesos de financiación, servicios de formalización e intermediación dirigidos a empresarios</w:t>
      </w:r>
      <w:r>
        <w:rPr>
          <w:sz w:val="22"/>
          <w:lang w:val="es-CO"/>
        </w:rPr>
        <w:t>,</w:t>
      </w:r>
      <w:r w:rsidRPr="004F6F7D">
        <w:rPr>
          <w:sz w:val="22"/>
          <w:lang w:val="es-CO"/>
        </w:rPr>
        <w:t xml:space="preserve"> y la Agencia pública de empleo.</w:t>
      </w:r>
      <w:r>
        <w:rPr>
          <w:sz w:val="22"/>
          <w:lang w:val="es-CO"/>
        </w:rPr>
        <w:t xml:space="preserve"> </w:t>
      </w:r>
      <w:r w:rsidRPr="005D2A71">
        <w:rPr>
          <w:sz w:val="22"/>
          <w:lang w:val="es-CO"/>
        </w:rPr>
        <w:t xml:space="preserve">El objetivo es fortalecer las capacidades de los diferentes actores, potenciar los espacios de colaboración </w:t>
      </w:r>
      <w:r>
        <w:rPr>
          <w:sz w:val="22"/>
          <w:lang w:val="es-CO"/>
        </w:rPr>
        <w:t xml:space="preserve">entre el sector público y privado, </w:t>
      </w:r>
      <w:r w:rsidRPr="005D2A71">
        <w:rPr>
          <w:sz w:val="22"/>
          <w:lang w:val="es-CO"/>
        </w:rPr>
        <w:t>apoyar iniciativas empresariales</w:t>
      </w:r>
      <w:r>
        <w:rPr>
          <w:sz w:val="22"/>
          <w:lang w:val="es-CO"/>
        </w:rPr>
        <w:t xml:space="preserve"> y permitir a la ciudadanía </w:t>
      </w:r>
      <w:r w:rsidRPr="0036096F">
        <w:rPr>
          <w:sz w:val="22"/>
          <w:lang w:val="es-CO"/>
        </w:rPr>
        <w:t>hacer parte de</w:t>
      </w:r>
      <w:r>
        <w:rPr>
          <w:sz w:val="22"/>
          <w:lang w:val="es-CO"/>
        </w:rPr>
        <w:t xml:space="preserve"> </w:t>
      </w:r>
      <w:r w:rsidRPr="0036096F">
        <w:rPr>
          <w:sz w:val="22"/>
          <w:lang w:val="es-CO"/>
        </w:rPr>
        <w:t>los proyectos que se están creando para la ciudad</w:t>
      </w:r>
      <w:r>
        <w:rPr>
          <w:sz w:val="22"/>
          <w:lang w:val="es-CO"/>
        </w:rPr>
        <w:t>.</w:t>
      </w:r>
    </w:p>
    <w:p w14:paraId="22ABF487" w14:textId="77777777" w:rsidR="00AB18F9" w:rsidRDefault="00AB18F9" w:rsidP="00AB18F9">
      <w:pPr>
        <w:jc w:val="both"/>
        <w:rPr>
          <w:sz w:val="22"/>
          <w:lang w:val="es-CO"/>
        </w:rPr>
      </w:pPr>
    </w:p>
    <w:p w14:paraId="39D0A208" w14:textId="2E9FC385" w:rsidR="00AB18F9" w:rsidRDefault="00AB18F9" w:rsidP="00AB18F9">
      <w:pPr>
        <w:jc w:val="both"/>
        <w:rPr>
          <w:sz w:val="22"/>
          <w:lang w:val="es-CO"/>
        </w:rPr>
      </w:pPr>
      <w:r>
        <w:rPr>
          <w:sz w:val="22"/>
          <w:lang w:val="es-CO"/>
        </w:rPr>
        <w:t xml:space="preserve">Para el año 2018 la </w:t>
      </w:r>
      <w:r w:rsidRPr="00925088">
        <w:rPr>
          <w:sz w:val="22"/>
          <w:lang w:val="es-CO"/>
        </w:rPr>
        <w:t>Secretaría de Desarrollo Económico</w:t>
      </w:r>
      <w:r>
        <w:rPr>
          <w:sz w:val="22"/>
          <w:lang w:val="es-CO"/>
        </w:rPr>
        <w:t xml:space="preserve"> se tomó la localidad Fontibón</w:t>
      </w:r>
      <w:r w:rsidRPr="004B2583">
        <w:rPr>
          <w:color w:val="FF0000"/>
          <w:sz w:val="22"/>
          <w:lang w:val="es-CO"/>
        </w:rPr>
        <w:t xml:space="preserve"> </w:t>
      </w:r>
      <w:r w:rsidRPr="00EC6B2B">
        <w:rPr>
          <w:sz w:val="22"/>
          <w:lang w:val="es-CO"/>
        </w:rPr>
        <w:t xml:space="preserve">los días </w:t>
      </w:r>
      <w:r w:rsidR="00EC6B2B" w:rsidRPr="00EC6B2B">
        <w:rPr>
          <w:sz w:val="22"/>
          <w:lang w:val="es-CO"/>
        </w:rPr>
        <w:t>23 y 24</w:t>
      </w:r>
      <w:r w:rsidRPr="00EC6B2B">
        <w:rPr>
          <w:sz w:val="22"/>
          <w:lang w:val="es-CO"/>
        </w:rPr>
        <w:t xml:space="preserve"> de mayo, donde se ofrecieron varios servicios y se atendieron beneficiarios de la localidad, </w:t>
      </w:r>
      <w:r>
        <w:rPr>
          <w:sz w:val="22"/>
          <w:lang w:val="es-CO"/>
        </w:rPr>
        <w:t>como se expresa a continuación (Ver anexo “</w:t>
      </w:r>
      <w:r w:rsidRPr="00B43A47">
        <w:rPr>
          <w:b/>
          <w:sz w:val="22"/>
          <w:lang w:val="es-CO"/>
        </w:rPr>
        <w:t>Toma de localidades</w:t>
      </w:r>
      <w:r>
        <w:rPr>
          <w:sz w:val="22"/>
          <w:lang w:val="es-CO"/>
        </w:rPr>
        <w:t>” para más información):</w:t>
      </w:r>
    </w:p>
    <w:p w14:paraId="421C8275" w14:textId="77777777" w:rsidR="00C419F3" w:rsidRDefault="00C419F3" w:rsidP="00AB18F9">
      <w:pPr>
        <w:jc w:val="both"/>
        <w:rPr>
          <w:sz w:val="22"/>
          <w:lang w:val="es-CO"/>
        </w:rPr>
      </w:pPr>
    </w:p>
    <w:p w14:paraId="13E4CF39" w14:textId="77777777" w:rsidR="00AB18F9" w:rsidRDefault="00AB18F9" w:rsidP="00AB18F9">
      <w:pPr>
        <w:jc w:val="both"/>
        <w:rPr>
          <w:sz w:val="22"/>
          <w:lang w:val="es-CO"/>
        </w:rPr>
      </w:pPr>
    </w:p>
    <w:p w14:paraId="4BEE67AB" w14:textId="77777777" w:rsidR="00AB18F9" w:rsidRDefault="00AB18F9" w:rsidP="00AB18F9">
      <w:pPr>
        <w:jc w:val="both"/>
        <w:rPr>
          <w:sz w:val="22"/>
          <w:lang w:val="es-CO"/>
        </w:rPr>
        <w:sectPr w:rsidR="00AB18F9">
          <w:headerReference w:type="default" r:id="rId22"/>
          <w:footerReference w:type="default" r:id="rId23"/>
          <w:pgSz w:w="12240" w:h="15840"/>
          <w:pgMar w:top="1418" w:right="1418" w:bottom="1418" w:left="1418" w:header="709" w:footer="284" w:gutter="0"/>
          <w:cols w:space="720"/>
        </w:sectPr>
      </w:pPr>
    </w:p>
    <w:tbl>
      <w:tblPr>
        <w:tblStyle w:val="Tablaconcuadrcula"/>
        <w:tblpPr w:leftFromText="141" w:rightFromText="141" w:vertAnchor="text" w:horzAnchor="margin" w:tblpXSpec="right"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2233"/>
      </w:tblGrid>
      <w:tr w:rsidR="00C419F3" w14:paraId="4D202E3E" w14:textId="77777777" w:rsidTr="00C419F3">
        <w:trPr>
          <w:trHeight w:val="556"/>
        </w:trPr>
        <w:tc>
          <w:tcPr>
            <w:tcW w:w="2233" w:type="dxa"/>
            <w:tcBorders>
              <w:top w:val="single" w:sz="4" w:space="0" w:color="auto"/>
              <w:bottom w:val="single" w:sz="4" w:space="0" w:color="auto"/>
            </w:tcBorders>
            <w:shd w:val="clear" w:color="auto" w:fill="33CCFF"/>
            <w:vAlign w:val="center"/>
          </w:tcPr>
          <w:p w14:paraId="230E08CE" w14:textId="77777777" w:rsidR="00C419F3" w:rsidRPr="00B43A47" w:rsidRDefault="00C419F3" w:rsidP="00C419F3">
            <w:pPr>
              <w:rPr>
                <w:b/>
                <w:sz w:val="22"/>
                <w:lang w:val="es-CO"/>
              </w:rPr>
            </w:pPr>
            <w:r w:rsidRPr="00B43A47">
              <w:rPr>
                <w:b/>
                <w:sz w:val="22"/>
                <w:lang w:val="es-CO"/>
              </w:rPr>
              <w:t>Tipo de Intervención</w:t>
            </w:r>
          </w:p>
        </w:tc>
        <w:tc>
          <w:tcPr>
            <w:tcW w:w="2233" w:type="dxa"/>
            <w:tcBorders>
              <w:top w:val="single" w:sz="4" w:space="0" w:color="auto"/>
              <w:bottom w:val="single" w:sz="4" w:space="0" w:color="auto"/>
            </w:tcBorders>
            <w:shd w:val="clear" w:color="auto" w:fill="33CCFF"/>
            <w:vAlign w:val="center"/>
          </w:tcPr>
          <w:p w14:paraId="6C748506" w14:textId="77777777" w:rsidR="00C419F3" w:rsidRPr="00B43A47" w:rsidRDefault="00C419F3" w:rsidP="00C419F3">
            <w:pPr>
              <w:jc w:val="center"/>
              <w:rPr>
                <w:b/>
                <w:sz w:val="22"/>
                <w:lang w:val="es-CO"/>
              </w:rPr>
            </w:pPr>
            <w:r w:rsidRPr="00B43A47">
              <w:rPr>
                <w:b/>
                <w:sz w:val="22"/>
                <w:lang w:val="es-CO"/>
              </w:rPr>
              <w:t>Núm. Beneficiarios</w:t>
            </w:r>
          </w:p>
        </w:tc>
      </w:tr>
      <w:tr w:rsidR="00C419F3" w14:paraId="1CC111AB" w14:textId="77777777" w:rsidTr="00C419F3">
        <w:trPr>
          <w:trHeight w:val="586"/>
        </w:trPr>
        <w:tc>
          <w:tcPr>
            <w:tcW w:w="2233" w:type="dxa"/>
            <w:tcBorders>
              <w:top w:val="single" w:sz="4" w:space="0" w:color="auto"/>
            </w:tcBorders>
            <w:vAlign w:val="center"/>
          </w:tcPr>
          <w:p w14:paraId="669ACC20" w14:textId="77777777" w:rsidR="00C419F3" w:rsidRDefault="00C419F3" w:rsidP="00C419F3">
            <w:pPr>
              <w:rPr>
                <w:sz w:val="22"/>
                <w:lang w:val="es-CO"/>
              </w:rPr>
            </w:pPr>
            <w:r>
              <w:rPr>
                <w:sz w:val="22"/>
                <w:lang w:val="es-CO"/>
              </w:rPr>
              <w:t>Emprendimiento</w:t>
            </w:r>
          </w:p>
        </w:tc>
        <w:tc>
          <w:tcPr>
            <w:tcW w:w="2233" w:type="dxa"/>
            <w:tcBorders>
              <w:top w:val="single" w:sz="4" w:space="0" w:color="auto"/>
            </w:tcBorders>
            <w:vAlign w:val="center"/>
          </w:tcPr>
          <w:p w14:paraId="5B95CC07" w14:textId="77777777" w:rsidR="00C419F3" w:rsidRDefault="00C419F3" w:rsidP="00C419F3">
            <w:pPr>
              <w:jc w:val="center"/>
              <w:rPr>
                <w:sz w:val="22"/>
                <w:lang w:val="es-CO"/>
              </w:rPr>
            </w:pPr>
            <w:r>
              <w:rPr>
                <w:sz w:val="22"/>
                <w:lang w:val="es-CO"/>
              </w:rPr>
              <w:t>29</w:t>
            </w:r>
          </w:p>
        </w:tc>
      </w:tr>
      <w:tr w:rsidR="00C419F3" w14:paraId="5F64C0E1" w14:textId="77777777" w:rsidTr="00C419F3">
        <w:trPr>
          <w:trHeight w:val="556"/>
        </w:trPr>
        <w:tc>
          <w:tcPr>
            <w:tcW w:w="2233" w:type="dxa"/>
            <w:vAlign w:val="center"/>
          </w:tcPr>
          <w:p w14:paraId="35CFA0E4" w14:textId="77777777" w:rsidR="00C419F3" w:rsidRDefault="00C419F3" w:rsidP="00C419F3">
            <w:pPr>
              <w:rPr>
                <w:sz w:val="22"/>
                <w:lang w:val="es-CO"/>
              </w:rPr>
            </w:pPr>
            <w:r>
              <w:rPr>
                <w:sz w:val="22"/>
                <w:lang w:val="es-CO"/>
              </w:rPr>
              <w:t>Formalización</w:t>
            </w:r>
          </w:p>
        </w:tc>
        <w:tc>
          <w:tcPr>
            <w:tcW w:w="2233" w:type="dxa"/>
            <w:vAlign w:val="center"/>
          </w:tcPr>
          <w:p w14:paraId="795C2783" w14:textId="77777777" w:rsidR="00C419F3" w:rsidRDefault="00C419F3" w:rsidP="00C419F3">
            <w:pPr>
              <w:jc w:val="center"/>
              <w:rPr>
                <w:sz w:val="22"/>
                <w:lang w:val="es-CO"/>
              </w:rPr>
            </w:pPr>
            <w:r>
              <w:rPr>
                <w:sz w:val="22"/>
                <w:lang w:val="es-CO"/>
              </w:rPr>
              <w:t>44</w:t>
            </w:r>
          </w:p>
        </w:tc>
      </w:tr>
      <w:tr w:rsidR="00C419F3" w14:paraId="360F0353" w14:textId="77777777" w:rsidTr="00C419F3">
        <w:trPr>
          <w:trHeight w:val="586"/>
        </w:trPr>
        <w:tc>
          <w:tcPr>
            <w:tcW w:w="2233" w:type="dxa"/>
            <w:vAlign w:val="center"/>
          </w:tcPr>
          <w:p w14:paraId="37484DFB" w14:textId="77777777" w:rsidR="00C419F3" w:rsidRDefault="00C419F3" w:rsidP="00C419F3">
            <w:pPr>
              <w:rPr>
                <w:sz w:val="22"/>
                <w:lang w:val="es-CO"/>
              </w:rPr>
            </w:pPr>
            <w:r>
              <w:rPr>
                <w:sz w:val="22"/>
                <w:lang w:val="es-CO"/>
              </w:rPr>
              <w:t>Empleo</w:t>
            </w:r>
          </w:p>
        </w:tc>
        <w:tc>
          <w:tcPr>
            <w:tcW w:w="2233" w:type="dxa"/>
            <w:vAlign w:val="center"/>
          </w:tcPr>
          <w:p w14:paraId="6BE472A5" w14:textId="77777777" w:rsidR="00C419F3" w:rsidRDefault="00C419F3" w:rsidP="00C419F3">
            <w:pPr>
              <w:jc w:val="center"/>
              <w:rPr>
                <w:sz w:val="22"/>
                <w:lang w:val="es-CO"/>
              </w:rPr>
            </w:pPr>
            <w:r>
              <w:rPr>
                <w:sz w:val="22"/>
                <w:lang w:val="es-CO"/>
              </w:rPr>
              <w:t>142</w:t>
            </w:r>
          </w:p>
        </w:tc>
      </w:tr>
      <w:tr w:rsidR="00C419F3" w14:paraId="08EA0968" w14:textId="77777777" w:rsidTr="00C419F3">
        <w:trPr>
          <w:trHeight w:val="586"/>
        </w:trPr>
        <w:tc>
          <w:tcPr>
            <w:tcW w:w="2233" w:type="dxa"/>
            <w:vAlign w:val="center"/>
          </w:tcPr>
          <w:p w14:paraId="78FF69D4" w14:textId="77777777" w:rsidR="00C419F3" w:rsidRDefault="00C419F3" w:rsidP="00C419F3">
            <w:pPr>
              <w:rPr>
                <w:sz w:val="22"/>
                <w:lang w:val="es-CO"/>
              </w:rPr>
            </w:pPr>
            <w:r>
              <w:rPr>
                <w:sz w:val="22"/>
                <w:lang w:val="es-CO"/>
              </w:rPr>
              <w:t>Financiamiento</w:t>
            </w:r>
          </w:p>
        </w:tc>
        <w:tc>
          <w:tcPr>
            <w:tcW w:w="2233" w:type="dxa"/>
            <w:vAlign w:val="center"/>
          </w:tcPr>
          <w:p w14:paraId="798BF2AE" w14:textId="77777777" w:rsidR="00C419F3" w:rsidRDefault="00C419F3" w:rsidP="00C419F3">
            <w:pPr>
              <w:jc w:val="center"/>
              <w:rPr>
                <w:sz w:val="22"/>
                <w:lang w:val="es-CO"/>
              </w:rPr>
            </w:pPr>
            <w:r>
              <w:rPr>
                <w:sz w:val="22"/>
                <w:lang w:val="es-CO"/>
              </w:rPr>
              <w:t>47</w:t>
            </w:r>
          </w:p>
        </w:tc>
      </w:tr>
      <w:tr w:rsidR="00C419F3" w14:paraId="25108901" w14:textId="77777777" w:rsidTr="00C419F3">
        <w:trPr>
          <w:trHeight w:val="556"/>
        </w:trPr>
        <w:tc>
          <w:tcPr>
            <w:tcW w:w="2233" w:type="dxa"/>
            <w:vAlign w:val="center"/>
          </w:tcPr>
          <w:p w14:paraId="15778891" w14:textId="77777777" w:rsidR="00C419F3" w:rsidRDefault="00C419F3" w:rsidP="00C419F3">
            <w:pPr>
              <w:rPr>
                <w:sz w:val="22"/>
                <w:lang w:val="es-CO"/>
              </w:rPr>
            </w:pPr>
            <w:r>
              <w:rPr>
                <w:sz w:val="22"/>
                <w:lang w:val="es-CO"/>
              </w:rPr>
              <w:t>Ruta de exportación</w:t>
            </w:r>
          </w:p>
        </w:tc>
        <w:tc>
          <w:tcPr>
            <w:tcW w:w="2233" w:type="dxa"/>
            <w:vAlign w:val="center"/>
          </w:tcPr>
          <w:p w14:paraId="25BED57B" w14:textId="77777777" w:rsidR="00C419F3" w:rsidRDefault="00C419F3" w:rsidP="00C419F3">
            <w:pPr>
              <w:jc w:val="center"/>
              <w:rPr>
                <w:sz w:val="22"/>
                <w:lang w:val="es-CO"/>
              </w:rPr>
            </w:pPr>
            <w:r>
              <w:rPr>
                <w:sz w:val="22"/>
                <w:lang w:val="es-CO"/>
              </w:rPr>
              <w:t>1</w:t>
            </w:r>
          </w:p>
        </w:tc>
      </w:tr>
      <w:tr w:rsidR="00C419F3" w14:paraId="7E034337" w14:textId="77777777" w:rsidTr="00C419F3">
        <w:trPr>
          <w:trHeight w:val="586"/>
        </w:trPr>
        <w:tc>
          <w:tcPr>
            <w:tcW w:w="2233" w:type="dxa"/>
            <w:tcBorders>
              <w:bottom w:val="single" w:sz="4" w:space="0" w:color="auto"/>
            </w:tcBorders>
            <w:vAlign w:val="center"/>
          </w:tcPr>
          <w:p w14:paraId="0664C37C" w14:textId="77777777" w:rsidR="00C419F3" w:rsidRPr="009F6911" w:rsidRDefault="00C419F3" w:rsidP="00C419F3">
            <w:pPr>
              <w:rPr>
                <w:b/>
                <w:sz w:val="22"/>
                <w:lang w:val="es-CO"/>
              </w:rPr>
            </w:pPr>
            <w:r w:rsidRPr="009F6911">
              <w:rPr>
                <w:b/>
                <w:sz w:val="22"/>
                <w:lang w:val="es-CO"/>
              </w:rPr>
              <w:t>TOTAL</w:t>
            </w:r>
          </w:p>
        </w:tc>
        <w:tc>
          <w:tcPr>
            <w:tcW w:w="2233" w:type="dxa"/>
            <w:tcBorders>
              <w:bottom w:val="single" w:sz="4" w:space="0" w:color="auto"/>
            </w:tcBorders>
            <w:vAlign w:val="center"/>
          </w:tcPr>
          <w:p w14:paraId="62AC1089" w14:textId="77777777" w:rsidR="00C419F3" w:rsidRPr="009F6911" w:rsidRDefault="00C419F3" w:rsidP="00C419F3">
            <w:pPr>
              <w:jc w:val="center"/>
              <w:rPr>
                <w:b/>
                <w:sz w:val="22"/>
                <w:lang w:val="es-CO"/>
              </w:rPr>
            </w:pPr>
            <w:r w:rsidRPr="009F6911">
              <w:rPr>
                <w:b/>
                <w:sz w:val="22"/>
                <w:lang w:val="es-CO"/>
              </w:rPr>
              <w:t>2</w:t>
            </w:r>
            <w:r>
              <w:rPr>
                <w:b/>
                <w:sz w:val="22"/>
                <w:lang w:val="es-CO"/>
              </w:rPr>
              <w:t>63</w:t>
            </w:r>
          </w:p>
        </w:tc>
      </w:tr>
    </w:tbl>
    <w:p w14:paraId="140BDA2C" w14:textId="55F62650" w:rsidR="00AB18F9" w:rsidRDefault="00AB18F9" w:rsidP="00AB18F9">
      <w:pPr>
        <w:jc w:val="both"/>
        <w:rPr>
          <w:sz w:val="22"/>
          <w:lang w:val="es-CO"/>
        </w:rPr>
      </w:pPr>
      <w:r>
        <w:rPr>
          <w:noProof/>
          <w:lang w:val="es-CO" w:eastAsia="es-CO"/>
        </w:rPr>
        <w:lastRenderedPageBreak/>
        <w:drawing>
          <wp:inline distT="0" distB="0" distL="0" distR="0" wp14:anchorId="6960007B" wp14:editId="3C22AAF5">
            <wp:extent cx="2708695" cy="2621836"/>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24220" cy="2636863"/>
                    </a:xfrm>
                    <a:prstGeom prst="rect">
                      <a:avLst/>
                    </a:prstGeom>
                  </pic:spPr>
                </pic:pic>
              </a:graphicData>
            </a:graphic>
          </wp:inline>
        </w:drawing>
      </w:r>
    </w:p>
    <w:p w14:paraId="25BD95AA" w14:textId="77777777" w:rsidR="00AB18F9" w:rsidRPr="009F6911" w:rsidRDefault="00AB18F9" w:rsidP="00AB18F9">
      <w:pPr>
        <w:jc w:val="both"/>
        <w:rPr>
          <w:sz w:val="20"/>
          <w:lang w:val="es-CO"/>
        </w:rPr>
      </w:pPr>
      <w:r w:rsidRPr="009F6911">
        <w:rPr>
          <w:sz w:val="20"/>
          <w:lang w:val="es-CO"/>
        </w:rPr>
        <w:t xml:space="preserve">Fuente: </w:t>
      </w:r>
      <w:r>
        <w:rPr>
          <w:sz w:val="20"/>
          <w:lang w:val="es-CO"/>
        </w:rPr>
        <w:t xml:space="preserve">Secretaría de Desarrollo Económico. </w:t>
      </w:r>
    </w:p>
    <w:p w14:paraId="2BF32DA5" w14:textId="77777777" w:rsidR="00AB18F9" w:rsidRDefault="00AB18F9" w:rsidP="00AB18F9">
      <w:pPr>
        <w:jc w:val="both"/>
        <w:rPr>
          <w:sz w:val="22"/>
          <w:lang w:val="es-CO"/>
        </w:rPr>
      </w:pPr>
    </w:p>
    <w:p w14:paraId="2E6B00CD" w14:textId="77777777" w:rsidR="00C419F3" w:rsidRDefault="00C419F3" w:rsidP="00AB18F9">
      <w:pPr>
        <w:jc w:val="both"/>
        <w:rPr>
          <w:sz w:val="22"/>
          <w:lang w:val="es-CO"/>
        </w:rPr>
      </w:pPr>
    </w:p>
    <w:p w14:paraId="385EF9BE" w14:textId="77777777" w:rsidR="00C419F3" w:rsidRDefault="00C419F3" w:rsidP="00C419F3">
      <w:pPr>
        <w:jc w:val="both"/>
        <w:rPr>
          <w:b/>
          <w:sz w:val="22"/>
          <w:lang w:val="es-CO"/>
        </w:rPr>
        <w:sectPr w:rsidR="00C419F3" w:rsidSect="00AB18F9">
          <w:type w:val="continuous"/>
          <w:pgSz w:w="12240" w:h="15840"/>
          <w:pgMar w:top="1418" w:right="1418" w:bottom="1418" w:left="1418" w:header="709" w:footer="284" w:gutter="0"/>
          <w:cols w:num="2" w:space="332"/>
        </w:sectPr>
      </w:pPr>
    </w:p>
    <w:p w14:paraId="5A0A8ABE" w14:textId="6584F2AE" w:rsidR="00C419F3" w:rsidRPr="001648AE" w:rsidRDefault="00C419F3" w:rsidP="00C419F3">
      <w:pPr>
        <w:jc w:val="both"/>
        <w:rPr>
          <w:b/>
          <w:sz w:val="22"/>
          <w:lang w:val="es-CO"/>
        </w:rPr>
      </w:pPr>
      <w:r w:rsidRPr="001648AE">
        <w:rPr>
          <w:b/>
          <w:sz w:val="22"/>
          <w:lang w:val="es-CO"/>
        </w:rPr>
        <w:lastRenderedPageBreak/>
        <w:t>3. Listado de Beneficiarios</w:t>
      </w:r>
    </w:p>
    <w:p w14:paraId="617985CB" w14:textId="77777777" w:rsidR="00C419F3" w:rsidRDefault="00C419F3" w:rsidP="00C419F3">
      <w:pPr>
        <w:jc w:val="both"/>
        <w:rPr>
          <w:sz w:val="22"/>
          <w:lang w:val="es-CO"/>
        </w:rPr>
      </w:pPr>
    </w:p>
    <w:p w14:paraId="1AF173BE" w14:textId="77777777" w:rsidR="00C419F3" w:rsidRDefault="00C419F3" w:rsidP="00AB18F9">
      <w:pPr>
        <w:jc w:val="both"/>
        <w:rPr>
          <w:sz w:val="22"/>
          <w:lang w:val="es-CO"/>
        </w:rPr>
      </w:pPr>
      <w:r>
        <w:rPr>
          <w:sz w:val="22"/>
          <w:lang w:val="es-CO"/>
        </w:rPr>
        <w:t xml:space="preserve">A continuación, se presenta un cuadro resumen que contiene los proyectos de inversión que </w:t>
      </w:r>
      <w:r w:rsidRPr="006D6E59">
        <w:rPr>
          <w:sz w:val="22"/>
          <w:lang w:val="es-CO"/>
        </w:rPr>
        <w:t>impactan</w:t>
      </w:r>
      <w:r>
        <w:rPr>
          <w:sz w:val="22"/>
          <w:lang w:val="es-CO"/>
        </w:rPr>
        <w:t xml:space="preserve"> a los indicadores del presente documento; la unidad de atención de cada intervención; el sexo, rango de edad y barrio del ciudadano beneficiario; y finalmente la razón social o la denominación de su empresa (Ver anexo </w:t>
      </w:r>
      <w:r w:rsidRPr="00060B63">
        <w:rPr>
          <w:b/>
          <w:sz w:val="22"/>
          <w:lang w:val="es-CO"/>
        </w:rPr>
        <w:t>“resumen de beneficiarios 2018”</w:t>
      </w:r>
      <w:r>
        <w:rPr>
          <w:sz w:val="22"/>
          <w:lang w:val="es-CO"/>
        </w:rPr>
        <w:t xml:space="preserve"> para más información).</w:t>
      </w:r>
    </w:p>
    <w:p w14:paraId="11F9E434" w14:textId="6C19201A" w:rsidR="00C419F3" w:rsidRDefault="00C419F3" w:rsidP="00AB18F9">
      <w:pPr>
        <w:jc w:val="both"/>
        <w:rPr>
          <w:sz w:val="22"/>
          <w:lang w:val="es-CO"/>
        </w:rPr>
        <w:sectPr w:rsidR="00C419F3" w:rsidSect="00C419F3">
          <w:type w:val="continuous"/>
          <w:pgSz w:w="12240" w:h="15840"/>
          <w:pgMar w:top="1418" w:right="1418" w:bottom="1418" w:left="1418" w:header="709" w:footer="284" w:gutter="0"/>
          <w:cols w:space="332"/>
        </w:sectPr>
      </w:pPr>
    </w:p>
    <w:bookmarkEnd w:id="16"/>
    <w:bookmarkEnd w:id="17"/>
    <w:p w14:paraId="7F0A8D16" w14:textId="5157EDCF" w:rsidR="007D3993" w:rsidRPr="001647D3" w:rsidRDefault="007D3993" w:rsidP="007D3993">
      <w:pPr>
        <w:rPr>
          <w:sz w:val="20"/>
          <w:lang w:val="es-CO"/>
        </w:rPr>
      </w:pPr>
      <w:r w:rsidRPr="001647D3">
        <w:rPr>
          <w:sz w:val="20"/>
          <w:lang w:val="es-CO"/>
        </w:rPr>
        <w:lastRenderedPageBreak/>
        <w:t>Tabla 8.</w:t>
      </w:r>
      <w:r w:rsidRPr="001647D3">
        <w:rPr>
          <w:sz w:val="20"/>
          <w:lang w:val="es-CO"/>
        </w:rPr>
        <w:br/>
        <w:t xml:space="preserve">Base de datos de beneficiarios </w:t>
      </w:r>
      <w:r>
        <w:rPr>
          <w:sz w:val="20"/>
          <w:lang w:val="es-CO"/>
        </w:rPr>
        <w:t xml:space="preserve">Localidad </w:t>
      </w:r>
      <w:r w:rsidR="00055D59">
        <w:rPr>
          <w:sz w:val="20"/>
          <w:lang w:val="es-CO"/>
        </w:rPr>
        <w:t>Fontibón</w:t>
      </w:r>
      <w:r>
        <w:rPr>
          <w:sz w:val="20"/>
          <w:lang w:val="es-CO"/>
        </w:rPr>
        <w:t xml:space="preserve"> </w:t>
      </w:r>
      <w:r w:rsidRPr="001647D3">
        <w:rPr>
          <w:sz w:val="20"/>
          <w:lang w:val="es-CO"/>
        </w:rPr>
        <w:t>– Convenios 2018</w:t>
      </w:r>
    </w:p>
    <w:tbl>
      <w:tblPr>
        <w:tblStyle w:val="Tablaconcuadrcula"/>
        <w:tblW w:w="0" w:type="auto"/>
        <w:tblLook w:val="04A0" w:firstRow="1" w:lastRow="0" w:firstColumn="1" w:lastColumn="0" w:noHBand="0" w:noVBand="1"/>
      </w:tblPr>
      <w:tblGrid>
        <w:gridCol w:w="921"/>
        <w:gridCol w:w="2584"/>
        <w:gridCol w:w="972"/>
        <w:gridCol w:w="1059"/>
        <w:gridCol w:w="1450"/>
        <w:gridCol w:w="2634"/>
      </w:tblGrid>
      <w:tr w:rsidR="00055D59" w:rsidRPr="00055D59" w14:paraId="724AF510" w14:textId="77777777" w:rsidTr="001C01F9">
        <w:trPr>
          <w:trHeight w:val="645"/>
        </w:trPr>
        <w:tc>
          <w:tcPr>
            <w:tcW w:w="921" w:type="dxa"/>
            <w:shd w:val="clear" w:color="auto" w:fill="3BCCFF"/>
            <w:vAlign w:val="center"/>
            <w:hideMark/>
          </w:tcPr>
          <w:p w14:paraId="52D38917" w14:textId="77777777" w:rsidR="007D3993" w:rsidRPr="00055D59" w:rsidRDefault="007D3993" w:rsidP="00CD27A2">
            <w:pPr>
              <w:suppressAutoHyphens w:val="0"/>
              <w:ind w:right="-57"/>
              <w:jc w:val="center"/>
              <w:rPr>
                <w:rFonts w:asciiTheme="minorHAnsi" w:hAnsiTheme="minorHAnsi" w:cstheme="minorHAnsi"/>
                <w:b/>
                <w:bCs/>
                <w:sz w:val="16"/>
                <w:szCs w:val="16"/>
                <w:lang w:val="es-CO" w:eastAsia="es-CO"/>
              </w:rPr>
            </w:pPr>
            <w:r w:rsidRPr="00055D59">
              <w:rPr>
                <w:rFonts w:asciiTheme="minorHAnsi" w:hAnsiTheme="minorHAnsi" w:cstheme="minorHAnsi"/>
                <w:b/>
                <w:bCs/>
                <w:sz w:val="16"/>
                <w:szCs w:val="16"/>
                <w:lang w:val="es-CO" w:eastAsia="es-CO"/>
              </w:rPr>
              <w:t>PROYECTO</w:t>
            </w:r>
          </w:p>
        </w:tc>
        <w:tc>
          <w:tcPr>
            <w:tcW w:w="2584" w:type="dxa"/>
            <w:shd w:val="clear" w:color="auto" w:fill="3BCCFF"/>
            <w:vAlign w:val="center"/>
            <w:hideMark/>
          </w:tcPr>
          <w:p w14:paraId="183F1A30" w14:textId="77777777" w:rsidR="007D3993" w:rsidRPr="00055D59" w:rsidRDefault="007D3993" w:rsidP="00CD27A2">
            <w:pPr>
              <w:suppressAutoHyphens w:val="0"/>
              <w:ind w:right="-57"/>
              <w:jc w:val="center"/>
              <w:rPr>
                <w:rFonts w:asciiTheme="minorHAnsi" w:hAnsiTheme="minorHAnsi" w:cstheme="minorHAnsi"/>
                <w:b/>
                <w:bCs/>
                <w:sz w:val="16"/>
                <w:szCs w:val="16"/>
                <w:lang w:val="es-CO" w:eastAsia="es-CO"/>
              </w:rPr>
            </w:pPr>
            <w:r w:rsidRPr="00055D59">
              <w:rPr>
                <w:rFonts w:asciiTheme="minorHAnsi" w:hAnsiTheme="minorHAnsi" w:cstheme="minorHAnsi"/>
                <w:b/>
                <w:bCs/>
                <w:sz w:val="16"/>
                <w:szCs w:val="16"/>
                <w:lang w:val="es-CO" w:eastAsia="es-CO"/>
              </w:rPr>
              <w:t>UNIDAD DE ATENCION - CONVENIO/ID</w:t>
            </w:r>
          </w:p>
        </w:tc>
        <w:tc>
          <w:tcPr>
            <w:tcW w:w="972" w:type="dxa"/>
            <w:shd w:val="clear" w:color="auto" w:fill="3BCCFF"/>
            <w:vAlign w:val="center"/>
            <w:hideMark/>
          </w:tcPr>
          <w:p w14:paraId="47DC6D51" w14:textId="77777777" w:rsidR="007D3993" w:rsidRPr="00055D59" w:rsidRDefault="007D3993" w:rsidP="00CD27A2">
            <w:pPr>
              <w:suppressAutoHyphens w:val="0"/>
              <w:ind w:right="-57"/>
              <w:jc w:val="center"/>
              <w:rPr>
                <w:rFonts w:asciiTheme="minorHAnsi" w:hAnsiTheme="minorHAnsi" w:cstheme="minorHAnsi"/>
                <w:b/>
                <w:bCs/>
                <w:sz w:val="16"/>
                <w:szCs w:val="16"/>
                <w:lang w:val="es-CO" w:eastAsia="es-CO"/>
              </w:rPr>
            </w:pPr>
            <w:r w:rsidRPr="00055D59">
              <w:rPr>
                <w:rFonts w:asciiTheme="minorHAnsi" w:hAnsiTheme="minorHAnsi" w:cstheme="minorHAnsi"/>
                <w:b/>
                <w:bCs/>
                <w:sz w:val="16"/>
                <w:szCs w:val="16"/>
                <w:lang w:val="es-CO" w:eastAsia="es-CO"/>
              </w:rPr>
              <w:t>SEXO</w:t>
            </w:r>
          </w:p>
        </w:tc>
        <w:tc>
          <w:tcPr>
            <w:tcW w:w="1059" w:type="dxa"/>
            <w:shd w:val="clear" w:color="auto" w:fill="3BCCFF"/>
            <w:vAlign w:val="center"/>
            <w:hideMark/>
          </w:tcPr>
          <w:p w14:paraId="6E5A9A02" w14:textId="77777777" w:rsidR="007D3993" w:rsidRPr="00055D59" w:rsidRDefault="007D3993" w:rsidP="00CD27A2">
            <w:pPr>
              <w:suppressAutoHyphens w:val="0"/>
              <w:ind w:right="-57"/>
              <w:jc w:val="center"/>
              <w:rPr>
                <w:rFonts w:asciiTheme="minorHAnsi" w:hAnsiTheme="minorHAnsi" w:cstheme="minorHAnsi"/>
                <w:b/>
                <w:bCs/>
                <w:sz w:val="16"/>
                <w:szCs w:val="16"/>
                <w:lang w:val="es-CO" w:eastAsia="es-CO"/>
              </w:rPr>
            </w:pPr>
            <w:r w:rsidRPr="00055D59">
              <w:rPr>
                <w:rFonts w:asciiTheme="minorHAnsi" w:hAnsiTheme="minorHAnsi" w:cstheme="minorHAnsi"/>
                <w:b/>
                <w:bCs/>
                <w:sz w:val="16"/>
                <w:szCs w:val="16"/>
                <w:lang w:val="es-CO" w:eastAsia="es-CO"/>
              </w:rPr>
              <w:t>RANGO DE EDAD</w:t>
            </w:r>
          </w:p>
        </w:tc>
        <w:tc>
          <w:tcPr>
            <w:tcW w:w="1450" w:type="dxa"/>
            <w:shd w:val="clear" w:color="auto" w:fill="3BCCFF"/>
            <w:vAlign w:val="center"/>
            <w:hideMark/>
          </w:tcPr>
          <w:p w14:paraId="24D339E9" w14:textId="77777777" w:rsidR="007D3993" w:rsidRPr="00055D59" w:rsidRDefault="007D3993" w:rsidP="00CD27A2">
            <w:pPr>
              <w:suppressAutoHyphens w:val="0"/>
              <w:ind w:right="-57"/>
              <w:jc w:val="center"/>
              <w:rPr>
                <w:rFonts w:asciiTheme="minorHAnsi" w:hAnsiTheme="minorHAnsi" w:cstheme="minorHAnsi"/>
                <w:b/>
                <w:bCs/>
                <w:sz w:val="16"/>
                <w:szCs w:val="16"/>
                <w:lang w:val="es-CO" w:eastAsia="es-CO"/>
              </w:rPr>
            </w:pPr>
            <w:r w:rsidRPr="00055D59">
              <w:rPr>
                <w:rFonts w:asciiTheme="minorHAnsi" w:hAnsiTheme="minorHAnsi" w:cstheme="minorHAnsi"/>
                <w:b/>
                <w:bCs/>
                <w:sz w:val="16"/>
                <w:szCs w:val="16"/>
                <w:lang w:val="es-CO" w:eastAsia="es-CO"/>
              </w:rPr>
              <w:t>BARRIO DEL CIUDADANO</w:t>
            </w:r>
          </w:p>
        </w:tc>
        <w:tc>
          <w:tcPr>
            <w:tcW w:w="2634" w:type="dxa"/>
            <w:shd w:val="clear" w:color="auto" w:fill="3BCCFF"/>
            <w:vAlign w:val="center"/>
            <w:hideMark/>
          </w:tcPr>
          <w:p w14:paraId="56616ACC" w14:textId="77777777" w:rsidR="007D3993" w:rsidRPr="00055D59" w:rsidRDefault="007D3993" w:rsidP="00CD27A2">
            <w:pPr>
              <w:suppressAutoHyphens w:val="0"/>
              <w:ind w:right="-57"/>
              <w:jc w:val="center"/>
              <w:rPr>
                <w:rFonts w:asciiTheme="minorHAnsi" w:hAnsiTheme="minorHAnsi" w:cstheme="minorHAnsi"/>
                <w:b/>
                <w:bCs/>
                <w:sz w:val="16"/>
                <w:szCs w:val="16"/>
                <w:lang w:val="es-CO" w:eastAsia="es-CO"/>
              </w:rPr>
            </w:pPr>
            <w:r w:rsidRPr="00055D59">
              <w:rPr>
                <w:rFonts w:asciiTheme="minorHAnsi" w:hAnsiTheme="minorHAnsi" w:cstheme="minorHAnsi"/>
                <w:b/>
                <w:bCs/>
                <w:sz w:val="16"/>
                <w:szCs w:val="16"/>
                <w:lang w:val="es-CO" w:eastAsia="es-CO"/>
              </w:rPr>
              <w:t>RAZÓN SOCIAL</w:t>
            </w:r>
          </w:p>
        </w:tc>
      </w:tr>
      <w:tr w:rsidR="00055D59" w:rsidRPr="00055D59" w14:paraId="6140DDAF" w14:textId="77777777" w:rsidTr="00CD27A2">
        <w:trPr>
          <w:trHeight w:val="315"/>
        </w:trPr>
        <w:tc>
          <w:tcPr>
            <w:tcW w:w="921" w:type="dxa"/>
            <w:noWrap/>
            <w:vAlign w:val="center"/>
          </w:tcPr>
          <w:p w14:paraId="40A868AA" w14:textId="5991FA98"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1019</w:t>
            </w:r>
          </w:p>
        </w:tc>
        <w:tc>
          <w:tcPr>
            <w:tcW w:w="2584" w:type="dxa"/>
            <w:noWrap/>
            <w:vAlign w:val="center"/>
          </w:tcPr>
          <w:p w14:paraId="17C4135C" w14:textId="50478C02"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CONTRATO 270-2017 - CSEI SAN BENITO - RESTREPO</w:t>
            </w:r>
          </w:p>
        </w:tc>
        <w:tc>
          <w:tcPr>
            <w:tcW w:w="972" w:type="dxa"/>
            <w:noWrap/>
            <w:vAlign w:val="center"/>
          </w:tcPr>
          <w:p w14:paraId="58275C7B" w14:textId="63D30D0E"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HOMBRE</w:t>
            </w:r>
          </w:p>
        </w:tc>
        <w:tc>
          <w:tcPr>
            <w:tcW w:w="1059" w:type="dxa"/>
            <w:noWrap/>
            <w:vAlign w:val="center"/>
          </w:tcPr>
          <w:p w14:paraId="7913AD07" w14:textId="32A8B43E"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ADULTO</w:t>
            </w:r>
          </w:p>
        </w:tc>
        <w:tc>
          <w:tcPr>
            <w:tcW w:w="1450" w:type="dxa"/>
            <w:noWrap/>
            <w:vAlign w:val="center"/>
          </w:tcPr>
          <w:p w14:paraId="02E1D74A" w14:textId="1B76F8B0"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SALITRE OCCIDENTAL</w:t>
            </w:r>
          </w:p>
        </w:tc>
        <w:tc>
          <w:tcPr>
            <w:tcW w:w="2634" w:type="dxa"/>
            <w:noWrap/>
            <w:vAlign w:val="center"/>
          </w:tcPr>
          <w:p w14:paraId="2D0CDB2B" w14:textId="3E2F2D96"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T &amp; R ASOCIADOS SAS</w:t>
            </w:r>
          </w:p>
        </w:tc>
      </w:tr>
      <w:tr w:rsidR="00055D59" w:rsidRPr="00055D59" w14:paraId="2E30FE33" w14:textId="77777777" w:rsidTr="00CD27A2">
        <w:trPr>
          <w:trHeight w:val="315"/>
        </w:trPr>
        <w:tc>
          <w:tcPr>
            <w:tcW w:w="921" w:type="dxa"/>
            <w:noWrap/>
            <w:vAlign w:val="center"/>
          </w:tcPr>
          <w:p w14:paraId="108563FC" w14:textId="4E577ACB"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1021</w:t>
            </w:r>
          </w:p>
        </w:tc>
        <w:tc>
          <w:tcPr>
            <w:tcW w:w="2584" w:type="dxa"/>
            <w:noWrap/>
            <w:vAlign w:val="center"/>
          </w:tcPr>
          <w:p w14:paraId="6859731E" w14:textId="0D0EA214"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CONVENIO 104-2017 PROCOLOMBIA</w:t>
            </w:r>
          </w:p>
        </w:tc>
        <w:tc>
          <w:tcPr>
            <w:tcW w:w="972" w:type="dxa"/>
            <w:noWrap/>
            <w:vAlign w:val="center"/>
          </w:tcPr>
          <w:p w14:paraId="4AA2250F" w14:textId="056C9510"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MUJER</w:t>
            </w:r>
          </w:p>
        </w:tc>
        <w:tc>
          <w:tcPr>
            <w:tcW w:w="1059" w:type="dxa"/>
            <w:noWrap/>
            <w:vAlign w:val="center"/>
          </w:tcPr>
          <w:p w14:paraId="49747E26" w14:textId="319F3857"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ADULTO</w:t>
            </w:r>
          </w:p>
        </w:tc>
        <w:tc>
          <w:tcPr>
            <w:tcW w:w="1450" w:type="dxa"/>
            <w:noWrap/>
            <w:vAlign w:val="center"/>
          </w:tcPr>
          <w:p w14:paraId="15185F82" w14:textId="1D227E9F"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ZONA FRANCA</w:t>
            </w:r>
          </w:p>
        </w:tc>
        <w:tc>
          <w:tcPr>
            <w:tcW w:w="2634" w:type="dxa"/>
            <w:noWrap/>
            <w:vAlign w:val="center"/>
          </w:tcPr>
          <w:p w14:paraId="6314C0B0" w14:textId="4F6067C3"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FIBRA HOGAR SAS</w:t>
            </w:r>
          </w:p>
        </w:tc>
      </w:tr>
      <w:tr w:rsidR="00055D59" w:rsidRPr="00055D59" w14:paraId="41B8A849" w14:textId="77777777" w:rsidTr="00CD27A2">
        <w:trPr>
          <w:trHeight w:val="315"/>
        </w:trPr>
        <w:tc>
          <w:tcPr>
            <w:tcW w:w="921" w:type="dxa"/>
            <w:noWrap/>
            <w:vAlign w:val="center"/>
          </w:tcPr>
          <w:p w14:paraId="2894B156" w14:textId="44413DEB"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1021</w:t>
            </w:r>
          </w:p>
        </w:tc>
        <w:tc>
          <w:tcPr>
            <w:tcW w:w="2584" w:type="dxa"/>
            <w:noWrap/>
            <w:vAlign w:val="center"/>
          </w:tcPr>
          <w:p w14:paraId="6B63FCAB" w14:textId="15F131D2"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CONVENIO 104-2017 PROCOLOMBIA</w:t>
            </w:r>
          </w:p>
        </w:tc>
        <w:tc>
          <w:tcPr>
            <w:tcW w:w="972" w:type="dxa"/>
            <w:noWrap/>
            <w:vAlign w:val="center"/>
          </w:tcPr>
          <w:p w14:paraId="75E11072" w14:textId="611109C6"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HOMBRE</w:t>
            </w:r>
          </w:p>
        </w:tc>
        <w:tc>
          <w:tcPr>
            <w:tcW w:w="1059" w:type="dxa"/>
            <w:noWrap/>
            <w:vAlign w:val="center"/>
          </w:tcPr>
          <w:p w14:paraId="5640EE02" w14:textId="65B0CB84"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MAYOR</w:t>
            </w:r>
          </w:p>
        </w:tc>
        <w:tc>
          <w:tcPr>
            <w:tcW w:w="1450" w:type="dxa"/>
            <w:noWrap/>
            <w:vAlign w:val="center"/>
          </w:tcPr>
          <w:p w14:paraId="13F7A1AA" w14:textId="4079810D"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SALITRE OCCIDENTAL</w:t>
            </w:r>
          </w:p>
        </w:tc>
        <w:tc>
          <w:tcPr>
            <w:tcW w:w="2634" w:type="dxa"/>
            <w:noWrap/>
            <w:vAlign w:val="center"/>
          </w:tcPr>
          <w:p w14:paraId="1E01AF8E" w14:textId="1058A811"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JAS SEGURIDAD INDUSTRIAL SAS</w:t>
            </w:r>
          </w:p>
        </w:tc>
      </w:tr>
      <w:tr w:rsidR="00055D59" w:rsidRPr="00055D59" w14:paraId="69592FCD" w14:textId="77777777" w:rsidTr="00CD27A2">
        <w:trPr>
          <w:trHeight w:val="315"/>
        </w:trPr>
        <w:tc>
          <w:tcPr>
            <w:tcW w:w="921" w:type="dxa"/>
            <w:noWrap/>
            <w:vAlign w:val="center"/>
          </w:tcPr>
          <w:p w14:paraId="641CE038" w14:textId="5D7EFE5F"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1022</w:t>
            </w:r>
          </w:p>
        </w:tc>
        <w:tc>
          <w:tcPr>
            <w:tcW w:w="2584" w:type="dxa"/>
            <w:noWrap/>
            <w:vAlign w:val="center"/>
          </w:tcPr>
          <w:p w14:paraId="42D2AD2B" w14:textId="6BF16125"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IDRUTA DE EMPRENDIMIENTO</w:t>
            </w:r>
          </w:p>
        </w:tc>
        <w:tc>
          <w:tcPr>
            <w:tcW w:w="972" w:type="dxa"/>
            <w:noWrap/>
            <w:vAlign w:val="center"/>
          </w:tcPr>
          <w:p w14:paraId="274A28E2" w14:textId="2628B218"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MUJER</w:t>
            </w:r>
          </w:p>
        </w:tc>
        <w:tc>
          <w:tcPr>
            <w:tcW w:w="1059" w:type="dxa"/>
            <w:noWrap/>
            <w:vAlign w:val="center"/>
          </w:tcPr>
          <w:p w14:paraId="630F2CE8" w14:textId="0244FAB2"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ADULTO</w:t>
            </w:r>
          </w:p>
        </w:tc>
        <w:tc>
          <w:tcPr>
            <w:tcW w:w="1450" w:type="dxa"/>
            <w:noWrap/>
            <w:vAlign w:val="center"/>
          </w:tcPr>
          <w:p w14:paraId="583AB312" w14:textId="65794E2C"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MODELIA</w:t>
            </w:r>
          </w:p>
        </w:tc>
        <w:tc>
          <w:tcPr>
            <w:tcW w:w="2634" w:type="dxa"/>
            <w:noWrap/>
            <w:vAlign w:val="center"/>
          </w:tcPr>
          <w:p w14:paraId="5EF49DDE" w14:textId="79B8D455"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CHIQUIPEKES</w:t>
            </w:r>
          </w:p>
        </w:tc>
      </w:tr>
      <w:tr w:rsidR="00055D59" w:rsidRPr="00055D59" w14:paraId="50BBF820" w14:textId="77777777" w:rsidTr="00CD27A2">
        <w:trPr>
          <w:trHeight w:val="315"/>
        </w:trPr>
        <w:tc>
          <w:tcPr>
            <w:tcW w:w="921" w:type="dxa"/>
            <w:noWrap/>
            <w:vAlign w:val="center"/>
          </w:tcPr>
          <w:p w14:paraId="1D8BC9BB" w14:textId="452676B9"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1022</w:t>
            </w:r>
          </w:p>
        </w:tc>
        <w:tc>
          <w:tcPr>
            <w:tcW w:w="2584" w:type="dxa"/>
            <w:noWrap/>
            <w:vAlign w:val="center"/>
          </w:tcPr>
          <w:p w14:paraId="16C6C0E3" w14:textId="6FA57CCF"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FORTALECIMIENTO EMPRESARIAL PARA MIPYMES</w:t>
            </w:r>
          </w:p>
        </w:tc>
        <w:tc>
          <w:tcPr>
            <w:tcW w:w="972" w:type="dxa"/>
            <w:noWrap/>
            <w:vAlign w:val="center"/>
          </w:tcPr>
          <w:p w14:paraId="61E26F8C" w14:textId="3AB1F6BA"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MUJER</w:t>
            </w:r>
          </w:p>
        </w:tc>
        <w:tc>
          <w:tcPr>
            <w:tcW w:w="1059" w:type="dxa"/>
            <w:noWrap/>
            <w:vAlign w:val="center"/>
          </w:tcPr>
          <w:p w14:paraId="46DE38B5" w14:textId="58531C34"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ADULTO</w:t>
            </w:r>
          </w:p>
        </w:tc>
        <w:tc>
          <w:tcPr>
            <w:tcW w:w="1450" w:type="dxa"/>
            <w:noWrap/>
            <w:vAlign w:val="center"/>
          </w:tcPr>
          <w:p w14:paraId="56325257" w14:textId="2A8031BE"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CIUDAD HAYUELOS</w:t>
            </w:r>
          </w:p>
        </w:tc>
        <w:tc>
          <w:tcPr>
            <w:tcW w:w="2634" w:type="dxa"/>
            <w:noWrap/>
            <w:vAlign w:val="center"/>
          </w:tcPr>
          <w:p w14:paraId="638DC498" w14:textId="13010F88"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MUNDO MADERA</w:t>
            </w:r>
          </w:p>
        </w:tc>
      </w:tr>
      <w:tr w:rsidR="00055D59" w:rsidRPr="00055D59" w14:paraId="0586D28B" w14:textId="77777777" w:rsidTr="00CD27A2">
        <w:trPr>
          <w:trHeight w:val="315"/>
        </w:trPr>
        <w:tc>
          <w:tcPr>
            <w:tcW w:w="921" w:type="dxa"/>
            <w:noWrap/>
            <w:vAlign w:val="center"/>
          </w:tcPr>
          <w:p w14:paraId="562AB598" w14:textId="26047976"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1022</w:t>
            </w:r>
          </w:p>
        </w:tc>
        <w:tc>
          <w:tcPr>
            <w:tcW w:w="2584" w:type="dxa"/>
            <w:noWrap/>
            <w:vAlign w:val="center"/>
          </w:tcPr>
          <w:p w14:paraId="3F857D7B" w14:textId="14B46E93"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FORTALECER UNIDADES PRODUCTIVAS_ASISTENCIA TÉCNICA A LA MEDIDA</w:t>
            </w:r>
          </w:p>
        </w:tc>
        <w:tc>
          <w:tcPr>
            <w:tcW w:w="972" w:type="dxa"/>
            <w:noWrap/>
            <w:vAlign w:val="center"/>
          </w:tcPr>
          <w:p w14:paraId="7F2BBBC9" w14:textId="6902B48C"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HOMBRE</w:t>
            </w:r>
          </w:p>
        </w:tc>
        <w:tc>
          <w:tcPr>
            <w:tcW w:w="1059" w:type="dxa"/>
            <w:noWrap/>
            <w:vAlign w:val="center"/>
          </w:tcPr>
          <w:p w14:paraId="4BD001A2" w14:textId="27D55313"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JOVEN</w:t>
            </w:r>
          </w:p>
        </w:tc>
        <w:tc>
          <w:tcPr>
            <w:tcW w:w="1450" w:type="dxa"/>
            <w:noWrap/>
            <w:vAlign w:val="center"/>
          </w:tcPr>
          <w:p w14:paraId="05DB882F" w14:textId="4C96D7D8"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SALITRE OCCIDENTAL</w:t>
            </w:r>
          </w:p>
        </w:tc>
        <w:tc>
          <w:tcPr>
            <w:tcW w:w="2634" w:type="dxa"/>
            <w:noWrap/>
            <w:vAlign w:val="center"/>
          </w:tcPr>
          <w:p w14:paraId="52042EDE" w14:textId="51E3455F"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VIRTUAL XTREME</w:t>
            </w:r>
          </w:p>
        </w:tc>
      </w:tr>
      <w:tr w:rsidR="00055D59" w:rsidRPr="00055D59" w14:paraId="0259A8F6" w14:textId="77777777" w:rsidTr="00CD27A2">
        <w:trPr>
          <w:trHeight w:val="315"/>
        </w:trPr>
        <w:tc>
          <w:tcPr>
            <w:tcW w:w="921" w:type="dxa"/>
            <w:noWrap/>
            <w:vAlign w:val="center"/>
          </w:tcPr>
          <w:p w14:paraId="2047D472" w14:textId="28E3F861"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sz w:val="16"/>
                <w:szCs w:val="16"/>
              </w:rPr>
              <w:t>1022</w:t>
            </w:r>
          </w:p>
        </w:tc>
        <w:tc>
          <w:tcPr>
            <w:tcW w:w="2584" w:type="dxa"/>
            <w:noWrap/>
            <w:vAlign w:val="center"/>
          </w:tcPr>
          <w:p w14:paraId="7EADEADC" w14:textId="4CBC70A9"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PROGRAMA DE FORMALIZACION EMPRESARIAL</w:t>
            </w:r>
          </w:p>
        </w:tc>
        <w:tc>
          <w:tcPr>
            <w:tcW w:w="972" w:type="dxa"/>
            <w:noWrap/>
            <w:vAlign w:val="center"/>
          </w:tcPr>
          <w:p w14:paraId="7117E4C4" w14:textId="743AF1E9"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HOMBRE</w:t>
            </w:r>
          </w:p>
        </w:tc>
        <w:tc>
          <w:tcPr>
            <w:tcW w:w="1059" w:type="dxa"/>
            <w:noWrap/>
            <w:vAlign w:val="center"/>
          </w:tcPr>
          <w:p w14:paraId="3CB0344E" w14:textId="145F74C7"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ADULTO</w:t>
            </w:r>
          </w:p>
        </w:tc>
        <w:tc>
          <w:tcPr>
            <w:tcW w:w="1450" w:type="dxa"/>
            <w:noWrap/>
            <w:vAlign w:val="center"/>
          </w:tcPr>
          <w:p w14:paraId="4ED36CFA" w14:textId="74BEFC1C"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CENTRO FONTIBON</w:t>
            </w:r>
          </w:p>
        </w:tc>
        <w:tc>
          <w:tcPr>
            <w:tcW w:w="2634" w:type="dxa"/>
            <w:noWrap/>
            <w:vAlign w:val="center"/>
          </w:tcPr>
          <w:p w14:paraId="20088817" w14:textId="5DDAC1F8" w:rsidR="00055D59" w:rsidRPr="00055D59" w:rsidRDefault="00055D59" w:rsidP="00CD27A2">
            <w:pPr>
              <w:suppressAutoHyphens w:val="0"/>
              <w:ind w:right="-57"/>
              <w:jc w:val="center"/>
              <w:rPr>
                <w:rFonts w:asciiTheme="minorHAnsi" w:hAnsiTheme="minorHAnsi" w:cstheme="minorHAnsi"/>
                <w:bCs/>
                <w:sz w:val="16"/>
                <w:szCs w:val="16"/>
                <w:lang w:val="es-CO" w:eastAsia="es-CO"/>
              </w:rPr>
            </w:pPr>
            <w:r w:rsidRPr="00055D59">
              <w:rPr>
                <w:rFonts w:ascii="Calibri" w:hAnsi="Calibri" w:cs="Calibri"/>
                <w:color w:val="000000"/>
                <w:sz w:val="16"/>
                <w:szCs w:val="16"/>
              </w:rPr>
              <w:t>AZUCAR DE COLOMBIA</w:t>
            </w:r>
          </w:p>
        </w:tc>
      </w:tr>
    </w:tbl>
    <w:p w14:paraId="44B3873C" w14:textId="77777777" w:rsidR="007D3993" w:rsidRPr="001647D3" w:rsidRDefault="007D3993" w:rsidP="007D3993">
      <w:pPr>
        <w:rPr>
          <w:sz w:val="20"/>
          <w:lang w:val="es-CO"/>
        </w:rPr>
      </w:pPr>
      <w:r w:rsidRPr="001647D3">
        <w:rPr>
          <w:sz w:val="20"/>
          <w:lang w:val="es-CO"/>
        </w:rPr>
        <w:t>Fuente: Sistema unificado de información misional - SUIM. Oficina asesora de Planeación</w:t>
      </w:r>
      <w:r>
        <w:rPr>
          <w:sz w:val="20"/>
          <w:lang w:val="es-CO"/>
        </w:rPr>
        <w:t xml:space="preserve"> – Secretaría Distrital de Desarrollo Económico. </w:t>
      </w:r>
    </w:p>
    <w:bookmarkEnd w:id="18"/>
    <w:bookmarkEnd w:id="19"/>
    <w:bookmarkEnd w:id="20"/>
    <w:bookmarkEnd w:id="21"/>
    <w:p w14:paraId="5FD46B10" w14:textId="77777777" w:rsidR="007D3993" w:rsidRDefault="007D3993" w:rsidP="007D3993">
      <w:pPr>
        <w:jc w:val="both"/>
        <w:rPr>
          <w:sz w:val="22"/>
          <w:lang w:val="es-CO"/>
        </w:rPr>
      </w:pPr>
    </w:p>
    <w:p w14:paraId="027A66AE" w14:textId="77777777" w:rsidR="00EC6B2B" w:rsidRDefault="00EC6B2B" w:rsidP="007D3993">
      <w:pPr>
        <w:jc w:val="both"/>
        <w:rPr>
          <w:sz w:val="22"/>
          <w:lang w:val="es-CO"/>
        </w:rPr>
      </w:pPr>
    </w:p>
    <w:p w14:paraId="2CC1D969" w14:textId="77777777" w:rsidR="00EC6B2B" w:rsidRDefault="00EC6B2B" w:rsidP="00EC6B2B">
      <w:pPr>
        <w:rPr>
          <w:b/>
          <w:sz w:val="22"/>
          <w:lang w:val="es-CO"/>
        </w:rPr>
      </w:pPr>
      <w:r w:rsidRPr="00851E82">
        <w:rPr>
          <w:b/>
          <w:sz w:val="22"/>
          <w:lang w:val="es-CO"/>
        </w:rPr>
        <w:t xml:space="preserve">4. Avance de ejecución física de los proyectos de inversión. </w:t>
      </w:r>
    </w:p>
    <w:p w14:paraId="23BE4D77" w14:textId="77777777" w:rsidR="00EC6B2B" w:rsidRDefault="00EC6B2B" w:rsidP="00EC6B2B">
      <w:pPr>
        <w:rPr>
          <w:b/>
          <w:sz w:val="22"/>
          <w:lang w:val="es-CO"/>
        </w:rPr>
      </w:pPr>
    </w:p>
    <w:p w14:paraId="56AEA12D" w14:textId="77777777" w:rsidR="00EC6B2B" w:rsidRPr="00851E82" w:rsidRDefault="00EC6B2B" w:rsidP="00EC6B2B">
      <w:pPr>
        <w:rPr>
          <w:sz w:val="22"/>
          <w:lang w:val="es-CO"/>
        </w:rPr>
      </w:pPr>
      <w:r>
        <w:rPr>
          <w:sz w:val="22"/>
          <w:lang w:val="es-CO"/>
        </w:rPr>
        <w:t>A continuación, se evidencia el avance ejecutado de cada meta plan por proyecto de inversión de la Secretaría de Desarrollo Económico, a corte del 31 de diciembre de 2018. En la siguiente tabla se describe el número de proyecto de inversión, la descripción de cada meta plan y la magnitud programada para el año 2018 sobre lo ejecutado física y porcentualmente en el año (Ver Anexo “</w:t>
      </w:r>
      <w:proofErr w:type="spellStart"/>
      <w:r w:rsidRPr="003B38FE">
        <w:rPr>
          <w:b/>
          <w:sz w:val="22"/>
          <w:lang w:val="es-CO"/>
        </w:rPr>
        <w:t>Segplan</w:t>
      </w:r>
      <w:proofErr w:type="spellEnd"/>
      <w:r w:rsidRPr="003B38FE">
        <w:rPr>
          <w:b/>
          <w:sz w:val="22"/>
          <w:lang w:val="es-CO"/>
        </w:rPr>
        <w:t xml:space="preserve"> 2018</w:t>
      </w:r>
      <w:r>
        <w:rPr>
          <w:sz w:val="22"/>
          <w:lang w:val="es-CO"/>
        </w:rPr>
        <w:t xml:space="preserve"> para más información)”.</w:t>
      </w:r>
    </w:p>
    <w:p w14:paraId="046A181D" w14:textId="77777777" w:rsidR="00EC6B2B" w:rsidRDefault="00EC6B2B" w:rsidP="00EC6B2B">
      <w:pPr>
        <w:rPr>
          <w:sz w:val="22"/>
          <w:highlight w:val="yellow"/>
          <w:lang w:val="es-CO"/>
        </w:rPr>
      </w:pPr>
    </w:p>
    <w:p w14:paraId="752BBF10" w14:textId="77777777" w:rsidR="00EC6B2B" w:rsidRDefault="00EC6B2B" w:rsidP="00EC6B2B">
      <w:pPr>
        <w:rPr>
          <w:sz w:val="22"/>
          <w:highlight w:val="yellow"/>
          <w:lang w:val="es-CO"/>
        </w:rPr>
      </w:pPr>
    </w:p>
    <w:p w14:paraId="2A4DC14D" w14:textId="77777777" w:rsidR="00EC6B2B" w:rsidRDefault="00EC6B2B" w:rsidP="00EC6B2B">
      <w:pPr>
        <w:rPr>
          <w:sz w:val="22"/>
          <w:highlight w:val="yellow"/>
          <w:lang w:val="es-CO"/>
        </w:rPr>
      </w:pPr>
    </w:p>
    <w:p w14:paraId="03FD5D73" w14:textId="77777777" w:rsidR="00EC6B2B" w:rsidRDefault="00EC6B2B" w:rsidP="00EC6B2B">
      <w:pPr>
        <w:rPr>
          <w:sz w:val="22"/>
          <w:highlight w:val="yellow"/>
          <w:lang w:val="es-CO"/>
        </w:rPr>
      </w:pPr>
    </w:p>
    <w:p w14:paraId="29F6BA47" w14:textId="77777777" w:rsidR="00EC6B2B" w:rsidRDefault="00EC6B2B" w:rsidP="00EC6B2B">
      <w:pPr>
        <w:rPr>
          <w:sz w:val="22"/>
          <w:highlight w:val="yellow"/>
          <w:lang w:val="es-CO"/>
        </w:rPr>
      </w:pPr>
    </w:p>
    <w:p w14:paraId="795503CA" w14:textId="77777777" w:rsidR="00EC6B2B" w:rsidRDefault="00EC6B2B" w:rsidP="00EC6B2B">
      <w:pPr>
        <w:rPr>
          <w:sz w:val="22"/>
          <w:highlight w:val="yellow"/>
          <w:lang w:val="es-CO"/>
        </w:rPr>
      </w:pPr>
    </w:p>
    <w:p w14:paraId="4D7F5FF5" w14:textId="77777777" w:rsidR="00EC6B2B" w:rsidRDefault="00EC6B2B" w:rsidP="00EC6B2B">
      <w:pPr>
        <w:rPr>
          <w:sz w:val="22"/>
          <w:highlight w:val="yellow"/>
          <w:lang w:val="es-CO"/>
        </w:rPr>
      </w:pPr>
    </w:p>
    <w:p w14:paraId="2A911259" w14:textId="77777777" w:rsidR="00EC6B2B" w:rsidRDefault="00EC6B2B" w:rsidP="00EC6B2B">
      <w:pPr>
        <w:rPr>
          <w:sz w:val="22"/>
          <w:highlight w:val="yellow"/>
          <w:lang w:val="es-CO"/>
        </w:rPr>
      </w:pPr>
    </w:p>
    <w:p w14:paraId="1A7999BB" w14:textId="77777777" w:rsidR="00EC6B2B" w:rsidRDefault="00EC6B2B" w:rsidP="00EC6B2B">
      <w:pPr>
        <w:rPr>
          <w:sz w:val="22"/>
          <w:highlight w:val="yellow"/>
          <w:lang w:val="es-CO"/>
        </w:rPr>
      </w:pPr>
    </w:p>
    <w:p w14:paraId="460B53A7" w14:textId="77777777" w:rsidR="00EC6B2B" w:rsidRDefault="00EC6B2B" w:rsidP="00EC6B2B">
      <w:pPr>
        <w:rPr>
          <w:sz w:val="22"/>
          <w:highlight w:val="yellow"/>
          <w:lang w:val="es-CO"/>
        </w:rPr>
      </w:pPr>
    </w:p>
    <w:p w14:paraId="3B951AC4" w14:textId="77777777" w:rsidR="00EC6B2B" w:rsidRDefault="00EC6B2B" w:rsidP="00EC6B2B">
      <w:pPr>
        <w:rPr>
          <w:sz w:val="22"/>
          <w:highlight w:val="yellow"/>
          <w:lang w:val="es-CO"/>
        </w:rPr>
      </w:pPr>
    </w:p>
    <w:p w14:paraId="623096A9" w14:textId="77777777" w:rsidR="00EC6B2B" w:rsidRDefault="00EC6B2B" w:rsidP="00EC6B2B">
      <w:pPr>
        <w:rPr>
          <w:sz w:val="22"/>
          <w:highlight w:val="yellow"/>
          <w:lang w:val="es-CO"/>
        </w:rPr>
      </w:pPr>
    </w:p>
    <w:p w14:paraId="7D10B9D7" w14:textId="77777777" w:rsidR="00EC6B2B" w:rsidRDefault="00EC6B2B" w:rsidP="00EC6B2B">
      <w:pPr>
        <w:rPr>
          <w:sz w:val="22"/>
          <w:highlight w:val="yellow"/>
          <w:lang w:val="es-CO"/>
        </w:rPr>
      </w:pPr>
    </w:p>
    <w:p w14:paraId="05B67541" w14:textId="77777777" w:rsidR="00EC6B2B" w:rsidRDefault="00EC6B2B" w:rsidP="00EC6B2B">
      <w:pPr>
        <w:rPr>
          <w:sz w:val="22"/>
          <w:highlight w:val="yellow"/>
          <w:lang w:val="es-CO"/>
        </w:rPr>
      </w:pPr>
    </w:p>
    <w:p w14:paraId="43BCF3BD" w14:textId="77777777" w:rsidR="00EC6B2B" w:rsidRDefault="00EC6B2B" w:rsidP="00EC6B2B">
      <w:pPr>
        <w:rPr>
          <w:sz w:val="22"/>
          <w:highlight w:val="yellow"/>
          <w:lang w:val="es-CO"/>
        </w:rPr>
      </w:pPr>
    </w:p>
    <w:p w14:paraId="42DF6B2F" w14:textId="77777777" w:rsidR="00EC6B2B" w:rsidRDefault="00EC6B2B" w:rsidP="00EC6B2B">
      <w:pPr>
        <w:rPr>
          <w:sz w:val="22"/>
          <w:highlight w:val="yellow"/>
          <w:lang w:val="es-CO"/>
        </w:rPr>
        <w:sectPr w:rsidR="00EC6B2B" w:rsidSect="00EC6B2B">
          <w:footerReference w:type="default" r:id="rId25"/>
          <w:pgSz w:w="12240" w:h="15840"/>
          <w:pgMar w:top="1418" w:right="1418" w:bottom="1418" w:left="1418" w:header="709" w:footer="284" w:gutter="0"/>
          <w:cols w:space="720"/>
        </w:sectPr>
      </w:pPr>
    </w:p>
    <w:p w14:paraId="61B2AB66" w14:textId="77777777" w:rsidR="00C419F3" w:rsidRPr="009A3F57" w:rsidRDefault="00C419F3" w:rsidP="00C419F3">
      <w:pPr>
        <w:rPr>
          <w:sz w:val="20"/>
          <w:lang w:val="es-CO"/>
        </w:rPr>
      </w:pPr>
      <w:bookmarkStart w:id="22" w:name="_Hlk536709974"/>
      <w:r w:rsidRPr="009A3F57">
        <w:rPr>
          <w:sz w:val="20"/>
          <w:lang w:val="es-CO"/>
        </w:rPr>
        <w:lastRenderedPageBreak/>
        <w:t>Tabla 9.</w:t>
      </w:r>
    </w:p>
    <w:p w14:paraId="1E66554D" w14:textId="4AA0BA13" w:rsidR="00C419F3" w:rsidRPr="0021759A" w:rsidRDefault="00C419F3" w:rsidP="00C419F3">
      <w:pPr>
        <w:rPr>
          <w:sz w:val="20"/>
          <w:lang w:val="es-CO"/>
        </w:rPr>
      </w:pPr>
      <w:r>
        <w:rPr>
          <w:sz w:val="20"/>
          <w:lang w:val="es-CO"/>
        </w:rPr>
        <w:t xml:space="preserve">Consolidado de metas Proyectos de Inversión Vigencia 2018 – Plan de Desarrollo “Bogotá Mejor para Todos” 2016-2020. </w:t>
      </w:r>
      <w:r>
        <w:rPr>
          <w:highlight w:val="yellow"/>
          <w:lang w:val="es-CO"/>
        </w:rPr>
        <w:fldChar w:fldCharType="begin"/>
      </w:r>
      <w:r>
        <w:rPr>
          <w:highlight w:val="yellow"/>
          <w:lang w:val="es-CO"/>
        </w:rPr>
        <w:instrText xml:space="preserve"> LINK </w:instrText>
      </w:r>
      <w:r w:rsidR="00C73E2F">
        <w:rPr>
          <w:highlight w:val="yellow"/>
          <w:lang w:val="es-CO"/>
        </w:rPr>
        <w:instrText xml:space="preserve">Excel.Sheet.12 "H:\\Informes IWA-ISO 18091\\ISO - IWA GESTIÓN LOCAL 2018\\Evidencias SDDE\\SEGPLAN  2018.xlsx" "Plan de Desarrollo SDDE !F5C1:F95C25" </w:instrText>
      </w:r>
      <w:r>
        <w:rPr>
          <w:highlight w:val="yellow"/>
          <w:lang w:val="es-CO"/>
        </w:rPr>
        <w:instrText xml:space="preserve">\a \f 4 \h  \* MERGEFORMAT </w:instrText>
      </w:r>
      <w:r>
        <w:rPr>
          <w:highlight w:val="yellow"/>
          <w:lang w:val="es-CO"/>
        </w:rPr>
        <w:fldChar w:fldCharType="separate"/>
      </w: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tbl>
      <w:tblPr>
        <w:tblW w:w="10262" w:type="dxa"/>
        <w:tblInd w:w="70" w:type="dxa"/>
        <w:tblCellMar>
          <w:left w:w="70" w:type="dxa"/>
          <w:right w:w="70" w:type="dxa"/>
        </w:tblCellMar>
        <w:tblLook w:val="04A0" w:firstRow="1" w:lastRow="0" w:firstColumn="1" w:lastColumn="0" w:noHBand="0" w:noVBand="1"/>
      </w:tblPr>
      <w:tblGrid>
        <w:gridCol w:w="1274"/>
        <w:gridCol w:w="4494"/>
        <w:gridCol w:w="1629"/>
        <w:gridCol w:w="1416"/>
        <w:gridCol w:w="1449"/>
      </w:tblGrid>
      <w:tr w:rsidR="00C419F3" w:rsidRPr="0021759A" w14:paraId="722D2239" w14:textId="77777777" w:rsidTr="00447805">
        <w:trPr>
          <w:trHeight w:val="154"/>
        </w:trPr>
        <w:tc>
          <w:tcPr>
            <w:tcW w:w="1266" w:type="dxa"/>
            <w:vMerge w:val="restart"/>
            <w:tcBorders>
              <w:top w:val="single" w:sz="4" w:space="0" w:color="auto"/>
              <w:left w:val="single" w:sz="4" w:space="0" w:color="auto"/>
              <w:bottom w:val="single" w:sz="4" w:space="0" w:color="000000"/>
              <w:right w:val="single" w:sz="4" w:space="0" w:color="auto"/>
            </w:tcBorders>
            <w:shd w:val="clear" w:color="auto" w:fill="6BE36E"/>
            <w:vAlign w:val="center"/>
            <w:hideMark/>
          </w:tcPr>
          <w:p w14:paraId="56E33E5E" w14:textId="77777777" w:rsidR="00C419F3" w:rsidRPr="0021759A" w:rsidRDefault="00C419F3" w:rsidP="00447805">
            <w:pPr>
              <w:pStyle w:val="Sinespaciado"/>
              <w:jc w:val="center"/>
              <w:rPr>
                <w:b/>
                <w:sz w:val="20"/>
                <w:szCs w:val="20"/>
                <w:lang w:val="es-CO" w:eastAsia="es-CO"/>
              </w:rPr>
            </w:pPr>
            <w:r w:rsidRPr="0021759A">
              <w:rPr>
                <w:b/>
                <w:sz w:val="20"/>
                <w:szCs w:val="20"/>
                <w:lang w:val="es-CO" w:eastAsia="es-CO"/>
              </w:rPr>
              <w:t>No. PROYECTO DE INVERSIÓN</w:t>
            </w:r>
          </w:p>
        </w:tc>
        <w:tc>
          <w:tcPr>
            <w:tcW w:w="4512" w:type="dxa"/>
            <w:vMerge w:val="restart"/>
            <w:tcBorders>
              <w:top w:val="single" w:sz="4" w:space="0" w:color="auto"/>
              <w:left w:val="single" w:sz="4" w:space="0" w:color="auto"/>
              <w:bottom w:val="single" w:sz="4" w:space="0" w:color="000000"/>
              <w:right w:val="single" w:sz="4" w:space="0" w:color="auto"/>
            </w:tcBorders>
            <w:shd w:val="clear" w:color="auto" w:fill="FAAD58"/>
            <w:vAlign w:val="center"/>
            <w:hideMark/>
          </w:tcPr>
          <w:p w14:paraId="66DC7C5B" w14:textId="77777777" w:rsidR="00C419F3" w:rsidRPr="0021759A" w:rsidRDefault="00C419F3" w:rsidP="00447805">
            <w:pPr>
              <w:pStyle w:val="Sinespaciado"/>
              <w:jc w:val="center"/>
              <w:rPr>
                <w:b/>
                <w:sz w:val="20"/>
                <w:szCs w:val="20"/>
                <w:lang w:val="es-CO" w:eastAsia="es-CO"/>
              </w:rPr>
            </w:pPr>
            <w:r w:rsidRPr="0021759A">
              <w:rPr>
                <w:b/>
                <w:sz w:val="20"/>
                <w:szCs w:val="20"/>
                <w:lang w:val="es-CO" w:eastAsia="es-CO"/>
              </w:rPr>
              <w:t>DESCRIPCIÓN DE LA META</w:t>
            </w:r>
            <w:r>
              <w:rPr>
                <w:b/>
                <w:sz w:val="20"/>
                <w:szCs w:val="20"/>
                <w:lang w:val="es-CO" w:eastAsia="es-CO"/>
              </w:rPr>
              <w:t xml:space="preserve"> PLAN</w:t>
            </w:r>
          </w:p>
        </w:tc>
        <w:tc>
          <w:tcPr>
            <w:tcW w:w="4484" w:type="dxa"/>
            <w:gridSpan w:val="3"/>
            <w:tcBorders>
              <w:top w:val="single" w:sz="4" w:space="0" w:color="auto"/>
              <w:left w:val="nil"/>
              <w:bottom w:val="single" w:sz="4" w:space="0" w:color="auto"/>
              <w:right w:val="single" w:sz="4" w:space="0" w:color="auto"/>
            </w:tcBorders>
            <w:shd w:val="clear" w:color="000000" w:fill="4472C4"/>
            <w:vAlign w:val="center"/>
            <w:hideMark/>
          </w:tcPr>
          <w:p w14:paraId="339B9197" w14:textId="77777777" w:rsidR="00C419F3" w:rsidRPr="002B5CC6" w:rsidRDefault="00C419F3" w:rsidP="00447805">
            <w:pPr>
              <w:pStyle w:val="Sinespaciado"/>
              <w:jc w:val="center"/>
              <w:rPr>
                <w:b/>
                <w:color w:val="FFFFFF" w:themeColor="background1"/>
                <w:sz w:val="20"/>
                <w:szCs w:val="20"/>
                <w:lang w:val="es-CO" w:eastAsia="es-CO"/>
              </w:rPr>
            </w:pPr>
            <w:r w:rsidRPr="002B5CC6">
              <w:rPr>
                <w:b/>
                <w:color w:val="FFFFFF" w:themeColor="background1"/>
                <w:sz w:val="20"/>
                <w:szCs w:val="20"/>
                <w:lang w:val="es-CO" w:eastAsia="es-CO"/>
              </w:rPr>
              <w:t>VIGENCIA 2018</w:t>
            </w:r>
          </w:p>
        </w:tc>
      </w:tr>
      <w:tr w:rsidR="00C419F3" w:rsidRPr="0021759A" w14:paraId="456FA8E7" w14:textId="77777777" w:rsidTr="00447805">
        <w:trPr>
          <w:trHeight w:val="154"/>
        </w:trPr>
        <w:tc>
          <w:tcPr>
            <w:tcW w:w="1266" w:type="dxa"/>
            <w:vMerge/>
            <w:tcBorders>
              <w:top w:val="single" w:sz="4" w:space="0" w:color="auto"/>
              <w:left w:val="single" w:sz="4" w:space="0" w:color="auto"/>
              <w:bottom w:val="single" w:sz="4" w:space="0" w:color="000000"/>
              <w:right w:val="single" w:sz="4" w:space="0" w:color="auto"/>
            </w:tcBorders>
            <w:shd w:val="clear" w:color="auto" w:fill="6BE36E"/>
            <w:vAlign w:val="center"/>
            <w:hideMark/>
          </w:tcPr>
          <w:p w14:paraId="4886D2C7" w14:textId="77777777" w:rsidR="00C419F3" w:rsidRPr="0021759A" w:rsidRDefault="00C419F3" w:rsidP="00447805">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000000"/>
              <w:right w:val="single" w:sz="4" w:space="0" w:color="auto"/>
            </w:tcBorders>
            <w:shd w:val="clear" w:color="auto" w:fill="FAAD58"/>
            <w:vAlign w:val="center"/>
            <w:hideMark/>
          </w:tcPr>
          <w:p w14:paraId="7750EFAF" w14:textId="77777777" w:rsidR="00C419F3" w:rsidRPr="0021759A" w:rsidRDefault="00C419F3" w:rsidP="00447805">
            <w:pPr>
              <w:pStyle w:val="Sinespaciado"/>
              <w:jc w:val="center"/>
              <w:rPr>
                <w:b/>
                <w:sz w:val="20"/>
                <w:szCs w:val="20"/>
                <w:lang w:val="es-CO" w:eastAsia="es-CO"/>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77081324" w14:textId="77777777" w:rsidR="00C419F3" w:rsidRPr="0021759A" w:rsidRDefault="00C419F3" w:rsidP="00447805">
            <w:pPr>
              <w:pStyle w:val="Sinespaciado"/>
              <w:jc w:val="center"/>
              <w:rPr>
                <w:b/>
                <w:sz w:val="20"/>
                <w:szCs w:val="20"/>
                <w:lang w:val="es-CO" w:eastAsia="es-CO"/>
              </w:rPr>
            </w:pPr>
            <w:r w:rsidRPr="0021759A">
              <w:rPr>
                <w:b/>
                <w:sz w:val="20"/>
                <w:szCs w:val="20"/>
                <w:lang w:val="es-CO" w:eastAsia="es-CO"/>
              </w:rPr>
              <w:t>MAGNITUD PROGRAMADA 2018</w:t>
            </w:r>
          </w:p>
        </w:tc>
        <w:tc>
          <w:tcPr>
            <w:tcW w:w="2866" w:type="dxa"/>
            <w:gridSpan w:val="2"/>
            <w:tcBorders>
              <w:top w:val="single" w:sz="4" w:space="0" w:color="auto"/>
              <w:left w:val="nil"/>
              <w:bottom w:val="single" w:sz="4" w:space="0" w:color="auto"/>
              <w:right w:val="single" w:sz="4" w:space="0" w:color="auto"/>
            </w:tcBorders>
            <w:shd w:val="clear" w:color="auto" w:fill="00B0F0"/>
            <w:vAlign w:val="center"/>
            <w:hideMark/>
          </w:tcPr>
          <w:p w14:paraId="0BD354FA" w14:textId="77777777" w:rsidR="00C419F3" w:rsidRPr="0021759A" w:rsidRDefault="00C419F3" w:rsidP="00447805">
            <w:pPr>
              <w:pStyle w:val="Sinespaciado"/>
              <w:jc w:val="center"/>
              <w:rPr>
                <w:b/>
                <w:sz w:val="20"/>
                <w:szCs w:val="20"/>
                <w:lang w:val="es-CO" w:eastAsia="es-CO"/>
              </w:rPr>
            </w:pPr>
            <w:r w:rsidRPr="0021759A">
              <w:rPr>
                <w:b/>
                <w:sz w:val="20"/>
                <w:szCs w:val="20"/>
                <w:lang w:val="es-CO" w:eastAsia="es-CO"/>
              </w:rPr>
              <w:t>31 DE DICIEMBRE DE 2018</w:t>
            </w:r>
          </w:p>
        </w:tc>
      </w:tr>
      <w:tr w:rsidR="00C419F3" w:rsidRPr="0021759A" w14:paraId="30FEC2B3" w14:textId="77777777" w:rsidTr="00447805">
        <w:trPr>
          <w:trHeight w:val="516"/>
        </w:trPr>
        <w:tc>
          <w:tcPr>
            <w:tcW w:w="1266" w:type="dxa"/>
            <w:vMerge/>
            <w:tcBorders>
              <w:top w:val="single" w:sz="4" w:space="0" w:color="auto"/>
              <w:left w:val="single" w:sz="4" w:space="0" w:color="auto"/>
              <w:bottom w:val="single" w:sz="4" w:space="0" w:color="auto"/>
              <w:right w:val="single" w:sz="4" w:space="0" w:color="auto"/>
            </w:tcBorders>
            <w:shd w:val="clear" w:color="auto" w:fill="6BE36E"/>
            <w:vAlign w:val="center"/>
            <w:hideMark/>
          </w:tcPr>
          <w:p w14:paraId="67AF7497" w14:textId="77777777" w:rsidR="00C419F3" w:rsidRPr="0021759A" w:rsidRDefault="00C419F3" w:rsidP="00447805">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auto"/>
              <w:right w:val="single" w:sz="4" w:space="0" w:color="auto"/>
            </w:tcBorders>
            <w:shd w:val="clear" w:color="auto" w:fill="FAAD58"/>
            <w:vAlign w:val="center"/>
            <w:hideMark/>
          </w:tcPr>
          <w:p w14:paraId="5118BA6B" w14:textId="77777777" w:rsidR="00C419F3" w:rsidRPr="0021759A" w:rsidRDefault="00C419F3" w:rsidP="00447805">
            <w:pPr>
              <w:pStyle w:val="Sinespaciado"/>
              <w:jc w:val="center"/>
              <w:rPr>
                <w:b/>
                <w:sz w:val="20"/>
                <w:szCs w:val="20"/>
                <w:lang w:val="es-CO" w:eastAsia="es-CO"/>
              </w:rPr>
            </w:pPr>
          </w:p>
        </w:tc>
        <w:tc>
          <w:tcPr>
            <w:tcW w:w="1618"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14:paraId="3CB4747C" w14:textId="77777777" w:rsidR="00C419F3" w:rsidRPr="0021759A" w:rsidRDefault="00C419F3" w:rsidP="00447805">
            <w:pPr>
              <w:pStyle w:val="Sinespaciado"/>
              <w:jc w:val="center"/>
              <w:rPr>
                <w:b/>
                <w:sz w:val="20"/>
                <w:szCs w:val="20"/>
                <w:lang w:val="es-CO" w:eastAsia="es-CO"/>
              </w:rPr>
            </w:pPr>
          </w:p>
        </w:tc>
        <w:tc>
          <w:tcPr>
            <w:tcW w:w="1416" w:type="dxa"/>
            <w:tcBorders>
              <w:top w:val="single" w:sz="4" w:space="0" w:color="auto"/>
              <w:left w:val="nil"/>
              <w:bottom w:val="single" w:sz="4" w:space="0" w:color="auto"/>
              <w:right w:val="single" w:sz="4" w:space="0" w:color="auto"/>
            </w:tcBorders>
            <w:shd w:val="clear" w:color="auto" w:fill="00B0F0"/>
            <w:vAlign w:val="center"/>
            <w:hideMark/>
          </w:tcPr>
          <w:p w14:paraId="71E59C2D" w14:textId="77777777" w:rsidR="00C419F3" w:rsidRPr="0021759A" w:rsidRDefault="00C419F3" w:rsidP="00447805">
            <w:pPr>
              <w:pStyle w:val="Sinespaciado"/>
              <w:jc w:val="center"/>
              <w:rPr>
                <w:b/>
                <w:sz w:val="20"/>
                <w:szCs w:val="20"/>
                <w:lang w:val="es-CO" w:eastAsia="es-CO"/>
              </w:rPr>
            </w:pPr>
            <w:r w:rsidRPr="0021759A">
              <w:rPr>
                <w:b/>
                <w:sz w:val="20"/>
                <w:szCs w:val="20"/>
                <w:lang w:val="es-CO" w:eastAsia="es-CO"/>
              </w:rPr>
              <w:t>AVANCE MAGNITUD</w:t>
            </w:r>
          </w:p>
        </w:tc>
        <w:tc>
          <w:tcPr>
            <w:tcW w:w="1449" w:type="dxa"/>
            <w:tcBorders>
              <w:top w:val="single" w:sz="4" w:space="0" w:color="auto"/>
              <w:left w:val="nil"/>
              <w:bottom w:val="single" w:sz="4" w:space="0" w:color="auto"/>
              <w:right w:val="single" w:sz="4" w:space="0" w:color="auto"/>
            </w:tcBorders>
            <w:shd w:val="clear" w:color="auto" w:fill="00B0F0"/>
            <w:vAlign w:val="center"/>
            <w:hideMark/>
          </w:tcPr>
          <w:p w14:paraId="10A5501A" w14:textId="77777777" w:rsidR="00C419F3" w:rsidRPr="0021759A" w:rsidRDefault="00C419F3" w:rsidP="00447805">
            <w:pPr>
              <w:pStyle w:val="Sinespaciado"/>
              <w:jc w:val="center"/>
              <w:rPr>
                <w:b/>
                <w:sz w:val="20"/>
                <w:szCs w:val="20"/>
                <w:lang w:val="es-CO" w:eastAsia="es-CO"/>
              </w:rPr>
            </w:pPr>
            <w:r w:rsidRPr="0021759A">
              <w:rPr>
                <w:b/>
                <w:sz w:val="20"/>
                <w:szCs w:val="20"/>
                <w:lang w:val="es-CO" w:eastAsia="es-CO"/>
              </w:rPr>
              <w:t>% AVANCE MAGNITUD</w:t>
            </w:r>
          </w:p>
        </w:tc>
      </w:tr>
      <w:tr w:rsidR="00C419F3" w:rsidRPr="0021759A" w14:paraId="14725C4D" w14:textId="77777777" w:rsidTr="00447805">
        <w:trPr>
          <w:trHeight w:val="32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38800AEB" w14:textId="77777777" w:rsidR="00C419F3" w:rsidRPr="00736528" w:rsidRDefault="00C419F3" w:rsidP="00447805">
            <w:pPr>
              <w:suppressAutoHyphens w:val="0"/>
              <w:jc w:val="center"/>
              <w:rPr>
                <w:bCs/>
                <w:color w:val="000000"/>
                <w:sz w:val="20"/>
                <w:szCs w:val="20"/>
                <w:lang w:val="es-CO" w:eastAsia="es-CO"/>
              </w:rPr>
            </w:pPr>
            <w:r w:rsidRPr="00736528">
              <w:rPr>
                <w:bCs/>
                <w:color w:val="000000"/>
                <w:sz w:val="20"/>
                <w:szCs w:val="20"/>
                <w:lang w:val="es-CO" w:eastAsia="es-CO"/>
              </w:rPr>
              <w:t>1023</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32FB490"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Vincular 5.564 personas laboralmente</w:t>
            </w:r>
          </w:p>
        </w:tc>
        <w:tc>
          <w:tcPr>
            <w:tcW w:w="1618" w:type="dxa"/>
            <w:tcBorders>
              <w:top w:val="single" w:sz="4" w:space="0" w:color="auto"/>
              <w:left w:val="nil"/>
              <w:bottom w:val="single" w:sz="4" w:space="0" w:color="auto"/>
              <w:right w:val="single" w:sz="4" w:space="0" w:color="auto"/>
            </w:tcBorders>
            <w:shd w:val="clear" w:color="auto" w:fill="C1EFFF"/>
            <w:vAlign w:val="center"/>
            <w:hideMark/>
          </w:tcPr>
          <w:p w14:paraId="782EADF5"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1.880</w:t>
            </w:r>
          </w:p>
        </w:tc>
        <w:tc>
          <w:tcPr>
            <w:tcW w:w="1416" w:type="dxa"/>
            <w:tcBorders>
              <w:top w:val="single" w:sz="4" w:space="0" w:color="auto"/>
              <w:left w:val="nil"/>
              <w:bottom w:val="single" w:sz="4" w:space="0" w:color="auto"/>
              <w:right w:val="single" w:sz="4" w:space="0" w:color="auto"/>
            </w:tcBorders>
            <w:shd w:val="clear" w:color="auto" w:fill="C1EFFF"/>
            <w:vAlign w:val="center"/>
            <w:hideMark/>
          </w:tcPr>
          <w:p w14:paraId="31D4924E"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2.258</w:t>
            </w:r>
          </w:p>
        </w:tc>
        <w:tc>
          <w:tcPr>
            <w:tcW w:w="1449" w:type="dxa"/>
            <w:tcBorders>
              <w:top w:val="single" w:sz="4" w:space="0" w:color="auto"/>
              <w:left w:val="nil"/>
              <w:bottom w:val="single" w:sz="4" w:space="0" w:color="auto"/>
              <w:right w:val="single" w:sz="4" w:space="0" w:color="auto"/>
            </w:tcBorders>
            <w:shd w:val="clear" w:color="auto" w:fill="C1EFFF"/>
            <w:vAlign w:val="center"/>
            <w:hideMark/>
          </w:tcPr>
          <w:p w14:paraId="42FD8F61"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120,11%</w:t>
            </w:r>
          </w:p>
        </w:tc>
      </w:tr>
      <w:tr w:rsidR="00C419F3" w:rsidRPr="0021759A" w14:paraId="5F7CF973" w14:textId="77777777" w:rsidTr="00447805">
        <w:trPr>
          <w:trHeight w:val="5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024BA435" w14:textId="77777777" w:rsidR="00C419F3" w:rsidRPr="00736528" w:rsidRDefault="00C419F3"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AE73B81"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Formar a 29.801 personas en competencias transversales y/o laborales</w:t>
            </w:r>
          </w:p>
        </w:tc>
        <w:tc>
          <w:tcPr>
            <w:tcW w:w="1618" w:type="dxa"/>
            <w:tcBorders>
              <w:top w:val="nil"/>
              <w:left w:val="nil"/>
              <w:bottom w:val="single" w:sz="4" w:space="0" w:color="auto"/>
              <w:right w:val="single" w:sz="4" w:space="0" w:color="auto"/>
            </w:tcBorders>
            <w:shd w:val="clear" w:color="auto" w:fill="C1EFFF"/>
            <w:vAlign w:val="center"/>
            <w:hideMark/>
          </w:tcPr>
          <w:p w14:paraId="03E28AD4"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11.100</w:t>
            </w:r>
          </w:p>
        </w:tc>
        <w:tc>
          <w:tcPr>
            <w:tcW w:w="1416" w:type="dxa"/>
            <w:tcBorders>
              <w:top w:val="nil"/>
              <w:left w:val="nil"/>
              <w:bottom w:val="single" w:sz="4" w:space="0" w:color="auto"/>
              <w:right w:val="single" w:sz="4" w:space="0" w:color="auto"/>
            </w:tcBorders>
            <w:shd w:val="clear" w:color="auto" w:fill="C1EFFF"/>
            <w:vAlign w:val="center"/>
            <w:hideMark/>
          </w:tcPr>
          <w:p w14:paraId="24F48BA8"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11.175</w:t>
            </w:r>
          </w:p>
        </w:tc>
        <w:tc>
          <w:tcPr>
            <w:tcW w:w="1449" w:type="dxa"/>
            <w:tcBorders>
              <w:top w:val="nil"/>
              <w:left w:val="nil"/>
              <w:bottom w:val="single" w:sz="4" w:space="0" w:color="auto"/>
              <w:right w:val="single" w:sz="4" w:space="0" w:color="auto"/>
            </w:tcBorders>
            <w:shd w:val="clear" w:color="auto" w:fill="C1EFFF"/>
            <w:vAlign w:val="center"/>
            <w:hideMark/>
          </w:tcPr>
          <w:p w14:paraId="549E7F0D"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100,68%</w:t>
            </w:r>
          </w:p>
        </w:tc>
      </w:tr>
      <w:tr w:rsidR="00C419F3" w:rsidRPr="0021759A" w14:paraId="2E2E81D9" w14:textId="77777777" w:rsidTr="00447805">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87AA7EA" w14:textId="77777777" w:rsidR="00C419F3" w:rsidRPr="00736528" w:rsidRDefault="00C419F3"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4888E80"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Remitir a empleadores desde la Agencia al menos 45.249 personas que cumplan con los perfiles ocupacionales</w:t>
            </w:r>
          </w:p>
        </w:tc>
        <w:tc>
          <w:tcPr>
            <w:tcW w:w="1618" w:type="dxa"/>
            <w:tcBorders>
              <w:top w:val="nil"/>
              <w:left w:val="nil"/>
              <w:bottom w:val="single" w:sz="4" w:space="0" w:color="auto"/>
              <w:right w:val="single" w:sz="4" w:space="0" w:color="auto"/>
            </w:tcBorders>
            <w:shd w:val="clear" w:color="auto" w:fill="C1EFFF"/>
            <w:vAlign w:val="center"/>
            <w:hideMark/>
          </w:tcPr>
          <w:p w14:paraId="35CFC42E"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19.550</w:t>
            </w:r>
          </w:p>
        </w:tc>
        <w:tc>
          <w:tcPr>
            <w:tcW w:w="1416" w:type="dxa"/>
            <w:tcBorders>
              <w:top w:val="nil"/>
              <w:left w:val="nil"/>
              <w:bottom w:val="single" w:sz="4" w:space="0" w:color="auto"/>
              <w:right w:val="single" w:sz="4" w:space="0" w:color="auto"/>
            </w:tcBorders>
            <w:shd w:val="clear" w:color="auto" w:fill="C1EFFF"/>
            <w:vAlign w:val="center"/>
            <w:hideMark/>
          </w:tcPr>
          <w:p w14:paraId="7EA5DFF7"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20.663</w:t>
            </w:r>
          </w:p>
        </w:tc>
        <w:tc>
          <w:tcPr>
            <w:tcW w:w="1449" w:type="dxa"/>
            <w:tcBorders>
              <w:top w:val="nil"/>
              <w:left w:val="nil"/>
              <w:bottom w:val="single" w:sz="4" w:space="0" w:color="auto"/>
              <w:right w:val="single" w:sz="4" w:space="0" w:color="auto"/>
            </w:tcBorders>
            <w:shd w:val="clear" w:color="auto" w:fill="C1EFFF"/>
            <w:vAlign w:val="center"/>
            <w:hideMark/>
          </w:tcPr>
          <w:p w14:paraId="3C8DFCF8"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105,69%</w:t>
            </w:r>
          </w:p>
        </w:tc>
      </w:tr>
      <w:tr w:rsidR="00C419F3" w:rsidRPr="0021759A" w14:paraId="5B3F298C" w14:textId="77777777" w:rsidTr="00447805">
        <w:trPr>
          <w:trHeight w:val="551"/>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49382DCF" w14:textId="77777777" w:rsidR="00C419F3" w:rsidRPr="00736528" w:rsidRDefault="00C419F3" w:rsidP="00447805">
            <w:pPr>
              <w:suppressAutoHyphens w:val="0"/>
              <w:jc w:val="center"/>
              <w:rPr>
                <w:bCs/>
                <w:color w:val="000000"/>
                <w:sz w:val="20"/>
                <w:szCs w:val="20"/>
                <w:lang w:val="es-CO" w:eastAsia="es-CO"/>
              </w:rPr>
            </w:pPr>
            <w:r w:rsidRPr="00736528">
              <w:rPr>
                <w:bCs/>
                <w:color w:val="000000"/>
                <w:sz w:val="20"/>
                <w:szCs w:val="20"/>
                <w:lang w:val="es-CO" w:eastAsia="es-CO"/>
              </w:rPr>
              <w:t>1022</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B423F16"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Atender 3.069 emprendimientos de oportunidad</w:t>
            </w:r>
          </w:p>
        </w:tc>
        <w:tc>
          <w:tcPr>
            <w:tcW w:w="1618" w:type="dxa"/>
            <w:tcBorders>
              <w:top w:val="nil"/>
              <w:left w:val="nil"/>
              <w:bottom w:val="single" w:sz="4" w:space="0" w:color="auto"/>
              <w:right w:val="single" w:sz="4" w:space="0" w:color="auto"/>
            </w:tcBorders>
            <w:shd w:val="clear" w:color="auto" w:fill="C1EFFF"/>
            <w:vAlign w:val="center"/>
            <w:hideMark/>
          </w:tcPr>
          <w:p w14:paraId="077ADD27"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1.050</w:t>
            </w:r>
          </w:p>
        </w:tc>
        <w:tc>
          <w:tcPr>
            <w:tcW w:w="1416" w:type="dxa"/>
            <w:tcBorders>
              <w:top w:val="nil"/>
              <w:left w:val="nil"/>
              <w:bottom w:val="single" w:sz="4" w:space="0" w:color="auto"/>
              <w:right w:val="single" w:sz="4" w:space="0" w:color="auto"/>
            </w:tcBorders>
            <w:shd w:val="clear" w:color="auto" w:fill="C1EFFF"/>
            <w:vAlign w:val="center"/>
            <w:hideMark/>
          </w:tcPr>
          <w:p w14:paraId="0F82D073"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1.107</w:t>
            </w:r>
          </w:p>
        </w:tc>
        <w:tc>
          <w:tcPr>
            <w:tcW w:w="1449" w:type="dxa"/>
            <w:tcBorders>
              <w:top w:val="nil"/>
              <w:left w:val="nil"/>
              <w:bottom w:val="single" w:sz="4" w:space="0" w:color="auto"/>
              <w:right w:val="single" w:sz="4" w:space="0" w:color="auto"/>
            </w:tcBorders>
            <w:shd w:val="clear" w:color="auto" w:fill="C1EFFF"/>
            <w:vAlign w:val="center"/>
            <w:hideMark/>
          </w:tcPr>
          <w:p w14:paraId="288396DB"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105,43%</w:t>
            </w:r>
          </w:p>
        </w:tc>
      </w:tr>
      <w:tr w:rsidR="00C419F3" w:rsidRPr="0021759A" w14:paraId="26C87384" w14:textId="77777777" w:rsidTr="00447805">
        <w:trPr>
          <w:trHeight w:val="551"/>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129BF78" w14:textId="77777777" w:rsidR="00C419F3" w:rsidRPr="00736528" w:rsidRDefault="00C419F3"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9A32FBD"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 xml:space="preserve">Fortalecer 12.515 en capacidades empresariales y/o formalizar empresas </w:t>
            </w:r>
          </w:p>
        </w:tc>
        <w:tc>
          <w:tcPr>
            <w:tcW w:w="1618" w:type="dxa"/>
            <w:tcBorders>
              <w:top w:val="nil"/>
              <w:left w:val="nil"/>
              <w:bottom w:val="single" w:sz="4" w:space="0" w:color="auto"/>
              <w:right w:val="single" w:sz="4" w:space="0" w:color="auto"/>
            </w:tcBorders>
            <w:shd w:val="clear" w:color="auto" w:fill="C1EFFF"/>
            <w:vAlign w:val="center"/>
            <w:hideMark/>
          </w:tcPr>
          <w:p w14:paraId="646B5AFF"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4.944</w:t>
            </w:r>
          </w:p>
        </w:tc>
        <w:tc>
          <w:tcPr>
            <w:tcW w:w="1416" w:type="dxa"/>
            <w:tcBorders>
              <w:top w:val="nil"/>
              <w:left w:val="nil"/>
              <w:bottom w:val="single" w:sz="4" w:space="0" w:color="auto"/>
              <w:right w:val="single" w:sz="4" w:space="0" w:color="auto"/>
            </w:tcBorders>
            <w:shd w:val="clear" w:color="auto" w:fill="C1EFFF"/>
            <w:vAlign w:val="center"/>
            <w:hideMark/>
          </w:tcPr>
          <w:p w14:paraId="058ED3B7"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4.584</w:t>
            </w:r>
          </w:p>
        </w:tc>
        <w:tc>
          <w:tcPr>
            <w:tcW w:w="1449" w:type="dxa"/>
            <w:tcBorders>
              <w:top w:val="nil"/>
              <w:left w:val="nil"/>
              <w:bottom w:val="single" w:sz="4" w:space="0" w:color="auto"/>
              <w:right w:val="single" w:sz="4" w:space="0" w:color="auto"/>
            </w:tcBorders>
            <w:shd w:val="clear" w:color="auto" w:fill="C1EFFF"/>
            <w:vAlign w:val="center"/>
            <w:hideMark/>
          </w:tcPr>
          <w:p w14:paraId="535CB63F"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92,72%</w:t>
            </w:r>
          </w:p>
        </w:tc>
      </w:tr>
      <w:tr w:rsidR="00C419F3" w:rsidRPr="0021759A" w14:paraId="2A16C8DB" w14:textId="77777777" w:rsidTr="00447805">
        <w:trPr>
          <w:trHeight w:val="76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7304669E" w14:textId="77777777" w:rsidR="00C419F3" w:rsidRPr="00736528" w:rsidRDefault="00C419F3" w:rsidP="00447805">
            <w:pPr>
              <w:suppressAutoHyphens w:val="0"/>
              <w:jc w:val="center"/>
              <w:rPr>
                <w:bCs/>
                <w:color w:val="000000"/>
                <w:sz w:val="20"/>
                <w:szCs w:val="20"/>
                <w:lang w:val="es-CO" w:eastAsia="es-CO"/>
              </w:rPr>
            </w:pPr>
            <w:r w:rsidRPr="00736528">
              <w:rPr>
                <w:bCs/>
                <w:color w:val="000000"/>
                <w:sz w:val="20"/>
                <w:szCs w:val="20"/>
                <w:lang w:val="es-CO" w:eastAsia="es-CO"/>
              </w:rPr>
              <w:t>1019</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AE1A92C"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Fortalecer 1.020 unidades productivas en capacidades de desarrollo tecnologico e innovación productiva</w:t>
            </w:r>
          </w:p>
        </w:tc>
        <w:tc>
          <w:tcPr>
            <w:tcW w:w="1618" w:type="dxa"/>
            <w:tcBorders>
              <w:top w:val="nil"/>
              <w:left w:val="nil"/>
              <w:bottom w:val="single" w:sz="4" w:space="0" w:color="auto"/>
              <w:right w:val="single" w:sz="4" w:space="0" w:color="auto"/>
            </w:tcBorders>
            <w:shd w:val="clear" w:color="auto" w:fill="C1EFFF"/>
            <w:vAlign w:val="center"/>
            <w:hideMark/>
          </w:tcPr>
          <w:p w14:paraId="0E23B482"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150</w:t>
            </w:r>
          </w:p>
        </w:tc>
        <w:tc>
          <w:tcPr>
            <w:tcW w:w="1416" w:type="dxa"/>
            <w:tcBorders>
              <w:top w:val="nil"/>
              <w:left w:val="nil"/>
              <w:bottom w:val="single" w:sz="4" w:space="0" w:color="auto"/>
              <w:right w:val="single" w:sz="4" w:space="0" w:color="auto"/>
            </w:tcBorders>
            <w:shd w:val="clear" w:color="auto" w:fill="C1EFFF"/>
            <w:vAlign w:val="center"/>
            <w:hideMark/>
          </w:tcPr>
          <w:p w14:paraId="0AD0A98F"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199</w:t>
            </w:r>
          </w:p>
        </w:tc>
        <w:tc>
          <w:tcPr>
            <w:tcW w:w="1449" w:type="dxa"/>
            <w:tcBorders>
              <w:top w:val="nil"/>
              <w:left w:val="nil"/>
              <w:bottom w:val="single" w:sz="4" w:space="0" w:color="auto"/>
              <w:right w:val="single" w:sz="4" w:space="0" w:color="auto"/>
            </w:tcBorders>
            <w:shd w:val="clear" w:color="auto" w:fill="C1EFFF"/>
            <w:vAlign w:val="center"/>
            <w:hideMark/>
          </w:tcPr>
          <w:p w14:paraId="02058D9F"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132,67%</w:t>
            </w:r>
          </w:p>
        </w:tc>
      </w:tr>
      <w:tr w:rsidR="00C419F3" w:rsidRPr="0021759A" w14:paraId="7D22F63E" w14:textId="77777777" w:rsidTr="00447805">
        <w:trPr>
          <w:trHeight w:val="663"/>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72446F6" w14:textId="77777777" w:rsidR="00C419F3" w:rsidRPr="00736528" w:rsidRDefault="00C419F3"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5C32E32"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Intervenir en 7 aglomeraciones, clústeres, o encadenamientos productivos de la ciudad</w:t>
            </w:r>
          </w:p>
        </w:tc>
        <w:tc>
          <w:tcPr>
            <w:tcW w:w="1618" w:type="dxa"/>
            <w:tcBorders>
              <w:top w:val="nil"/>
              <w:left w:val="nil"/>
              <w:bottom w:val="single" w:sz="4" w:space="0" w:color="auto"/>
              <w:right w:val="single" w:sz="4" w:space="0" w:color="auto"/>
            </w:tcBorders>
            <w:shd w:val="clear" w:color="auto" w:fill="C1EFFF"/>
            <w:vAlign w:val="center"/>
            <w:hideMark/>
          </w:tcPr>
          <w:p w14:paraId="3BD02468"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7</w:t>
            </w:r>
          </w:p>
        </w:tc>
        <w:tc>
          <w:tcPr>
            <w:tcW w:w="1416" w:type="dxa"/>
            <w:tcBorders>
              <w:top w:val="nil"/>
              <w:left w:val="nil"/>
              <w:bottom w:val="single" w:sz="4" w:space="0" w:color="auto"/>
              <w:right w:val="single" w:sz="4" w:space="0" w:color="auto"/>
            </w:tcBorders>
            <w:shd w:val="clear" w:color="auto" w:fill="C1EFFF"/>
            <w:vAlign w:val="center"/>
            <w:hideMark/>
          </w:tcPr>
          <w:p w14:paraId="3B11875E"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49" w:type="dxa"/>
            <w:tcBorders>
              <w:top w:val="nil"/>
              <w:left w:val="nil"/>
              <w:bottom w:val="single" w:sz="4" w:space="0" w:color="auto"/>
              <w:right w:val="single" w:sz="4" w:space="0" w:color="auto"/>
            </w:tcBorders>
            <w:shd w:val="clear" w:color="auto" w:fill="C1EFFF"/>
            <w:vAlign w:val="center"/>
            <w:hideMark/>
          </w:tcPr>
          <w:p w14:paraId="2A82F5F8"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42,86%</w:t>
            </w:r>
          </w:p>
        </w:tc>
      </w:tr>
      <w:tr w:rsidR="00C419F3" w:rsidRPr="0021759A" w14:paraId="2DCA440D" w14:textId="77777777" w:rsidTr="00447805">
        <w:trPr>
          <w:trHeight w:val="1129"/>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14DAFD8" w14:textId="77777777" w:rsidR="00C419F3" w:rsidRPr="00736528" w:rsidRDefault="00C419F3"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C5FCD1B"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 xml:space="preserve">Realizar 1 evento bandera de alto nivel y visibilidad nacional e internacional a posicionar la ciudad como escenario privilegiado para la innovación y las industrias creativas. FINALIZADA. </w:t>
            </w:r>
          </w:p>
        </w:tc>
        <w:tc>
          <w:tcPr>
            <w:tcW w:w="1618" w:type="dxa"/>
            <w:tcBorders>
              <w:top w:val="nil"/>
              <w:left w:val="nil"/>
              <w:bottom w:val="single" w:sz="4" w:space="0" w:color="auto"/>
              <w:right w:val="single" w:sz="4" w:space="0" w:color="auto"/>
            </w:tcBorders>
            <w:shd w:val="clear" w:color="auto" w:fill="C1EFFF"/>
            <w:vAlign w:val="center"/>
            <w:hideMark/>
          </w:tcPr>
          <w:p w14:paraId="624C6444"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16" w:type="dxa"/>
            <w:tcBorders>
              <w:top w:val="nil"/>
              <w:left w:val="nil"/>
              <w:bottom w:val="single" w:sz="4" w:space="0" w:color="auto"/>
              <w:right w:val="single" w:sz="4" w:space="0" w:color="auto"/>
            </w:tcBorders>
            <w:shd w:val="clear" w:color="auto" w:fill="C1EFFF"/>
            <w:vAlign w:val="center"/>
            <w:hideMark/>
          </w:tcPr>
          <w:p w14:paraId="27AF6E47"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49" w:type="dxa"/>
            <w:tcBorders>
              <w:top w:val="nil"/>
              <w:left w:val="nil"/>
              <w:bottom w:val="single" w:sz="4" w:space="0" w:color="auto"/>
              <w:right w:val="single" w:sz="4" w:space="0" w:color="auto"/>
            </w:tcBorders>
            <w:shd w:val="clear" w:color="auto" w:fill="C1EFFF"/>
            <w:vAlign w:val="center"/>
            <w:hideMark/>
          </w:tcPr>
          <w:p w14:paraId="10267103"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r>
      <w:tr w:rsidR="00C419F3" w:rsidRPr="0021759A" w14:paraId="0AA20364" w14:textId="77777777" w:rsidTr="00447805">
        <w:trPr>
          <w:trHeight w:val="49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3A176E5" w14:textId="77777777" w:rsidR="00C419F3" w:rsidRPr="00736528" w:rsidRDefault="00C419F3"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45B16AB"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Formulación de 1 plan de innovación e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5581720A"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16" w:type="dxa"/>
            <w:tcBorders>
              <w:top w:val="nil"/>
              <w:left w:val="nil"/>
              <w:bottom w:val="single" w:sz="4" w:space="0" w:color="auto"/>
              <w:right w:val="single" w:sz="4" w:space="0" w:color="auto"/>
            </w:tcBorders>
            <w:shd w:val="clear" w:color="auto" w:fill="C1EFFF"/>
            <w:vAlign w:val="center"/>
            <w:hideMark/>
          </w:tcPr>
          <w:p w14:paraId="6200D441"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49" w:type="dxa"/>
            <w:tcBorders>
              <w:top w:val="nil"/>
              <w:left w:val="nil"/>
              <w:bottom w:val="single" w:sz="4" w:space="0" w:color="auto"/>
              <w:right w:val="single" w:sz="4" w:space="0" w:color="auto"/>
            </w:tcBorders>
            <w:shd w:val="clear" w:color="auto" w:fill="C1EFFF"/>
            <w:vAlign w:val="center"/>
            <w:hideMark/>
          </w:tcPr>
          <w:p w14:paraId="54DBADA9"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C419F3" w:rsidRPr="0021759A" w14:paraId="22CDDE3D" w14:textId="77777777" w:rsidTr="00447805">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0468C263" w14:textId="77777777" w:rsidR="00C419F3" w:rsidRPr="00736528" w:rsidRDefault="00C419F3"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1F60623"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Crear 1 manual de diseño y funcionamiento de la Gerencia de innovación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16565312"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08BD91AA"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6B89DC1B"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C419F3" w:rsidRPr="0021759A" w14:paraId="0D85BE51" w14:textId="77777777" w:rsidTr="00447805">
        <w:trPr>
          <w:trHeight w:val="404"/>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4ED38953" w14:textId="77777777" w:rsidR="00C419F3" w:rsidRPr="00736528" w:rsidRDefault="00C419F3"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44813B7"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Crear y operar 1 fondo distrital de Innovación y temas afines</w:t>
            </w:r>
          </w:p>
        </w:tc>
        <w:tc>
          <w:tcPr>
            <w:tcW w:w="1618" w:type="dxa"/>
            <w:tcBorders>
              <w:top w:val="nil"/>
              <w:left w:val="nil"/>
              <w:bottom w:val="single" w:sz="4" w:space="0" w:color="auto"/>
              <w:right w:val="single" w:sz="4" w:space="0" w:color="auto"/>
            </w:tcBorders>
            <w:shd w:val="clear" w:color="auto" w:fill="C1EFFF"/>
            <w:vAlign w:val="center"/>
            <w:hideMark/>
          </w:tcPr>
          <w:p w14:paraId="7C290FCB"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4E4FE76A"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6A6DB355"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C419F3" w:rsidRPr="0021759A" w14:paraId="42DF7268" w14:textId="77777777" w:rsidTr="00447805">
        <w:trPr>
          <w:trHeight w:val="3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EE2D542" w14:textId="77777777" w:rsidR="00C419F3" w:rsidRPr="00736528" w:rsidRDefault="00C419F3"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F1C28C8"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Impulsar 6 proyectos estratégicos o retos de ciudad</w:t>
            </w:r>
          </w:p>
        </w:tc>
        <w:tc>
          <w:tcPr>
            <w:tcW w:w="1618" w:type="dxa"/>
            <w:tcBorders>
              <w:top w:val="nil"/>
              <w:left w:val="nil"/>
              <w:bottom w:val="single" w:sz="4" w:space="0" w:color="auto"/>
              <w:right w:val="single" w:sz="4" w:space="0" w:color="auto"/>
            </w:tcBorders>
            <w:shd w:val="clear" w:color="auto" w:fill="C1EFFF"/>
            <w:vAlign w:val="center"/>
            <w:hideMark/>
          </w:tcPr>
          <w:p w14:paraId="36555866"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032D0F6F"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49" w:type="dxa"/>
            <w:tcBorders>
              <w:top w:val="nil"/>
              <w:left w:val="nil"/>
              <w:bottom w:val="single" w:sz="4" w:space="0" w:color="auto"/>
              <w:right w:val="single" w:sz="4" w:space="0" w:color="auto"/>
            </w:tcBorders>
            <w:shd w:val="clear" w:color="auto" w:fill="C1EFFF"/>
            <w:vAlign w:val="center"/>
            <w:hideMark/>
          </w:tcPr>
          <w:p w14:paraId="72B5C8A6"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C419F3" w:rsidRPr="0021759A" w14:paraId="1C3A0EA3" w14:textId="77777777" w:rsidTr="00447805">
        <w:trPr>
          <w:trHeight w:val="44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1134D221" w14:textId="77777777" w:rsidR="00C419F3" w:rsidRPr="00736528" w:rsidRDefault="00C419F3" w:rsidP="00447805">
            <w:pPr>
              <w:suppressAutoHyphens w:val="0"/>
              <w:jc w:val="center"/>
              <w:rPr>
                <w:bCs/>
                <w:color w:val="000000"/>
                <w:sz w:val="20"/>
                <w:szCs w:val="20"/>
                <w:lang w:val="es-CO" w:eastAsia="es-CO"/>
              </w:rPr>
            </w:pPr>
            <w:r w:rsidRPr="00736528">
              <w:rPr>
                <w:bCs/>
                <w:color w:val="000000"/>
                <w:sz w:val="20"/>
                <w:szCs w:val="20"/>
                <w:lang w:val="es-CO" w:eastAsia="es-CO"/>
              </w:rPr>
              <w:t>1021</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26E075E"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Apoyar 137 empresas en procesos de exportación</w:t>
            </w:r>
          </w:p>
        </w:tc>
        <w:tc>
          <w:tcPr>
            <w:tcW w:w="1618" w:type="dxa"/>
            <w:tcBorders>
              <w:top w:val="nil"/>
              <w:left w:val="nil"/>
              <w:bottom w:val="single" w:sz="4" w:space="0" w:color="auto"/>
              <w:right w:val="single" w:sz="4" w:space="0" w:color="auto"/>
            </w:tcBorders>
            <w:shd w:val="clear" w:color="auto" w:fill="C1EFFF"/>
            <w:vAlign w:val="center"/>
            <w:hideMark/>
          </w:tcPr>
          <w:p w14:paraId="421D70A6"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60</w:t>
            </w:r>
          </w:p>
        </w:tc>
        <w:tc>
          <w:tcPr>
            <w:tcW w:w="1416" w:type="dxa"/>
            <w:tcBorders>
              <w:top w:val="nil"/>
              <w:left w:val="nil"/>
              <w:bottom w:val="single" w:sz="4" w:space="0" w:color="auto"/>
              <w:right w:val="single" w:sz="4" w:space="0" w:color="auto"/>
            </w:tcBorders>
            <w:shd w:val="clear" w:color="auto" w:fill="C1EFFF"/>
            <w:vAlign w:val="center"/>
            <w:hideMark/>
          </w:tcPr>
          <w:p w14:paraId="7E775F6D"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93</w:t>
            </w:r>
          </w:p>
        </w:tc>
        <w:tc>
          <w:tcPr>
            <w:tcW w:w="1449" w:type="dxa"/>
            <w:tcBorders>
              <w:top w:val="nil"/>
              <w:left w:val="nil"/>
              <w:bottom w:val="single" w:sz="4" w:space="0" w:color="auto"/>
              <w:right w:val="single" w:sz="4" w:space="0" w:color="auto"/>
            </w:tcBorders>
            <w:shd w:val="clear" w:color="auto" w:fill="C1EFFF"/>
            <w:vAlign w:val="center"/>
            <w:hideMark/>
          </w:tcPr>
          <w:p w14:paraId="4494D19B"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155,00%</w:t>
            </w:r>
          </w:p>
        </w:tc>
      </w:tr>
      <w:tr w:rsidR="00C419F3" w:rsidRPr="0021759A" w14:paraId="6B53DADA" w14:textId="77777777" w:rsidTr="00447805">
        <w:trPr>
          <w:trHeight w:val="706"/>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7A504932" w14:textId="77777777" w:rsidR="00C419F3" w:rsidRPr="00736528" w:rsidRDefault="00C419F3" w:rsidP="00447805">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7514F607" w14:textId="77777777" w:rsidR="00C419F3" w:rsidRPr="00736528" w:rsidRDefault="00C419F3" w:rsidP="00447805">
            <w:pPr>
              <w:suppressAutoHyphens w:val="0"/>
              <w:jc w:val="both"/>
              <w:rPr>
                <w:bCs/>
                <w:sz w:val="20"/>
                <w:szCs w:val="20"/>
                <w:lang w:val="es-CO" w:eastAsia="es-CO"/>
              </w:rPr>
            </w:pPr>
            <w:r w:rsidRPr="00736528">
              <w:rPr>
                <w:bCs/>
                <w:sz w:val="20"/>
                <w:szCs w:val="20"/>
                <w:lang w:val="es-CO" w:eastAsia="es-CO"/>
              </w:rPr>
              <w:t>Promover 9 programas que consoliden el posicionamiento internacional de la ciudad</w:t>
            </w:r>
          </w:p>
        </w:tc>
        <w:tc>
          <w:tcPr>
            <w:tcW w:w="1618" w:type="dxa"/>
            <w:tcBorders>
              <w:top w:val="nil"/>
              <w:left w:val="nil"/>
              <w:bottom w:val="single" w:sz="4" w:space="0" w:color="auto"/>
              <w:right w:val="single" w:sz="4" w:space="0" w:color="auto"/>
            </w:tcBorders>
            <w:shd w:val="clear" w:color="auto" w:fill="C1EFFF"/>
            <w:vAlign w:val="center"/>
            <w:hideMark/>
          </w:tcPr>
          <w:p w14:paraId="402F55EA"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16" w:type="dxa"/>
            <w:tcBorders>
              <w:top w:val="nil"/>
              <w:left w:val="nil"/>
              <w:bottom w:val="single" w:sz="4" w:space="0" w:color="auto"/>
              <w:right w:val="single" w:sz="4" w:space="0" w:color="auto"/>
            </w:tcBorders>
            <w:shd w:val="clear" w:color="auto" w:fill="C1EFFF"/>
            <w:vAlign w:val="center"/>
            <w:hideMark/>
          </w:tcPr>
          <w:p w14:paraId="72FFD715"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4,00</w:t>
            </w:r>
          </w:p>
        </w:tc>
        <w:tc>
          <w:tcPr>
            <w:tcW w:w="1449" w:type="dxa"/>
            <w:tcBorders>
              <w:top w:val="nil"/>
              <w:left w:val="nil"/>
              <w:bottom w:val="single" w:sz="4" w:space="0" w:color="auto"/>
              <w:right w:val="single" w:sz="4" w:space="0" w:color="auto"/>
            </w:tcBorders>
            <w:shd w:val="clear" w:color="auto" w:fill="C1EFFF"/>
            <w:vAlign w:val="center"/>
            <w:hideMark/>
          </w:tcPr>
          <w:p w14:paraId="5BEB421B"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133,33%</w:t>
            </w:r>
          </w:p>
        </w:tc>
      </w:tr>
      <w:tr w:rsidR="00C419F3" w:rsidRPr="0021759A" w14:paraId="0E0A6450" w14:textId="77777777" w:rsidTr="00447805">
        <w:trPr>
          <w:trHeight w:val="456"/>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0AFFBD42" w14:textId="77777777" w:rsidR="00C419F3" w:rsidRPr="00736528" w:rsidRDefault="00C419F3" w:rsidP="00447805">
            <w:pPr>
              <w:suppressAutoHyphens w:val="0"/>
              <w:jc w:val="center"/>
              <w:rPr>
                <w:bCs/>
                <w:color w:val="000000"/>
                <w:sz w:val="20"/>
                <w:szCs w:val="20"/>
                <w:lang w:val="es-CO" w:eastAsia="es-CO"/>
              </w:rPr>
            </w:pPr>
            <w:r w:rsidRPr="00736528">
              <w:rPr>
                <w:bCs/>
                <w:color w:val="000000"/>
                <w:sz w:val="20"/>
                <w:szCs w:val="20"/>
                <w:lang w:val="es-CO" w:eastAsia="es-CO"/>
              </w:rPr>
              <w:t>1020</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00C3B5C"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Capacitar 6.434 tenderos y/o actores del sistema de abastecimiento presencial y/o virtualmente</w:t>
            </w:r>
          </w:p>
        </w:tc>
        <w:tc>
          <w:tcPr>
            <w:tcW w:w="1618" w:type="dxa"/>
            <w:tcBorders>
              <w:top w:val="nil"/>
              <w:left w:val="nil"/>
              <w:bottom w:val="single" w:sz="4" w:space="0" w:color="auto"/>
              <w:right w:val="single" w:sz="4" w:space="0" w:color="auto"/>
            </w:tcBorders>
            <w:shd w:val="clear" w:color="auto" w:fill="C1EFFF"/>
            <w:vAlign w:val="center"/>
            <w:hideMark/>
          </w:tcPr>
          <w:p w14:paraId="404DFC9B"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4.000</w:t>
            </w:r>
          </w:p>
        </w:tc>
        <w:tc>
          <w:tcPr>
            <w:tcW w:w="1416" w:type="dxa"/>
            <w:tcBorders>
              <w:top w:val="nil"/>
              <w:left w:val="nil"/>
              <w:bottom w:val="single" w:sz="4" w:space="0" w:color="auto"/>
              <w:right w:val="single" w:sz="4" w:space="0" w:color="auto"/>
            </w:tcBorders>
            <w:shd w:val="clear" w:color="auto" w:fill="C1EFFF"/>
            <w:vAlign w:val="center"/>
            <w:hideMark/>
          </w:tcPr>
          <w:p w14:paraId="0AE0AB64"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4.105</w:t>
            </w:r>
          </w:p>
        </w:tc>
        <w:tc>
          <w:tcPr>
            <w:tcW w:w="1449" w:type="dxa"/>
            <w:tcBorders>
              <w:top w:val="nil"/>
              <w:left w:val="nil"/>
              <w:bottom w:val="single" w:sz="4" w:space="0" w:color="auto"/>
              <w:right w:val="single" w:sz="4" w:space="0" w:color="auto"/>
            </w:tcBorders>
            <w:shd w:val="clear" w:color="auto" w:fill="C1EFFF"/>
            <w:vAlign w:val="center"/>
            <w:hideMark/>
          </w:tcPr>
          <w:p w14:paraId="681BD013"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102,63%</w:t>
            </w:r>
          </w:p>
        </w:tc>
      </w:tr>
      <w:tr w:rsidR="00C419F3" w:rsidRPr="0021759A" w14:paraId="5A1431FF" w14:textId="77777777" w:rsidTr="00447805">
        <w:trPr>
          <w:trHeight w:val="438"/>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3FB70AC2" w14:textId="77777777" w:rsidR="00C419F3" w:rsidRPr="00736528" w:rsidRDefault="00C419F3" w:rsidP="00447805">
            <w:pPr>
              <w:suppressAutoHyphens w:val="0"/>
              <w:jc w:val="center"/>
              <w:rPr>
                <w:bCs/>
                <w:color w:val="000000"/>
                <w:sz w:val="20"/>
                <w:szCs w:val="20"/>
                <w:lang w:val="es-CO" w:eastAsia="es-CO"/>
              </w:rPr>
            </w:pPr>
            <w:r w:rsidRPr="00736528">
              <w:rPr>
                <w:bCs/>
                <w:color w:val="000000"/>
                <w:sz w:val="20"/>
                <w:szCs w:val="20"/>
                <w:lang w:val="es-CO" w:eastAsia="es-CO"/>
              </w:rPr>
              <w:t>1025</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C248911"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Implementar en 113 unidades agricolas familiares procesos de reconversión productiva</w:t>
            </w:r>
          </w:p>
        </w:tc>
        <w:tc>
          <w:tcPr>
            <w:tcW w:w="1618" w:type="dxa"/>
            <w:tcBorders>
              <w:top w:val="nil"/>
              <w:left w:val="nil"/>
              <w:bottom w:val="single" w:sz="4" w:space="0" w:color="auto"/>
              <w:right w:val="single" w:sz="4" w:space="0" w:color="auto"/>
            </w:tcBorders>
            <w:shd w:val="clear" w:color="auto" w:fill="C1EFFF"/>
            <w:vAlign w:val="center"/>
            <w:hideMark/>
          </w:tcPr>
          <w:p w14:paraId="50AB5426"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52</w:t>
            </w:r>
          </w:p>
        </w:tc>
        <w:tc>
          <w:tcPr>
            <w:tcW w:w="1416" w:type="dxa"/>
            <w:tcBorders>
              <w:top w:val="nil"/>
              <w:left w:val="nil"/>
              <w:bottom w:val="single" w:sz="4" w:space="0" w:color="auto"/>
              <w:right w:val="single" w:sz="4" w:space="0" w:color="auto"/>
            </w:tcBorders>
            <w:shd w:val="clear" w:color="auto" w:fill="C1EFFF"/>
            <w:vAlign w:val="center"/>
            <w:hideMark/>
          </w:tcPr>
          <w:p w14:paraId="57C82320"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28</w:t>
            </w:r>
          </w:p>
        </w:tc>
        <w:tc>
          <w:tcPr>
            <w:tcW w:w="1449" w:type="dxa"/>
            <w:tcBorders>
              <w:top w:val="nil"/>
              <w:left w:val="nil"/>
              <w:bottom w:val="single" w:sz="4" w:space="0" w:color="auto"/>
              <w:right w:val="single" w:sz="4" w:space="0" w:color="auto"/>
            </w:tcBorders>
            <w:shd w:val="clear" w:color="auto" w:fill="C1EFFF"/>
            <w:vAlign w:val="center"/>
            <w:hideMark/>
          </w:tcPr>
          <w:p w14:paraId="33F85CFD"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53,85%</w:t>
            </w:r>
          </w:p>
        </w:tc>
      </w:tr>
      <w:tr w:rsidR="00C419F3" w:rsidRPr="0021759A" w14:paraId="19C636A2" w14:textId="77777777" w:rsidTr="00447805">
        <w:trPr>
          <w:trHeight w:val="55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53CEE68B" w14:textId="77777777" w:rsidR="00C419F3" w:rsidRPr="00736528" w:rsidRDefault="00C419F3" w:rsidP="00447805">
            <w:pPr>
              <w:suppressAutoHyphens w:val="0"/>
              <w:jc w:val="center"/>
              <w:rPr>
                <w:bCs/>
                <w:color w:val="000000"/>
                <w:sz w:val="20"/>
                <w:szCs w:val="20"/>
                <w:lang w:val="es-CO" w:eastAsia="es-CO"/>
              </w:rPr>
            </w:pPr>
            <w:r w:rsidRPr="00736528">
              <w:rPr>
                <w:bCs/>
                <w:color w:val="000000"/>
                <w:sz w:val="20"/>
                <w:szCs w:val="20"/>
                <w:lang w:val="es-CO" w:eastAsia="es-CO"/>
              </w:rPr>
              <w:t>1026</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36F3358"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Realizar 32 investigaciones del sector de desarrollo económico en Bogotá</w:t>
            </w:r>
          </w:p>
        </w:tc>
        <w:tc>
          <w:tcPr>
            <w:tcW w:w="1618" w:type="dxa"/>
            <w:tcBorders>
              <w:top w:val="nil"/>
              <w:left w:val="nil"/>
              <w:bottom w:val="single" w:sz="4" w:space="0" w:color="auto"/>
              <w:right w:val="single" w:sz="4" w:space="0" w:color="auto"/>
            </w:tcBorders>
            <w:shd w:val="clear" w:color="auto" w:fill="C1EFFF"/>
            <w:vAlign w:val="center"/>
            <w:hideMark/>
          </w:tcPr>
          <w:p w14:paraId="1C119070"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9</w:t>
            </w:r>
          </w:p>
        </w:tc>
        <w:tc>
          <w:tcPr>
            <w:tcW w:w="1416" w:type="dxa"/>
            <w:tcBorders>
              <w:top w:val="nil"/>
              <w:left w:val="nil"/>
              <w:bottom w:val="single" w:sz="4" w:space="0" w:color="auto"/>
              <w:right w:val="single" w:sz="4" w:space="0" w:color="auto"/>
            </w:tcBorders>
            <w:shd w:val="clear" w:color="auto" w:fill="C1EFFF"/>
            <w:vAlign w:val="center"/>
            <w:hideMark/>
          </w:tcPr>
          <w:p w14:paraId="68DEC784"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w:t>
            </w:r>
          </w:p>
        </w:tc>
        <w:tc>
          <w:tcPr>
            <w:tcW w:w="1449" w:type="dxa"/>
            <w:tcBorders>
              <w:top w:val="nil"/>
              <w:left w:val="nil"/>
              <w:bottom w:val="single" w:sz="4" w:space="0" w:color="auto"/>
              <w:right w:val="single" w:sz="4" w:space="0" w:color="auto"/>
            </w:tcBorders>
            <w:shd w:val="clear" w:color="auto" w:fill="C1EFFF"/>
            <w:vAlign w:val="center"/>
            <w:hideMark/>
          </w:tcPr>
          <w:p w14:paraId="459900F3"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111,11%</w:t>
            </w:r>
          </w:p>
        </w:tc>
      </w:tr>
      <w:tr w:rsidR="00C419F3" w:rsidRPr="0021759A" w14:paraId="0889D33F" w14:textId="77777777" w:rsidTr="00447805">
        <w:trPr>
          <w:trHeight w:val="602"/>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642A9BD9" w14:textId="77777777" w:rsidR="00C419F3" w:rsidRPr="00736528" w:rsidRDefault="00C419F3" w:rsidP="00447805">
            <w:pPr>
              <w:suppressAutoHyphens w:val="0"/>
              <w:jc w:val="center"/>
              <w:rPr>
                <w:bCs/>
                <w:color w:val="000000"/>
                <w:sz w:val="20"/>
                <w:szCs w:val="20"/>
                <w:lang w:val="es-CO" w:eastAsia="es-CO"/>
              </w:rPr>
            </w:pPr>
            <w:r w:rsidRPr="00736528">
              <w:rPr>
                <w:bCs/>
                <w:color w:val="000000"/>
                <w:sz w:val="20"/>
                <w:szCs w:val="20"/>
                <w:lang w:val="es-CO" w:eastAsia="es-CO"/>
              </w:rPr>
              <w:t>1028</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1A9BA1C"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Lograr un Índice de satisfacción laboral igual o superior a 70%</w:t>
            </w:r>
          </w:p>
        </w:tc>
        <w:tc>
          <w:tcPr>
            <w:tcW w:w="1618" w:type="dxa"/>
            <w:tcBorders>
              <w:top w:val="nil"/>
              <w:left w:val="nil"/>
              <w:bottom w:val="single" w:sz="4" w:space="0" w:color="auto"/>
              <w:right w:val="single" w:sz="4" w:space="0" w:color="auto"/>
            </w:tcBorders>
            <w:shd w:val="clear" w:color="auto" w:fill="C1EFFF"/>
            <w:vAlign w:val="center"/>
            <w:hideMark/>
          </w:tcPr>
          <w:p w14:paraId="77559BAF"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16" w:type="dxa"/>
            <w:tcBorders>
              <w:top w:val="nil"/>
              <w:left w:val="nil"/>
              <w:bottom w:val="single" w:sz="4" w:space="0" w:color="auto"/>
              <w:right w:val="single" w:sz="4" w:space="0" w:color="auto"/>
            </w:tcBorders>
            <w:shd w:val="clear" w:color="auto" w:fill="C1EFFF"/>
            <w:vAlign w:val="center"/>
            <w:hideMark/>
          </w:tcPr>
          <w:p w14:paraId="2A428EC6"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49" w:type="dxa"/>
            <w:tcBorders>
              <w:top w:val="nil"/>
              <w:left w:val="nil"/>
              <w:bottom w:val="single" w:sz="4" w:space="0" w:color="auto"/>
              <w:right w:val="single" w:sz="4" w:space="0" w:color="auto"/>
            </w:tcBorders>
            <w:shd w:val="clear" w:color="auto" w:fill="C1EFFF"/>
            <w:vAlign w:val="center"/>
            <w:hideMark/>
          </w:tcPr>
          <w:p w14:paraId="566C01B1"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C419F3" w:rsidRPr="0021759A" w14:paraId="3396EE12" w14:textId="77777777" w:rsidTr="00447805">
        <w:trPr>
          <w:trHeight w:val="86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2A79D99A" w14:textId="77777777" w:rsidR="00C419F3" w:rsidRPr="00736528" w:rsidRDefault="00C419F3" w:rsidP="00447805">
            <w:pPr>
              <w:suppressAutoHyphens w:val="0"/>
              <w:jc w:val="center"/>
              <w:rPr>
                <w:bCs/>
                <w:color w:val="000000"/>
                <w:sz w:val="20"/>
                <w:szCs w:val="20"/>
                <w:lang w:val="es-CO" w:eastAsia="es-CO"/>
              </w:rPr>
            </w:pPr>
            <w:r w:rsidRPr="00736528">
              <w:rPr>
                <w:bCs/>
                <w:color w:val="000000"/>
                <w:sz w:val="20"/>
                <w:szCs w:val="20"/>
                <w:lang w:val="es-CO" w:eastAsia="es-CO"/>
              </w:rPr>
              <w:t>1027</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F9DA7E3" w14:textId="77777777" w:rsidR="00C419F3" w:rsidRPr="00736528" w:rsidRDefault="00C419F3" w:rsidP="00447805">
            <w:pPr>
              <w:suppressAutoHyphens w:val="0"/>
              <w:jc w:val="both"/>
              <w:rPr>
                <w:bCs/>
                <w:color w:val="000000"/>
                <w:sz w:val="20"/>
                <w:szCs w:val="20"/>
                <w:lang w:val="es-CO" w:eastAsia="es-CO"/>
              </w:rPr>
            </w:pPr>
            <w:r w:rsidRPr="00736528">
              <w:rPr>
                <w:bCs/>
                <w:color w:val="000000"/>
                <w:sz w:val="20"/>
                <w:szCs w:val="20"/>
                <w:lang w:val="es-CO" w:eastAsia="es-CO"/>
              </w:rPr>
              <w:t>Realizar el 100% de las capacitaciones programadas anualmente a las áreas misionales en instrumentos y procesos de planeación</w:t>
            </w:r>
          </w:p>
        </w:tc>
        <w:tc>
          <w:tcPr>
            <w:tcW w:w="1618" w:type="dxa"/>
            <w:tcBorders>
              <w:top w:val="nil"/>
              <w:left w:val="nil"/>
              <w:bottom w:val="single" w:sz="4" w:space="0" w:color="auto"/>
              <w:right w:val="single" w:sz="4" w:space="0" w:color="auto"/>
            </w:tcBorders>
            <w:shd w:val="clear" w:color="auto" w:fill="C1EFFF"/>
            <w:vAlign w:val="center"/>
            <w:hideMark/>
          </w:tcPr>
          <w:p w14:paraId="7E3E791E"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3DB962F1"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0C1598E3" w14:textId="77777777" w:rsidR="00C419F3" w:rsidRPr="00736528" w:rsidRDefault="00C419F3" w:rsidP="00447805">
            <w:pPr>
              <w:suppressAutoHyphens w:val="0"/>
              <w:jc w:val="right"/>
              <w:rPr>
                <w:b/>
                <w:bCs/>
                <w:color w:val="000000"/>
                <w:sz w:val="20"/>
                <w:szCs w:val="20"/>
                <w:lang w:val="es-CO" w:eastAsia="es-CO"/>
              </w:rPr>
            </w:pPr>
            <w:r w:rsidRPr="00736528">
              <w:rPr>
                <w:b/>
                <w:bCs/>
                <w:color w:val="000000"/>
                <w:sz w:val="20"/>
                <w:szCs w:val="20"/>
                <w:lang w:val="es-CO" w:eastAsia="es-CO"/>
              </w:rPr>
              <w:t>100,00%</w:t>
            </w:r>
          </w:p>
        </w:tc>
      </w:tr>
    </w:tbl>
    <w:p w14:paraId="4037E575" w14:textId="77777777" w:rsidR="00C419F3" w:rsidRPr="00D54261" w:rsidRDefault="00C419F3" w:rsidP="00C419F3">
      <w:pPr>
        <w:pStyle w:val="Sinespaciado"/>
        <w:ind w:right="48"/>
        <w:rPr>
          <w:sz w:val="20"/>
        </w:rPr>
      </w:pPr>
      <w:r>
        <w:rPr>
          <w:highlight w:val="yellow"/>
          <w:lang w:val="es-CO"/>
        </w:rPr>
        <w:fldChar w:fldCharType="end"/>
      </w:r>
      <w:r w:rsidRPr="00357F4A">
        <w:rPr>
          <w:sz w:val="20"/>
          <w:lang w:val="es-CO"/>
        </w:rPr>
        <w:t xml:space="preserve"> </w:t>
      </w:r>
      <w:r w:rsidRPr="00D54261">
        <w:rPr>
          <w:sz w:val="20"/>
          <w:lang w:val="es-CO"/>
        </w:rPr>
        <w:t xml:space="preserve">Fuente: </w:t>
      </w:r>
      <w:r w:rsidRPr="00D54261">
        <w:rPr>
          <w:sz w:val="20"/>
        </w:rPr>
        <w:t>Sistema de seguimiento a los programas, proyectos y metas al Plan de Desarrollo de Bogotá D.C. - SEGPLAN, 2018.</w:t>
      </w:r>
    </w:p>
    <w:p w14:paraId="3B6A86D5" w14:textId="77777777" w:rsidR="00C419F3" w:rsidRDefault="00C419F3" w:rsidP="00C419F3">
      <w:pPr>
        <w:pStyle w:val="Sinespaciado"/>
        <w:ind w:right="48"/>
        <w:rPr>
          <w:rFonts w:asciiTheme="minorHAnsi" w:eastAsiaTheme="minorHAnsi" w:hAnsiTheme="minorHAnsi" w:cstheme="minorBidi"/>
          <w:sz w:val="22"/>
          <w:szCs w:val="22"/>
          <w:lang w:val="es-CO" w:eastAsia="en-US"/>
        </w:rPr>
      </w:pP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p w14:paraId="00C35E3E" w14:textId="77777777" w:rsidR="00C419F3" w:rsidRDefault="00C419F3" w:rsidP="00C419F3">
      <w:pPr>
        <w:pStyle w:val="Sinespaciado"/>
        <w:ind w:right="48"/>
        <w:rPr>
          <w:sz w:val="22"/>
          <w:highlight w:val="yellow"/>
          <w:lang w:val="es-CO"/>
        </w:rPr>
      </w:pPr>
      <w:r>
        <w:rPr>
          <w:sz w:val="22"/>
          <w:highlight w:val="yellow"/>
          <w:lang w:val="es-CO"/>
        </w:rPr>
        <w:fldChar w:fldCharType="end"/>
      </w:r>
    </w:p>
    <w:p w14:paraId="7F200C62" w14:textId="6203213A" w:rsidR="00EC6B2B" w:rsidRDefault="00C419F3" w:rsidP="00C419F3">
      <w:pPr>
        <w:rPr>
          <w:sz w:val="22"/>
          <w:lang w:val="es-CO"/>
        </w:rPr>
        <w:sectPr w:rsidR="00EC6B2B" w:rsidSect="00936927">
          <w:headerReference w:type="default" r:id="rId26"/>
          <w:footerReference w:type="default" r:id="rId27"/>
          <w:pgSz w:w="12240" w:h="15840"/>
          <w:pgMar w:top="851" w:right="851" w:bottom="851" w:left="851" w:header="709" w:footer="284" w:gutter="0"/>
          <w:cols w:space="720"/>
        </w:sectPr>
      </w:pPr>
      <w:r>
        <w:rPr>
          <w:sz w:val="22"/>
          <w:highlight w:val="yellow"/>
          <w:lang w:val="es-CO"/>
        </w:rPr>
        <w:fldChar w:fldCharType="end"/>
      </w:r>
      <w:bookmarkEnd w:id="22"/>
    </w:p>
    <w:p w14:paraId="0B880E21" w14:textId="77777777" w:rsidR="00EC6B2B" w:rsidRPr="00DC622C" w:rsidRDefault="00EC6B2B" w:rsidP="00EC6B2B">
      <w:pPr>
        <w:rPr>
          <w:b/>
          <w:sz w:val="22"/>
          <w:lang w:val="es-CO"/>
        </w:rPr>
      </w:pPr>
      <w:r w:rsidRPr="00DC622C">
        <w:rPr>
          <w:b/>
          <w:sz w:val="22"/>
          <w:lang w:val="es-CO"/>
        </w:rPr>
        <w:lastRenderedPageBreak/>
        <w:t>INSTITUTO PARA LA ECONOMÍA SOCIAL – IPES</w:t>
      </w:r>
    </w:p>
    <w:p w14:paraId="7D92CBA5" w14:textId="77777777" w:rsidR="00EC6B2B" w:rsidRDefault="00EC6B2B" w:rsidP="00EC6B2B">
      <w:pPr>
        <w:rPr>
          <w:sz w:val="22"/>
          <w:lang w:val="es-CO"/>
        </w:rPr>
      </w:pPr>
    </w:p>
    <w:p w14:paraId="039B79F9" w14:textId="77777777" w:rsidR="00EC6B2B" w:rsidRDefault="00EC6B2B" w:rsidP="00EC6B2B">
      <w:pPr>
        <w:jc w:val="both"/>
        <w:rPr>
          <w:sz w:val="22"/>
          <w:lang w:val="es-CO"/>
        </w:rPr>
      </w:pPr>
      <w:r>
        <w:rPr>
          <w:sz w:val="22"/>
          <w:lang w:val="es-CO"/>
        </w:rPr>
        <w:t xml:space="preserve">Corresponde al IPES, como entidad adscrita a la Secretaría de Desarrollo Económico, dar respuesta al presente indicador 2.2.1. pactado con los observatorios ciudadanos. El proyecto de inversión que impacta directamente en este indicador es el “Proyecto 1037 - </w:t>
      </w:r>
      <w:r w:rsidRPr="005068E7">
        <w:rPr>
          <w:sz w:val="22"/>
          <w:lang w:val="es-CO"/>
        </w:rPr>
        <w:t>Fortalecimiento de la gestión institucional</w:t>
      </w:r>
      <w:r>
        <w:rPr>
          <w:sz w:val="22"/>
          <w:lang w:val="es-CO"/>
        </w:rPr>
        <w:t>”, que busca, entre otros, “d</w:t>
      </w:r>
      <w:r w:rsidRPr="005068E7">
        <w:rPr>
          <w:sz w:val="22"/>
          <w:lang w:val="es-CO"/>
        </w:rPr>
        <w:t>esarrollar estudios e investigaciones para fortalecer la gestión del IPES”.</w:t>
      </w:r>
      <w:r>
        <w:rPr>
          <w:sz w:val="22"/>
          <w:lang w:val="es-CO"/>
        </w:rPr>
        <w:t xml:space="preserve"> La siguiente tabla muestra los diagnósticos realizados por la entidad durante la vigencia 2018 (Ver Anexo “</w:t>
      </w:r>
      <w:r w:rsidRPr="0092027B">
        <w:rPr>
          <w:b/>
          <w:sz w:val="22"/>
          <w:lang w:val="es-CO"/>
        </w:rPr>
        <w:t>Evidencias IPES</w:t>
      </w:r>
      <w:r>
        <w:rPr>
          <w:sz w:val="22"/>
          <w:lang w:val="es-CO"/>
        </w:rPr>
        <w:t>” para más información).</w:t>
      </w:r>
    </w:p>
    <w:p w14:paraId="7EA2F0D6" w14:textId="77777777" w:rsidR="00EC6B2B" w:rsidRDefault="00EC6B2B" w:rsidP="00EC6B2B">
      <w:pPr>
        <w:jc w:val="both"/>
        <w:rPr>
          <w:sz w:val="22"/>
          <w:lang w:val="es-CO"/>
        </w:rPr>
      </w:pPr>
    </w:p>
    <w:p w14:paraId="4BFE4876" w14:textId="77777777" w:rsidR="00EC6B2B" w:rsidRDefault="00EC6B2B" w:rsidP="00EC6B2B">
      <w:pPr>
        <w:jc w:val="both"/>
        <w:rPr>
          <w:sz w:val="20"/>
          <w:lang w:val="es-CO"/>
        </w:rPr>
      </w:pPr>
      <w:r w:rsidRPr="0092027B">
        <w:rPr>
          <w:sz w:val="20"/>
          <w:lang w:val="es-CO"/>
        </w:rPr>
        <w:t xml:space="preserve">Tabla </w:t>
      </w:r>
      <w:r>
        <w:rPr>
          <w:sz w:val="20"/>
          <w:lang w:val="es-CO"/>
        </w:rPr>
        <w:t>10</w:t>
      </w:r>
    </w:p>
    <w:p w14:paraId="752EC77B" w14:textId="77777777" w:rsidR="00EC6B2B" w:rsidRPr="0092027B" w:rsidRDefault="00EC6B2B" w:rsidP="00EC6B2B">
      <w:pPr>
        <w:jc w:val="both"/>
        <w:rPr>
          <w:sz w:val="20"/>
          <w:lang w:val="es-CO"/>
        </w:rPr>
      </w:pPr>
      <w:r>
        <w:rPr>
          <w:sz w:val="20"/>
          <w:lang w:val="es-CO"/>
        </w:rPr>
        <w:t xml:space="preserve">Diagnósticos realizados por el IPES vigencia 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3402"/>
        <w:gridCol w:w="2836"/>
      </w:tblGrid>
      <w:tr w:rsidR="00EC6B2B" w:rsidRPr="0092027B" w14:paraId="33688C89" w14:textId="77777777" w:rsidTr="00C419F3">
        <w:trPr>
          <w:trHeight w:val="135"/>
          <w:tblHeader/>
        </w:trPr>
        <w:tc>
          <w:tcPr>
            <w:tcW w:w="1668" w:type="dxa"/>
            <w:shd w:val="clear" w:color="auto" w:fill="3BCCFF"/>
            <w:vAlign w:val="center"/>
          </w:tcPr>
          <w:p w14:paraId="1EA7BA1D" w14:textId="77777777" w:rsidR="00EC6B2B" w:rsidRPr="0092027B" w:rsidRDefault="00EC6B2B" w:rsidP="00936927">
            <w:pPr>
              <w:jc w:val="center"/>
              <w:rPr>
                <w:b/>
                <w:sz w:val="22"/>
                <w:lang w:val="es-ES_tradnl"/>
              </w:rPr>
            </w:pPr>
            <w:r w:rsidRPr="0092027B">
              <w:rPr>
                <w:b/>
                <w:sz w:val="22"/>
                <w:lang w:val="es-ES_tradnl"/>
              </w:rPr>
              <w:t>Proyecto</w:t>
            </w:r>
          </w:p>
        </w:tc>
        <w:tc>
          <w:tcPr>
            <w:tcW w:w="1559" w:type="dxa"/>
            <w:shd w:val="clear" w:color="auto" w:fill="3BCCFF"/>
            <w:vAlign w:val="center"/>
          </w:tcPr>
          <w:p w14:paraId="239BAAE7" w14:textId="77777777" w:rsidR="00EC6B2B" w:rsidRPr="0092027B" w:rsidRDefault="00EC6B2B" w:rsidP="00936927">
            <w:pPr>
              <w:jc w:val="center"/>
              <w:rPr>
                <w:b/>
                <w:sz w:val="22"/>
                <w:lang w:val="es-ES_tradnl"/>
              </w:rPr>
            </w:pPr>
            <w:r w:rsidRPr="0092027B">
              <w:rPr>
                <w:b/>
                <w:sz w:val="22"/>
                <w:lang w:val="es-ES_tradnl"/>
              </w:rPr>
              <w:t>Población objetivo</w:t>
            </w:r>
          </w:p>
        </w:tc>
        <w:tc>
          <w:tcPr>
            <w:tcW w:w="3402" w:type="dxa"/>
            <w:shd w:val="clear" w:color="auto" w:fill="3BCCFF"/>
            <w:vAlign w:val="center"/>
          </w:tcPr>
          <w:p w14:paraId="25F81485" w14:textId="77777777" w:rsidR="00EC6B2B" w:rsidRPr="0092027B" w:rsidRDefault="00EC6B2B" w:rsidP="00936927">
            <w:pPr>
              <w:jc w:val="center"/>
              <w:rPr>
                <w:b/>
                <w:sz w:val="22"/>
                <w:lang w:val="es-ES_tradnl"/>
              </w:rPr>
            </w:pPr>
            <w:r w:rsidRPr="0092027B">
              <w:rPr>
                <w:b/>
                <w:sz w:val="22"/>
                <w:lang w:val="es-ES_tradnl"/>
              </w:rPr>
              <w:t>Alcance</w:t>
            </w:r>
          </w:p>
        </w:tc>
        <w:tc>
          <w:tcPr>
            <w:tcW w:w="2836" w:type="dxa"/>
            <w:shd w:val="clear" w:color="auto" w:fill="3BCCFF"/>
            <w:vAlign w:val="center"/>
          </w:tcPr>
          <w:p w14:paraId="3937F96D" w14:textId="77777777" w:rsidR="00EC6B2B" w:rsidRPr="0092027B" w:rsidRDefault="00EC6B2B" w:rsidP="00936927">
            <w:pPr>
              <w:jc w:val="center"/>
              <w:rPr>
                <w:b/>
                <w:sz w:val="22"/>
                <w:lang w:val="es-ES_tradnl"/>
              </w:rPr>
            </w:pPr>
            <w:r w:rsidRPr="0092027B">
              <w:rPr>
                <w:b/>
                <w:sz w:val="22"/>
                <w:lang w:val="es-ES_tradnl"/>
              </w:rPr>
              <w:t>Resultados</w:t>
            </w:r>
          </w:p>
        </w:tc>
      </w:tr>
      <w:tr w:rsidR="00EC6B2B" w:rsidRPr="0092027B" w14:paraId="4AB1118A" w14:textId="77777777" w:rsidTr="00936927">
        <w:trPr>
          <w:trHeight w:val="1986"/>
        </w:trPr>
        <w:tc>
          <w:tcPr>
            <w:tcW w:w="1668" w:type="dxa"/>
            <w:shd w:val="clear" w:color="auto" w:fill="auto"/>
            <w:vAlign w:val="center"/>
          </w:tcPr>
          <w:p w14:paraId="4CE4379D" w14:textId="77777777" w:rsidR="00EC6B2B" w:rsidRPr="0092027B" w:rsidRDefault="00EC6B2B" w:rsidP="00936927">
            <w:pPr>
              <w:rPr>
                <w:sz w:val="20"/>
                <w:lang w:val="es-ES_tradnl"/>
              </w:rPr>
            </w:pPr>
            <w:r w:rsidRPr="0092027B">
              <w:rPr>
                <w:sz w:val="20"/>
                <w:lang w:val="es-ES_tradnl"/>
              </w:rPr>
              <w:t>Metodología para evaluar el grado de vulnerabilida</w:t>
            </w:r>
            <w:r w:rsidRPr="007E3C12">
              <w:rPr>
                <w:sz w:val="20"/>
                <w:lang w:val="es-ES_tradnl"/>
              </w:rPr>
              <w:t>d</w:t>
            </w:r>
            <w:r>
              <w:rPr>
                <w:sz w:val="20"/>
                <w:lang w:val="es-ES_tradnl"/>
              </w:rPr>
              <w:t>.</w:t>
            </w:r>
          </w:p>
        </w:tc>
        <w:tc>
          <w:tcPr>
            <w:tcW w:w="1559" w:type="dxa"/>
            <w:shd w:val="clear" w:color="auto" w:fill="auto"/>
            <w:vAlign w:val="center"/>
          </w:tcPr>
          <w:p w14:paraId="6A3665B0" w14:textId="77777777" w:rsidR="00EC6B2B" w:rsidRPr="0092027B" w:rsidRDefault="00EC6B2B" w:rsidP="00936927">
            <w:pPr>
              <w:rPr>
                <w:sz w:val="20"/>
                <w:lang w:val="es-ES_tradnl"/>
              </w:rPr>
            </w:pPr>
            <w:r>
              <w:rPr>
                <w:sz w:val="20"/>
                <w:lang w:val="es-ES_tradnl"/>
              </w:rPr>
              <w:t>V</w:t>
            </w:r>
            <w:r w:rsidRPr="0092027B">
              <w:rPr>
                <w:sz w:val="20"/>
                <w:lang w:val="es-ES_tradnl"/>
              </w:rPr>
              <w:t>endedores informales que ocupan el espacio público</w:t>
            </w:r>
            <w:r>
              <w:rPr>
                <w:sz w:val="20"/>
                <w:lang w:val="es-ES_tradnl"/>
              </w:rPr>
              <w:t>.</w:t>
            </w:r>
          </w:p>
        </w:tc>
        <w:tc>
          <w:tcPr>
            <w:tcW w:w="3402" w:type="dxa"/>
            <w:shd w:val="clear" w:color="auto" w:fill="auto"/>
            <w:vAlign w:val="center"/>
          </w:tcPr>
          <w:p w14:paraId="43E8011B" w14:textId="77777777" w:rsidR="00EC6B2B" w:rsidRPr="0092027B" w:rsidRDefault="00EC6B2B" w:rsidP="00936927">
            <w:pPr>
              <w:jc w:val="both"/>
              <w:rPr>
                <w:sz w:val="20"/>
                <w:lang w:val="es-ES_tradnl"/>
              </w:rPr>
            </w:pPr>
            <w:r w:rsidRPr="0092027B">
              <w:rPr>
                <w:sz w:val="20"/>
                <w:lang w:val="es-ES_tradnl"/>
              </w:rPr>
              <w:t>Evaluar el grado de vulnerabilidad del vendedor informal que ocupa el espacio público permite determinar la condición y situación de vulnerabilidad del vendedor informal y su nucleó familiar, que se encuentra inscrito en el RIVI y/o caracterizado por la entidad en la herramienta misional –HEMI.</w:t>
            </w:r>
          </w:p>
        </w:tc>
        <w:tc>
          <w:tcPr>
            <w:tcW w:w="2836" w:type="dxa"/>
            <w:shd w:val="clear" w:color="auto" w:fill="auto"/>
            <w:vAlign w:val="center"/>
          </w:tcPr>
          <w:p w14:paraId="367F3F6D" w14:textId="77777777" w:rsidR="00EC6B2B" w:rsidRPr="0092027B" w:rsidRDefault="00EC6B2B" w:rsidP="00936927">
            <w:pPr>
              <w:jc w:val="both"/>
              <w:rPr>
                <w:sz w:val="20"/>
                <w:lang w:val="es-ES_tradnl"/>
              </w:rPr>
            </w:pPr>
            <w:r w:rsidRPr="0092027B">
              <w:rPr>
                <w:sz w:val="20"/>
                <w:lang w:val="es-ES_tradnl"/>
              </w:rPr>
              <w:t xml:space="preserve">A 31 de diciembre de 2018 se han identificado 11.361 </w:t>
            </w:r>
            <w:r>
              <w:rPr>
                <w:sz w:val="20"/>
                <w:lang w:val="es-ES_tradnl"/>
              </w:rPr>
              <w:t xml:space="preserve">vendedores </w:t>
            </w:r>
            <w:r w:rsidRPr="0092027B">
              <w:rPr>
                <w:sz w:val="20"/>
                <w:lang w:val="es-ES_tradnl"/>
              </w:rPr>
              <w:t>con Índice de Vulnerabilidad</w:t>
            </w:r>
            <w:r>
              <w:rPr>
                <w:sz w:val="20"/>
                <w:lang w:val="es-ES_tradnl"/>
              </w:rPr>
              <w:t>.</w:t>
            </w:r>
          </w:p>
        </w:tc>
      </w:tr>
      <w:tr w:rsidR="00EC6B2B" w:rsidRPr="0092027B" w14:paraId="30B18F68" w14:textId="77777777" w:rsidTr="00936927">
        <w:trPr>
          <w:trHeight w:val="2373"/>
        </w:trPr>
        <w:tc>
          <w:tcPr>
            <w:tcW w:w="1668" w:type="dxa"/>
            <w:shd w:val="clear" w:color="auto" w:fill="auto"/>
            <w:vAlign w:val="center"/>
          </w:tcPr>
          <w:p w14:paraId="05FAA5EA" w14:textId="77777777" w:rsidR="00EC6B2B" w:rsidRPr="0092027B" w:rsidRDefault="00EC6B2B" w:rsidP="00936927">
            <w:pPr>
              <w:rPr>
                <w:sz w:val="20"/>
                <w:lang w:val="es-ES_tradnl"/>
              </w:rPr>
            </w:pPr>
            <w:r w:rsidRPr="0092027B">
              <w:rPr>
                <w:sz w:val="20"/>
                <w:lang w:val="es-ES_tradnl"/>
              </w:rPr>
              <w:t>Documento estratégico 034</w:t>
            </w:r>
            <w:r w:rsidRPr="007E3C12">
              <w:rPr>
                <w:sz w:val="20"/>
                <w:lang w:val="es-ES_tradnl"/>
              </w:rPr>
              <w:t>: “</w:t>
            </w:r>
            <w:r w:rsidRPr="0092027B">
              <w:rPr>
                <w:sz w:val="20"/>
                <w:lang w:val="es-ES_tradnl"/>
              </w:rPr>
              <w:t>metodología para calcular el índice de vulnerabilidad</w:t>
            </w:r>
            <w:r w:rsidRPr="007E3C12">
              <w:rPr>
                <w:sz w:val="20"/>
                <w:lang w:val="es-ES_tradnl"/>
              </w:rPr>
              <w:t>”</w:t>
            </w:r>
            <w:r>
              <w:rPr>
                <w:sz w:val="20"/>
                <w:lang w:val="es-ES_tradnl"/>
              </w:rPr>
              <w:t>.</w:t>
            </w:r>
          </w:p>
        </w:tc>
        <w:tc>
          <w:tcPr>
            <w:tcW w:w="1559" w:type="dxa"/>
            <w:shd w:val="clear" w:color="auto" w:fill="auto"/>
            <w:vAlign w:val="center"/>
          </w:tcPr>
          <w:p w14:paraId="7BBBC01F" w14:textId="77777777" w:rsidR="00EC6B2B" w:rsidRPr="0092027B" w:rsidRDefault="00EC6B2B" w:rsidP="00936927">
            <w:pPr>
              <w:rPr>
                <w:sz w:val="20"/>
                <w:lang w:val="es-ES_tradnl"/>
              </w:rPr>
            </w:pPr>
            <w:r w:rsidRPr="0092027B">
              <w:rPr>
                <w:sz w:val="20"/>
                <w:lang w:val="es-ES_tradnl"/>
              </w:rPr>
              <w:t>Funcionarios del instituto que caracterizan población</w:t>
            </w:r>
            <w:r>
              <w:rPr>
                <w:sz w:val="20"/>
                <w:lang w:val="es-ES_tradnl"/>
              </w:rPr>
              <w:t>.</w:t>
            </w:r>
          </w:p>
        </w:tc>
        <w:tc>
          <w:tcPr>
            <w:tcW w:w="3402" w:type="dxa"/>
            <w:shd w:val="clear" w:color="auto" w:fill="auto"/>
            <w:vAlign w:val="center"/>
          </w:tcPr>
          <w:p w14:paraId="6CC6555A" w14:textId="77777777" w:rsidR="00EC6B2B" w:rsidRPr="0092027B" w:rsidRDefault="00EC6B2B" w:rsidP="00936927">
            <w:pPr>
              <w:jc w:val="both"/>
              <w:rPr>
                <w:sz w:val="20"/>
                <w:lang w:val="es-ES_tradnl"/>
              </w:rPr>
            </w:pPr>
            <w:r w:rsidRPr="0092027B">
              <w:rPr>
                <w:sz w:val="20"/>
                <w:lang w:val="es-ES_tradnl"/>
              </w:rPr>
              <w:t>Construcción del modelo cuantitativo a partir de la información de la Encuesta de Calidad de Vida</w:t>
            </w:r>
            <w:r>
              <w:rPr>
                <w:sz w:val="20"/>
                <w:lang w:val="es-ES_tradnl"/>
              </w:rPr>
              <w:t>.</w:t>
            </w:r>
          </w:p>
        </w:tc>
        <w:tc>
          <w:tcPr>
            <w:tcW w:w="2836" w:type="dxa"/>
            <w:shd w:val="clear" w:color="auto" w:fill="auto"/>
            <w:vAlign w:val="center"/>
          </w:tcPr>
          <w:p w14:paraId="0FC553B6" w14:textId="77777777" w:rsidR="00EC6B2B" w:rsidRPr="0092027B" w:rsidRDefault="00EC6B2B" w:rsidP="00936927">
            <w:pPr>
              <w:jc w:val="both"/>
              <w:rPr>
                <w:sz w:val="20"/>
                <w:lang w:val="es-ES_tradnl"/>
              </w:rPr>
            </w:pPr>
            <w:r w:rsidRPr="0092027B">
              <w:rPr>
                <w:sz w:val="20"/>
                <w:lang w:val="es-ES_tradnl"/>
              </w:rPr>
              <w:t>•Aplicación del modelo estadístico a la base HEMI.</w:t>
            </w:r>
          </w:p>
          <w:p w14:paraId="202923E4" w14:textId="77777777" w:rsidR="00EC6B2B" w:rsidRPr="0092027B" w:rsidRDefault="00EC6B2B" w:rsidP="00936927">
            <w:pPr>
              <w:jc w:val="both"/>
              <w:rPr>
                <w:sz w:val="20"/>
                <w:lang w:val="es-ES_tradnl"/>
              </w:rPr>
            </w:pPr>
            <w:r w:rsidRPr="0092027B">
              <w:rPr>
                <w:sz w:val="20"/>
                <w:lang w:val="es-ES_tradnl"/>
              </w:rPr>
              <w:t>•Normalización y promedio del nuevo resultado estadístico con el ejercicio de identificación de las poblaciones de Especial Protección Constitucional.</w:t>
            </w:r>
          </w:p>
          <w:p w14:paraId="6552B333" w14:textId="77777777" w:rsidR="00EC6B2B" w:rsidRPr="0092027B" w:rsidRDefault="00EC6B2B" w:rsidP="00936927">
            <w:pPr>
              <w:jc w:val="both"/>
              <w:rPr>
                <w:sz w:val="20"/>
                <w:lang w:val="es-ES_tradnl"/>
              </w:rPr>
            </w:pPr>
            <w:r w:rsidRPr="0092027B">
              <w:rPr>
                <w:sz w:val="20"/>
                <w:lang w:val="es-ES_tradnl"/>
              </w:rPr>
              <w:t>•Definición de las categorías de Vulnerabilidad.</w:t>
            </w:r>
          </w:p>
        </w:tc>
      </w:tr>
      <w:tr w:rsidR="00EC6B2B" w:rsidRPr="0092027B" w14:paraId="39107A7E" w14:textId="77777777" w:rsidTr="00936927">
        <w:trPr>
          <w:trHeight w:val="828"/>
        </w:trPr>
        <w:tc>
          <w:tcPr>
            <w:tcW w:w="1668" w:type="dxa"/>
            <w:shd w:val="clear" w:color="auto" w:fill="auto"/>
            <w:vAlign w:val="center"/>
          </w:tcPr>
          <w:p w14:paraId="26D7677E" w14:textId="77777777" w:rsidR="00EC6B2B" w:rsidRPr="0092027B" w:rsidRDefault="00EC6B2B" w:rsidP="00936927">
            <w:pPr>
              <w:rPr>
                <w:sz w:val="20"/>
                <w:lang w:val="es-ES_tradnl"/>
              </w:rPr>
            </w:pPr>
            <w:r w:rsidRPr="0092027B">
              <w:rPr>
                <w:sz w:val="20"/>
                <w:lang w:val="es-ES_tradnl"/>
              </w:rPr>
              <w:t>Resolución 391 de 2018</w:t>
            </w:r>
            <w:r w:rsidRPr="007E3C12">
              <w:rPr>
                <w:sz w:val="20"/>
                <w:lang w:val="es-ES_tradnl"/>
              </w:rPr>
              <w:t>:</w:t>
            </w:r>
            <w:r w:rsidRPr="0092027B">
              <w:rPr>
                <w:sz w:val="20"/>
                <w:lang w:val="es-ES_tradnl"/>
              </w:rPr>
              <w:t xml:space="preserve"> </w:t>
            </w:r>
            <w:r w:rsidRPr="007E3C12">
              <w:rPr>
                <w:sz w:val="20"/>
                <w:lang w:val="es-ES_tradnl"/>
              </w:rPr>
              <w:t>“</w:t>
            </w:r>
            <w:r w:rsidRPr="0092027B">
              <w:rPr>
                <w:sz w:val="20"/>
                <w:lang w:val="es-ES_tradnl"/>
              </w:rPr>
              <w:t>modelo tarifario plazas de mercado y puntos comerciales</w:t>
            </w:r>
            <w:r w:rsidRPr="007E3C12">
              <w:rPr>
                <w:sz w:val="20"/>
                <w:lang w:val="es-ES_tradnl"/>
              </w:rPr>
              <w:t>”</w:t>
            </w:r>
          </w:p>
        </w:tc>
        <w:tc>
          <w:tcPr>
            <w:tcW w:w="1559" w:type="dxa"/>
            <w:shd w:val="clear" w:color="auto" w:fill="auto"/>
            <w:vAlign w:val="center"/>
          </w:tcPr>
          <w:p w14:paraId="30AA1707" w14:textId="77777777" w:rsidR="00EC6B2B" w:rsidRPr="0092027B" w:rsidRDefault="00EC6B2B" w:rsidP="00936927">
            <w:pPr>
              <w:rPr>
                <w:sz w:val="20"/>
                <w:lang w:val="es-ES_tradnl"/>
              </w:rPr>
            </w:pPr>
            <w:r w:rsidRPr="0092027B">
              <w:rPr>
                <w:sz w:val="20"/>
                <w:lang w:val="es-ES_tradnl"/>
              </w:rPr>
              <w:t>Comerciantes de plazas y puntos comerciales</w:t>
            </w:r>
          </w:p>
        </w:tc>
        <w:tc>
          <w:tcPr>
            <w:tcW w:w="3402" w:type="dxa"/>
            <w:shd w:val="clear" w:color="auto" w:fill="auto"/>
            <w:vAlign w:val="center"/>
          </w:tcPr>
          <w:p w14:paraId="0842419C" w14:textId="77777777" w:rsidR="00EC6B2B" w:rsidRPr="0092027B" w:rsidRDefault="00EC6B2B" w:rsidP="00936927">
            <w:pPr>
              <w:jc w:val="both"/>
              <w:rPr>
                <w:sz w:val="20"/>
                <w:lang w:val="es-ES_tradnl"/>
              </w:rPr>
            </w:pPr>
            <w:r w:rsidRPr="0092027B">
              <w:rPr>
                <w:sz w:val="20"/>
                <w:lang w:val="es-ES_tradnl"/>
              </w:rPr>
              <w:t>Determinar los lineamientos necesarios para el cálculo de una tarifa que tenga en cuenta la sostenibilidad económica y financiera de las plazas distritales de mercado y los puntos comerciales</w:t>
            </w:r>
            <w:r>
              <w:rPr>
                <w:sz w:val="20"/>
                <w:lang w:val="es-ES_tradnl"/>
              </w:rPr>
              <w:t>.</w:t>
            </w:r>
          </w:p>
        </w:tc>
        <w:tc>
          <w:tcPr>
            <w:tcW w:w="2836" w:type="dxa"/>
            <w:shd w:val="clear" w:color="auto" w:fill="auto"/>
            <w:vAlign w:val="center"/>
          </w:tcPr>
          <w:p w14:paraId="70DBBDE2" w14:textId="77777777" w:rsidR="00EC6B2B" w:rsidRPr="0092027B" w:rsidRDefault="00EC6B2B" w:rsidP="00936927">
            <w:pPr>
              <w:jc w:val="both"/>
              <w:rPr>
                <w:sz w:val="20"/>
                <w:lang w:val="es-ES_tradnl"/>
              </w:rPr>
            </w:pPr>
            <w:r w:rsidRPr="0092027B">
              <w:rPr>
                <w:sz w:val="20"/>
                <w:lang w:val="es-ES_tradnl"/>
              </w:rPr>
              <w:t>Herramienta de cálculo de tarifa para uso de las áreas misionales</w:t>
            </w:r>
            <w:r>
              <w:rPr>
                <w:sz w:val="20"/>
                <w:lang w:val="es-ES_tradnl"/>
              </w:rPr>
              <w:t>.</w:t>
            </w:r>
          </w:p>
        </w:tc>
      </w:tr>
      <w:tr w:rsidR="00EC6B2B" w:rsidRPr="0092027B" w14:paraId="3DBBCF37" w14:textId="77777777" w:rsidTr="00936927">
        <w:trPr>
          <w:trHeight w:val="1081"/>
        </w:trPr>
        <w:tc>
          <w:tcPr>
            <w:tcW w:w="1668" w:type="dxa"/>
            <w:shd w:val="clear" w:color="auto" w:fill="auto"/>
            <w:vAlign w:val="center"/>
          </w:tcPr>
          <w:p w14:paraId="4838031F" w14:textId="77777777" w:rsidR="00EC6B2B" w:rsidRPr="0092027B" w:rsidRDefault="00EC6B2B" w:rsidP="00936927">
            <w:pPr>
              <w:rPr>
                <w:sz w:val="20"/>
                <w:lang w:val="es-ES_tradnl"/>
              </w:rPr>
            </w:pPr>
            <w:r w:rsidRPr="0092027B">
              <w:rPr>
                <w:sz w:val="20"/>
                <w:lang w:val="es-ES_tradnl"/>
              </w:rPr>
              <w:t>Aplicación de Encuestas modelo tarifario plazas de mercado y puntos comerciales</w:t>
            </w:r>
            <w:r w:rsidRPr="007E3C12">
              <w:rPr>
                <w:sz w:val="20"/>
                <w:lang w:val="es-ES_tradnl"/>
              </w:rPr>
              <w:t>.</w:t>
            </w:r>
          </w:p>
        </w:tc>
        <w:tc>
          <w:tcPr>
            <w:tcW w:w="1559" w:type="dxa"/>
            <w:shd w:val="clear" w:color="auto" w:fill="auto"/>
            <w:vAlign w:val="center"/>
          </w:tcPr>
          <w:p w14:paraId="27DCA3D0" w14:textId="77777777" w:rsidR="00EC6B2B" w:rsidRPr="0092027B" w:rsidRDefault="00EC6B2B" w:rsidP="00936927">
            <w:pPr>
              <w:rPr>
                <w:sz w:val="20"/>
                <w:lang w:val="es-ES_tradnl"/>
              </w:rPr>
            </w:pPr>
            <w:r w:rsidRPr="0092027B">
              <w:rPr>
                <w:sz w:val="20"/>
                <w:lang w:val="es-ES_tradnl"/>
              </w:rPr>
              <w:t>Comerciantes de plazas y puntos comerciales</w:t>
            </w:r>
          </w:p>
        </w:tc>
        <w:tc>
          <w:tcPr>
            <w:tcW w:w="3402" w:type="dxa"/>
            <w:shd w:val="clear" w:color="auto" w:fill="auto"/>
            <w:vAlign w:val="center"/>
          </w:tcPr>
          <w:p w14:paraId="56853D73" w14:textId="77777777" w:rsidR="00EC6B2B" w:rsidRPr="0092027B" w:rsidRDefault="00EC6B2B" w:rsidP="00936927">
            <w:pPr>
              <w:jc w:val="both"/>
              <w:rPr>
                <w:sz w:val="20"/>
                <w:lang w:val="es-ES_tradnl"/>
              </w:rPr>
            </w:pPr>
            <w:r w:rsidRPr="0092027B">
              <w:rPr>
                <w:sz w:val="20"/>
                <w:lang w:val="es-ES_tradnl"/>
              </w:rPr>
              <w:t xml:space="preserve">Determinar, por medio de un instrumento de levantamiento de información primaria, las variables necesarias para el cálculo de la tarifa. </w:t>
            </w:r>
          </w:p>
        </w:tc>
        <w:tc>
          <w:tcPr>
            <w:tcW w:w="2836" w:type="dxa"/>
            <w:shd w:val="clear" w:color="auto" w:fill="auto"/>
            <w:vAlign w:val="center"/>
          </w:tcPr>
          <w:p w14:paraId="50934B47" w14:textId="77777777" w:rsidR="00EC6B2B" w:rsidRPr="0092027B" w:rsidRDefault="00EC6B2B" w:rsidP="00936927">
            <w:pPr>
              <w:jc w:val="both"/>
              <w:rPr>
                <w:sz w:val="20"/>
                <w:lang w:val="es-ES_tradnl"/>
              </w:rPr>
            </w:pPr>
            <w:r w:rsidRPr="0092027B">
              <w:rPr>
                <w:sz w:val="20"/>
                <w:lang w:val="es-ES_tradnl"/>
              </w:rPr>
              <w:t>En total se procesaron 2.837 registros que, por punto de venta, contienen información sobre actividad económica, ubicación, tipo de punto de venta y variables comerciales (surtido, ventas y activos).</w:t>
            </w:r>
          </w:p>
        </w:tc>
      </w:tr>
      <w:tr w:rsidR="00EC6B2B" w:rsidRPr="0092027B" w14:paraId="5DDD5FDA" w14:textId="77777777" w:rsidTr="00936927">
        <w:trPr>
          <w:trHeight w:val="1081"/>
        </w:trPr>
        <w:tc>
          <w:tcPr>
            <w:tcW w:w="1668" w:type="dxa"/>
            <w:shd w:val="clear" w:color="auto" w:fill="auto"/>
            <w:vAlign w:val="center"/>
          </w:tcPr>
          <w:p w14:paraId="69094473" w14:textId="77777777" w:rsidR="00EC6B2B" w:rsidRPr="0092027B" w:rsidRDefault="00EC6B2B" w:rsidP="00936927">
            <w:pPr>
              <w:rPr>
                <w:sz w:val="20"/>
                <w:lang w:val="es-ES_tradnl"/>
              </w:rPr>
            </w:pPr>
            <w:r w:rsidRPr="0092027B">
              <w:rPr>
                <w:sz w:val="20"/>
                <w:lang w:val="es-ES_tradnl"/>
              </w:rPr>
              <w:t>Documento “Participación de las Plazas de Mercado en el Abastecimiento de Alimentos en Bogotá”</w:t>
            </w:r>
          </w:p>
        </w:tc>
        <w:tc>
          <w:tcPr>
            <w:tcW w:w="1559" w:type="dxa"/>
            <w:shd w:val="clear" w:color="auto" w:fill="auto"/>
            <w:vAlign w:val="center"/>
          </w:tcPr>
          <w:p w14:paraId="2393D6F5" w14:textId="77777777" w:rsidR="00EC6B2B" w:rsidRPr="0092027B" w:rsidRDefault="00EC6B2B" w:rsidP="00936927">
            <w:pPr>
              <w:rPr>
                <w:sz w:val="20"/>
                <w:lang w:val="es-ES_tradnl"/>
              </w:rPr>
            </w:pPr>
            <w:r w:rsidRPr="0092027B">
              <w:rPr>
                <w:sz w:val="20"/>
                <w:lang w:val="es-ES_tradnl"/>
              </w:rPr>
              <w:t>Comerciantes de plazas</w:t>
            </w:r>
          </w:p>
        </w:tc>
        <w:tc>
          <w:tcPr>
            <w:tcW w:w="3402" w:type="dxa"/>
            <w:shd w:val="clear" w:color="auto" w:fill="auto"/>
            <w:vAlign w:val="center"/>
          </w:tcPr>
          <w:p w14:paraId="79AA2D0C" w14:textId="77777777" w:rsidR="00EC6B2B" w:rsidRPr="0092027B" w:rsidRDefault="00EC6B2B" w:rsidP="00936927">
            <w:pPr>
              <w:jc w:val="both"/>
              <w:rPr>
                <w:sz w:val="20"/>
                <w:lang w:val="es-ES_tradnl"/>
              </w:rPr>
            </w:pPr>
            <w:r w:rsidRPr="0092027B">
              <w:rPr>
                <w:sz w:val="20"/>
                <w:lang w:val="es-ES_tradnl"/>
              </w:rPr>
              <w:t>Determinar el nivel de participación de las plazas de mercado en el abastecimiento de la ciudad.</w:t>
            </w:r>
          </w:p>
        </w:tc>
        <w:tc>
          <w:tcPr>
            <w:tcW w:w="2836" w:type="dxa"/>
            <w:shd w:val="clear" w:color="auto" w:fill="auto"/>
            <w:vAlign w:val="center"/>
          </w:tcPr>
          <w:p w14:paraId="108F2078" w14:textId="77777777" w:rsidR="00EC6B2B" w:rsidRPr="0092027B" w:rsidRDefault="00EC6B2B" w:rsidP="00936927">
            <w:pPr>
              <w:jc w:val="both"/>
              <w:rPr>
                <w:sz w:val="20"/>
                <w:lang w:val="es-ES_tradnl"/>
              </w:rPr>
            </w:pPr>
            <w:r w:rsidRPr="0092027B">
              <w:rPr>
                <w:sz w:val="20"/>
                <w:lang w:val="es-ES_tradnl"/>
              </w:rPr>
              <w:t xml:space="preserve">De las 186.707 toneladas de alimentos que, en promedio, abastecieron la ciudad en los últimos 12 meses, los puntos de venta de las plazas de mercado distritales que fueron encuestados aportan 7.263 toneladas, lo que equivale al 3,89% del total, superando la meta programada de 3.75%. </w:t>
            </w:r>
          </w:p>
        </w:tc>
      </w:tr>
      <w:tr w:rsidR="00EC6B2B" w:rsidRPr="0092027B" w14:paraId="7305EBC9" w14:textId="77777777" w:rsidTr="00936927">
        <w:trPr>
          <w:trHeight w:val="3036"/>
        </w:trPr>
        <w:tc>
          <w:tcPr>
            <w:tcW w:w="1668" w:type="dxa"/>
            <w:shd w:val="clear" w:color="auto" w:fill="auto"/>
            <w:vAlign w:val="center"/>
          </w:tcPr>
          <w:p w14:paraId="10B31A3F" w14:textId="77777777" w:rsidR="00EC6B2B" w:rsidRPr="0092027B" w:rsidRDefault="00EC6B2B" w:rsidP="00936927">
            <w:pPr>
              <w:rPr>
                <w:sz w:val="20"/>
                <w:lang w:val="es-ES_tradnl"/>
              </w:rPr>
            </w:pPr>
            <w:r w:rsidRPr="0092027B">
              <w:rPr>
                <w:sz w:val="20"/>
                <w:lang w:val="es-ES_tradnl"/>
              </w:rPr>
              <w:lastRenderedPageBreak/>
              <w:t>Aplicación de Encuestas: abastecimiento en plazas de mercado</w:t>
            </w:r>
          </w:p>
        </w:tc>
        <w:tc>
          <w:tcPr>
            <w:tcW w:w="1559" w:type="dxa"/>
            <w:shd w:val="clear" w:color="auto" w:fill="auto"/>
            <w:vAlign w:val="center"/>
          </w:tcPr>
          <w:p w14:paraId="42029384" w14:textId="77777777" w:rsidR="00EC6B2B" w:rsidRPr="0092027B" w:rsidRDefault="00EC6B2B" w:rsidP="00936927">
            <w:pPr>
              <w:rPr>
                <w:sz w:val="20"/>
                <w:lang w:val="es-ES_tradnl"/>
              </w:rPr>
            </w:pPr>
            <w:r w:rsidRPr="0092027B">
              <w:rPr>
                <w:sz w:val="20"/>
                <w:lang w:val="es-ES_tradnl"/>
              </w:rPr>
              <w:t>Comerciantes de plazas</w:t>
            </w:r>
          </w:p>
        </w:tc>
        <w:tc>
          <w:tcPr>
            <w:tcW w:w="3402" w:type="dxa"/>
            <w:shd w:val="clear" w:color="auto" w:fill="auto"/>
            <w:vAlign w:val="center"/>
          </w:tcPr>
          <w:p w14:paraId="77E2045E" w14:textId="77777777" w:rsidR="00EC6B2B" w:rsidRPr="0092027B" w:rsidRDefault="00EC6B2B" w:rsidP="00936927">
            <w:pPr>
              <w:jc w:val="both"/>
              <w:rPr>
                <w:sz w:val="20"/>
                <w:lang w:val="es-ES_tradnl"/>
              </w:rPr>
            </w:pPr>
            <w:r w:rsidRPr="0092027B">
              <w:rPr>
                <w:sz w:val="20"/>
                <w:lang w:val="es-ES_tradnl"/>
              </w:rPr>
              <w:t>Desarrollar en el primer semestre de 2018 un ejercicio piloto de medición de la participación de las plazas distritales de mercado en el abastecimiento de alimentos en Bogotá.</w:t>
            </w:r>
          </w:p>
        </w:tc>
        <w:tc>
          <w:tcPr>
            <w:tcW w:w="2836" w:type="dxa"/>
            <w:shd w:val="clear" w:color="auto" w:fill="auto"/>
            <w:vAlign w:val="center"/>
          </w:tcPr>
          <w:p w14:paraId="34CE8D0D" w14:textId="77777777" w:rsidR="00EC6B2B" w:rsidRPr="0092027B" w:rsidRDefault="00EC6B2B" w:rsidP="00936927">
            <w:pPr>
              <w:jc w:val="both"/>
              <w:rPr>
                <w:sz w:val="20"/>
                <w:lang w:val="es-ES_tradnl"/>
              </w:rPr>
            </w:pPr>
            <w:r w:rsidRPr="0092027B">
              <w:rPr>
                <w:sz w:val="20"/>
                <w:lang w:val="es-ES_tradnl"/>
              </w:rPr>
              <w:t>El levantamiento de información primaria se realizó en las 19 plazas de mercado distritales, donde hay 1.976 puestos de alimentos, que representan el 67% del total de puntos de venta. La muestra estuvo constituida por 891 encuestas, que recogieron información de 1.453 puestos de alimentos, es decir, el 73,5% del total de punto de venta de este tipo.</w:t>
            </w:r>
          </w:p>
        </w:tc>
      </w:tr>
      <w:tr w:rsidR="00EC6B2B" w:rsidRPr="0092027B" w14:paraId="5B1393E8" w14:textId="77777777" w:rsidTr="00936927">
        <w:trPr>
          <w:trHeight w:val="1733"/>
        </w:trPr>
        <w:tc>
          <w:tcPr>
            <w:tcW w:w="1668" w:type="dxa"/>
            <w:shd w:val="clear" w:color="auto" w:fill="auto"/>
            <w:vAlign w:val="center"/>
          </w:tcPr>
          <w:p w14:paraId="45336379" w14:textId="77777777" w:rsidR="00EC6B2B" w:rsidRPr="0092027B" w:rsidRDefault="00EC6B2B" w:rsidP="00936927">
            <w:pPr>
              <w:rPr>
                <w:sz w:val="20"/>
                <w:lang w:val="es-ES_tradnl"/>
              </w:rPr>
            </w:pPr>
            <w:r w:rsidRPr="0092027B">
              <w:rPr>
                <w:sz w:val="20"/>
                <w:lang w:val="es-ES_tradnl"/>
              </w:rPr>
              <w:t xml:space="preserve">Aplicación de Encuestas: </w:t>
            </w:r>
            <w:proofErr w:type="spellStart"/>
            <w:r w:rsidRPr="0092027B">
              <w:rPr>
                <w:sz w:val="20"/>
                <w:lang w:val="es-ES_tradnl"/>
              </w:rPr>
              <w:t>shopper</w:t>
            </w:r>
            <w:proofErr w:type="spellEnd"/>
            <w:r w:rsidRPr="0092027B">
              <w:rPr>
                <w:sz w:val="20"/>
                <w:lang w:val="es-ES_tradnl"/>
              </w:rPr>
              <w:t xml:space="preserve"> en plazas de mercado</w:t>
            </w:r>
          </w:p>
        </w:tc>
        <w:tc>
          <w:tcPr>
            <w:tcW w:w="1559" w:type="dxa"/>
            <w:shd w:val="clear" w:color="auto" w:fill="auto"/>
            <w:vAlign w:val="center"/>
          </w:tcPr>
          <w:p w14:paraId="5F7BF0B2" w14:textId="77777777" w:rsidR="00EC6B2B" w:rsidRPr="0092027B" w:rsidRDefault="00EC6B2B" w:rsidP="00936927">
            <w:pPr>
              <w:rPr>
                <w:sz w:val="20"/>
                <w:lang w:val="es-ES_tradnl"/>
              </w:rPr>
            </w:pPr>
            <w:r w:rsidRPr="0092027B">
              <w:rPr>
                <w:sz w:val="20"/>
                <w:lang w:val="es-ES_tradnl"/>
              </w:rPr>
              <w:t>Comerciantes de plazas</w:t>
            </w:r>
          </w:p>
        </w:tc>
        <w:tc>
          <w:tcPr>
            <w:tcW w:w="3402" w:type="dxa"/>
            <w:shd w:val="clear" w:color="auto" w:fill="auto"/>
            <w:vAlign w:val="center"/>
          </w:tcPr>
          <w:p w14:paraId="30CDD167" w14:textId="77777777" w:rsidR="00EC6B2B" w:rsidRPr="0092027B" w:rsidRDefault="00EC6B2B" w:rsidP="00936927">
            <w:pPr>
              <w:jc w:val="both"/>
              <w:rPr>
                <w:sz w:val="20"/>
                <w:lang w:val="es-ES_tradnl"/>
              </w:rPr>
            </w:pPr>
            <w:r w:rsidRPr="0092027B">
              <w:rPr>
                <w:sz w:val="20"/>
                <w:lang w:val="es-ES_tradnl"/>
              </w:rPr>
              <w:t>Determinar los diferentes perfiles y tipos de compradores de las plazas de mercado según la información recopilada en campo.</w:t>
            </w:r>
          </w:p>
        </w:tc>
        <w:tc>
          <w:tcPr>
            <w:tcW w:w="2836" w:type="dxa"/>
            <w:shd w:val="clear" w:color="auto" w:fill="auto"/>
            <w:vAlign w:val="center"/>
          </w:tcPr>
          <w:p w14:paraId="62E7361B" w14:textId="77777777" w:rsidR="00EC6B2B" w:rsidRPr="0092027B" w:rsidRDefault="00EC6B2B" w:rsidP="00936927">
            <w:pPr>
              <w:jc w:val="both"/>
              <w:rPr>
                <w:sz w:val="20"/>
                <w:lang w:val="es-ES_tradnl"/>
              </w:rPr>
            </w:pPr>
            <w:r w:rsidRPr="0092027B">
              <w:rPr>
                <w:sz w:val="20"/>
                <w:lang w:val="es-ES_tradnl"/>
              </w:rPr>
              <w:t>El levantamiento de información primaria a través de la metodología de acompañamientos no participantes y entrevistas pre y pos</w:t>
            </w:r>
            <w:r>
              <w:rPr>
                <w:sz w:val="20"/>
                <w:lang w:val="es-ES_tradnl"/>
              </w:rPr>
              <w:t>compra</w:t>
            </w:r>
            <w:r w:rsidRPr="0092027B">
              <w:rPr>
                <w:sz w:val="20"/>
                <w:lang w:val="es-ES_tradnl"/>
              </w:rPr>
              <w:t xml:space="preserve"> sobre la actividad de compra en plazas de mercado.</w:t>
            </w:r>
          </w:p>
        </w:tc>
      </w:tr>
      <w:tr w:rsidR="00EC6B2B" w:rsidRPr="0092027B" w14:paraId="029D7463" w14:textId="77777777" w:rsidTr="00936927">
        <w:trPr>
          <w:trHeight w:val="1291"/>
        </w:trPr>
        <w:tc>
          <w:tcPr>
            <w:tcW w:w="1668" w:type="dxa"/>
            <w:shd w:val="clear" w:color="auto" w:fill="auto"/>
            <w:vAlign w:val="center"/>
          </w:tcPr>
          <w:p w14:paraId="191E0CEA" w14:textId="77777777" w:rsidR="00EC6B2B" w:rsidRPr="0092027B" w:rsidRDefault="00EC6B2B" w:rsidP="00936927">
            <w:pPr>
              <w:rPr>
                <w:sz w:val="20"/>
                <w:lang w:val="es-ES_tradnl"/>
              </w:rPr>
            </w:pPr>
            <w:r w:rsidRPr="0092027B">
              <w:rPr>
                <w:sz w:val="20"/>
                <w:lang w:val="es-ES_tradnl"/>
              </w:rPr>
              <w:t>Documento “Estudio de Comportamiento de Compra en Plazas Distritales de Mercado de Bogotá</w:t>
            </w:r>
          </w:p>
        </w:tc>
        <w:tc>
          <w:tcPr>
            <w:tcW w:w="1559" w:type="dxa"/>
            <w:shd w:val="clear" w:color="auto" w:fill="auto"/>
            <w:vAlign w:val="center"/>
          </w:tcPr>
          <w:p w14:paraId="30E23A7C" w14:textId="77777777" w:rsidR="00EC6B2B" w:rsidRPr="0092027B" w:rsidRDefault="00EC6B2B" w:rsidP="00936927">
            <w:pPr>
              <w:rPr>
                <w:sz w:val="20"/>
                <w:lang w:val="es-ES_tradnl"/>
              </w:rPr>
            </w:pPr>
            <w:r w:rsidRPr="0092027B">
              <w:rPr>
                <w:sz w:val="20"/>
                <w:lang w:val="es-ES_tradnl"/>
              </w:rPr>
              <w:t>Comerciantes de plazas</w:t>
            </w:r>
          </w:p>
        </w:tc>
        <w:tc>
          <w:tcPr>
            <w:tcW w:w="3402" w:type="dxa"/>
            <w:shd w:val="clear" w:color="auto" w:fill="auto"/>
            <w:vAlign w:val="center"/>
          </w:tcPr>
          <w:p w14:paraId="71EA79D7" w14:textId="77777777" w:rsidR="00EC6B2B" w:rsidRPr="0092027B" w:rsidRDefault="00EC6B2B" w:rsidP="00936927">
            <w:pPr>
              <w:jc w:val="both"/>
              <w:rPr>
                <w:sz w:val="20"/>
                <w:lang w:val="es-ES_tradnl"/>
              </w:rPr>
            </w:pPr>
            <w:r w:rsidRPr="0092027B">
              <w:rPr>
                <w:sz w:val="20"/>
                <w:lang w:val="es-ES_tradnl"/>
              </w:rPr>
              <w:t>Los estudios de comportamiento del comprador buscan entender los elementos o conjunto de acciones que realiza el cliente en el punto de venta y analizarlos para precisar puntos estratégicos de compra y conocer las decisiones tomadas durante el proceso de compra.</w:t>
            </w:r>
          </w:p>
        </w:tc>
        <w:tc>
          <w:tcPr>
            <w:tcW w:w="2836" w:type="dxa"/>
            <w:shd w:val="clear" w:color="auto" w:fill="auto"/>
            <w:vAlign w:val="center"/>
          </w:tcPr>
          <w:p w14:paraId="4B51224B" w14:textId="77777777" w:rsidR="00EC6B2B" w:rsidRPr="0092027B" w:rsidRDefault="00EC6B2B" w:rsidP="00936927">
            <w:pPr>
              <w:jc w:val="both"/>
              <w:rPr>
                <w:sz w:val="20"/>
                <w:lang w:val="es-ES_tradnl"/>
              </w:rPr>
            </w:pPr>
            <w:r w:rsidRPr="0092027B">
              <w:rPr>
                <w:sz w:val="20"/>
                <w:lang w:val="es-ES_tradnl"/>
              </w:rPr>
              <w:t xml:space="preserve">Se determinó los principales rasgos del proceso de compra en estos </w:t>
            </w:r>
            <w:r>
              <w:rPr>
                <w:sz w:val="20"/>
                <w:lang w:val="es-ES_tradnl"/>
              </w:rPr>
              <w:t>puntos de venta</w:t>
            </w:r>
            <w:r w:rsidRPr="0092027B">
              <w:rPr>
                <w:sz w:val="20"/>
                <w:lang w:val="es-ES_tradnl"/>
              </w:rPr>
              <w:t xml:space="preserve"> desde lo observado en campo</w:t>
            </w:r>
            <w:r>
              <w:rPr>
                <w:sz w:val="20"/>
                <w:lang w:val="es-ES_tradnl"/>
              </w:rPr>
              <w:t>;</w:t>
            </w:r>
            <w:r w:rsidRPr="0092027B">
              <w:rPr>
                <w:sz w:val="20"/>
                <w:lang w:val="es-ES_tradnl"/>
              </w:rPr>
              <w:t xml:space="preserve"> de igual manera se determinó el nivel de satisfacción de los factores del enfoque de diferenciación de </w:t>
            </w:r>
            <w:proofErr w:type="spellStart"/>
            <w:r w:rsidRPr="0092027B">
              <w:rPr>
                <w:sz w:val="20"/>
                <w:lang w:val="es-ES_tradnl"/>
              </w:rPr>
              <w:t>Babson</w:t>
            </w:r>
            <w:proofErr w:type="spellEnd"/>
            <w:r w:rsidRPr="0092027B">
              <w:rPr>
                <w:sz w:val="20"/>
                <w:lang w:val="es-ES_tradnl"/>
              </w:rPr>
              <w:t>.</w:t>
            </w:r>
          </w:p>
        </w:tc>
      </w:tr>
      <w:tr w:rsidR="00EC6B2B" w:rsidRPr="0092027B" w14:paraId="0B224AB1" w14:textId="77777777" w:rsidTr="00936927">
        <w:trPr>
          <w:trHeight w:val="3220"/>
        </w:trPr>
        <w:tc>
          <w:tcPr>
            <w:tcW w:w="1668" w:type="dxa"/>
            <w:shd w:val="clear" w:color="auto" w:fill="auto"/>
            <w:vAlign w:val="center"/>
          </w:tcPr>
          <w:p w14:paraId="6D86A4F9" w14:textId="77777777" w:rsidR="00EC6B2B" w:rsidRPr="0092027B" w:rsidRDefault="00EC6B2B" w:rsidP="00936927">
            <w:pPr>
              <w:rPr>
                <w:sz w:val="20"/>
                <w:lang w:val="es-ES_tradnl"/>
              </w:rPr>
            </w:pPr>
            <w:r w:rsidRPr="0092027B">
              <w:rPr>
                <w:sz w:val="20"/>
                <w:lang w:val="es-ES_tradnl"/>
              </w:rPr>
              <w:t>Estudio de satisfacción de los servicios de la entidad.</w:t>
            </w:r>
          </w:p>
        </w:tc>
        <w:tc>
          <w:tcPr>
            <w:tcW w:w="1559" w:type="dxa"/>
            <w:shd w:val="clear" w:color="auto" w:fill="auto"/>
            <w:vAlign w:val="center"/>
          </w:tcPr>
          <w:p w14:paraId="6173C856" w14:textId="77777777" w:rsidR="00EC6B2B" w:rsidRPr="0092027B" w:rsidRDefault="00EC6B2B" w:rsidP="00936927">
            <w:pPr>
              <w:rPr>
                <w:sz w:val="20"/>
                <w:lang w:val="es-ES_tradnl"/>
              </w:rPr>
            </w:pPr>
            <w:r w:rsidRPr="0092027B">
              <w:rPr>
                <w:sz w:val="20"/>
                <w:lang w:val="es-ES_tradnl"/>
              </w:rPr>
              <w:t>Beneficiarios de los diferentes programas que ofrece la entidad</w:t>
            </w:r>
          </w:p>
        </w:tc>
        <w:tc>
          <w:tcPr>
            <w:tcW w:w="3402" w:type="dxa"/>
            <w:shd w:val="clear" w:color="auto" w:fill="auto"/>
            <w:vAlign w:val="center"/>
          </w:tcPr>
          <w:p w14:paraId="31D980F5" w14:textId="77777777" w:rsidR="00EC6B2B" w:rsidRPr="0092027B" w:rsidRDefault="00EC6B2B" w:rsidP="00936927">
            <w:pPr>
              <w:jc w:val="both"/>
              <w:rPr>
                <w:sz w:val="20"/>
                <w:lang w:val="es-ES_tradnl"/>
              </w:rPr>
            </w:pPr>
            <w:r w:rsidRPr="0092027B">
              <w:rPr>
                <w:sz w:val="20"/>
                <w:lang w:val="es-ES_tradnl"/>
              </w:rPr>
              <w:t>Analizar la percepción de satisfacción general de los beneficiarios de las diferentes alternativas y servicios que ofrece el Instituto para la Economía Social –IPES, en el marco de las acciones derivadas del Sistema Integrado de Gestión - SIG, que se encuentra establecido bajo los parámetros de la norma NTCGP 1000:2009, el Modelo Estándar de Control Interno MECI 1000:2005 y Norma Técnica Distrital del Sistema Integrado de Gestión NTD SIG-001:2011</w:t>
            </w:r>
            <w:r>
              <w:rPr>
                <w:sz w:val="20"/>
                <w:lang w:val="es-ES_tradnl"/>
              </w:rPr>
              <w:t>.</w:t>
            </w:r>
          </w:p>
        </w:tc>
        <w:tc>
          <w:tcPr>
            <w:tcW w:w="2836" w:type="dxa"/>
            <w:shd w:val="clear" w:color="auto" w:fill="auto"/>
            <w:vAlign w:val="center"/>
          </w:tcPr>
          <w:p w14:paraId="0034F832" w14:textId="77777777" w:rsidR="00EC6B2B" w:rsidRPr="0092027B" w:rsidRDefault="00EC6B2B" w:rsidP="00936927">
            <w:pPr>
              <w:jc w:val="both"/>
              <w:rPr>
                <w:sz w:val="20"/>
                <w:lang w:val="es-ES_tradnl"/>
              </w:rPr>
            </w:pPr>
            <w:r w:rsidRPr="0092027B">
              <w:rPr>
                <w:sz w:val="20"/>
                <w:lang w:val="es-ES_tradnl"/>
              </w:rPr>
              <w:t>Se determinó el nivel de satisfacción de los beneficiarios, ubicándose en el 89% y mostrando una mejora de 6.4 puntos porcentuales sobre el periodo anterior.</w:t>
            </w:r>
          </w:p>
        </w:tc>
      </w:tr>
      <w:tr w:rsidR="00EC6B2B" w:rsidRPr="0092027B" w14:paraId="00B66FB9" w14:textId="77777777" w:rsidTr="00936927">
        <w:trPr>
          <w:trHeight w:val="1408"/>
        </w:trPr>
        <w:tc>
          <w:tcPr>
            <w:tcW w:w="1668" w:type="dxa"/>
            <w:shd w:val="clear" w:color="auto" w:fill="auto"/>
            <w:vAlign w:val="center"/>
          </w:tcPr>
          <w:p w14:paraId="3D982871" w14:textId="77777777" w:rsidR="00EC6B2B" w:rsidRPr="0092027B" w:rsidRDefault="00EC6B2B" w:rsidP="00936927">
            <w:pPr>
              <w:rPr>
                <w:sz w:val="20"/>
                <w:lang w:val="es-ES_tradnl"/>
              </w:rPr>
            </w:pPr>
            <w:r w:rsidRPr="0092027B">
              <w:rPr>
                <w:sz w:val="20"/>
                <w:lang w:val="es-ES_tradnl"/>
              </w:rPr>
              <w:t>Análisis de sector para procesos contractuales</w:t>
            </w:r>
          </w:p>
        </w:tc>
        <w:tc>
          <w:tcPr>
            <w:tcW w:w="1559" w:type="dxa"/>
            <w:shd w:val="clear" w:color="auto" w:fill="auto"/>
            <w:vAlign w:val="center"/>
          </w:tcPr>
          <w:p w14:paraId="11544B7D" w14:textId="77777777" w:rsidR="00EC6B2B" w:rsidRPr="0092027B" w:rsidRDefault="00EC6B2B" w:rsidP="00936927">
            <w:pPr>
              <w:rPr>
                <w:sz w:val="20"/>
                <w:lang w:val="es-ES_tradnl"/>
              </w:rPr>
            </w:pPr>
            <w:r w:rsidRPr="0092027B">
              <w:rPr>
                <w:sz w:val="20"/>
                <w:lang w:val="es-ES_tradnl"/>
              </w:rPr>
              <w:t>Funcionarios del instituto que adelantan los procesos de contratación de proveedores</w:t>
            </w:r>
          </w:p>
        </w:tc>
        <w:tc>
          <w:tcPr>
            <w:tcW w:w="3402" w:type="dxa"/>
            <w:shd w:val="clear" w:color="auto" w:fill="auto"/>
            <w:vAlign w:val="center"/>
          </w:tcPr>
          <w:p w14:paraId="69E0B9CC" w14:textId="77777777" w:rsidR="00EC6B2B" w:rsidRPr="0092027B" w:rsidRDefault="00EC6B2B" w:rsidP="00936927">
            <w:pPr>
              <w:jc w:val="both"/>
              <w:rPr>
                <w:sz w:val="20"/>
                <w:lang w:val="es-ES_tradnl"/>
              </w:rPr>
            </w:pPr>
            <w:r w:rsidRPr="0092027B">
              <w:rPr>
                <w:sz w:val="20"/>
                <w:lang w:val="es-ES_tradnl"/>
              </w:rPr>
              <w:t>Se detallan los aspectos económicos, técnico</w:t>
            </w:r>
            <w:r>
              <w:rPr>
                <w:sz w:val="20"/>
                <w:lang w:val="es-ES_tradnl"/>
              </w:rPr>
              <w:t>s</w:t>
            </w:r>
            <w:r w:rsidRPr="0092027B">
              <w:rPr>
                <w:sz w:val="20"/>
                <w:lang w:val="es-ES_tradnl"/>
              </w:rPr>
              <w:t>, regulatorios, ambientales, sociales y otros que sean relevantes que hagan parte del sector que se analiza de manera particular para cada proceso.</w:t>
            </w:r>
          </w:p>
        </w:tc>
        <w:tc>
          <w:tcPr>
            <w:tcW w:w="2836" w:type="dxa"/>
            <w:shd w:val="clear" w:color="auto" w:fill="auto"/>
            <w:vAlign w:val="center"/>
          </w:tcPr>
          <w:p w14:paraId="6D44BA92" w14:textId="77777777" w:rsidR="00EC6B2B" w:rsidRPr="0092027B" w:rsidRDefault="00EC6B2B" w:rsidP="00936927">
            <w:pPr>
              <w:jc w:val="both"/>
              <w:rPr>
                <w:sz w:val="20"/>
                <w:lang w:val="es-ES_tradnl"/>
              </w:rPr>
            </w:pPr>
            <w:r w:rsidRPr="0092027B">
              <w:rPr>
                <w:sz w:val="20"/>
                <w:lang w:val="es-ES_tradnl"/>
              </w:rPr>
              <w:t>Se realizaron 15 estudios de análisis del sector para los diferentes procesos de licitación de la entidad.</w:t>
            </w:r>
          </w:p>
        </w:tc>
      </w:tr>
    </w:tbl>
    <w:p w14:paraId="71E8C945" w14:textId="77777777" w:rsidR="00EC6B2B" w:rsidRPr="009547B7" w:rsidRDefault="00EC6B2B" w:rsidP="00EC6B2B">
      <w:pPr>
        <w:jc w:val="both"/>
        <w:rPr>
          <w:sz w:val="20"/>
          <w:lang w:val="es-ES_tradnl"/>
        </w:rPr>
      </w:pPr>
      <w:r w:rsidRPr="009547B7">
        <w:rPr>
          <w:sz w:val="20"/>
          <w:lang w:val="es-ES_tradnl"/>
        </w:rPr>
        <w:t xml:space="preserve">Fuente: </w:t>
      </w:r>
      <w:r>
        <w:rPr>
          <w:sz w:val="20"/>
          <w:lang w:val="es-ES_tradnl"/>
        </w:rPr>
        <w:t>Instituto para la economía social – IPES, 2018.</w:t>
      </w:r>
    </w:p>
    <w:p w14:paraId="0A7E5DB2" w14:textId="77777777" w:rsidR="00EC6B2B" w:rsidRDefault="00EC6B2B" w:rsidP="00EC6B2B">
      <w:pPr>
        <w:jc w:val="both"/>
        <w:rPr>
          <w:sz w:val="22"/>
          <w:lang w:val="es-CO"/>
        </w:rPr>
      </w:pPr>
    </w:p>
    <w:p w14:paraId="00147D14" w14:textId="58B0675E" w:rsidR="00EC6B2B" w:rsidRPr="005E271E" w:rsidRDefault="00EC6B2B" w:rsidP="007D3993">
      <w:pPr>
        <w:jc w:val="both"/>
        <w:rPr>
          <w:sz w:val="22"/>
          <w:lang w:val="es-CO"/>
        </w:rPr>
        <w:sectPr w:rsidR="00EC6B2B" w:rsidRPr="005E271E" w:rsidSect="0062186E">
          <w:headerReference w:type="default" r:id="rId28"/>
          <w:footerReference w:type="default" r:id="rId29"/>
          <w:pgSz w:w="12240" w:h="15840"/>
          <w:pgMar w:top="1418" w:right="1418" w:bottom="1418" w:left="1418" w:header="709" w:footer="284" w:gutter="0"/>
          <w:cols w:space="708"/>
          <w:docGrid w:linePitch="360"/>
        </w:sectPr>
      </w:pPr>
    </w:p>
    <w:p w14:paraId="5C5CC371" w14:textId="77777777" w:rsidR="002F57FC" w:rsidRDefault="002F57FC" w:rsidP="002F57FC">
      <w:pPr>
        <w:jc w:val="both"/>
        <w:rPr>
          <w:color w:val="FF0000"/>
          <w:sz w:val="22"/>
          <w:lang w:val="es-CO"/>
        </w:rPr>
      </w:pPr>
    </w:p>
    <w:tbl>
      <w:tblPr>
        <w:tblStyle w:val="Tablaconcuadrcula"/>
        <w:tblW w:w="9515" w:type="dxa"/>
        <w:tblLook w:val="04A0" w:firstRow="1" w:lastRow="0" w:firstColumn="1" w:lastColumn="0" w:noHBand="0" w:noVBand="1"/>
      </w:tblPr>
      <w:tblGrid>
        <w:gridCol w:w="9515"/>
      </w:tblGrid>
      <w:tr w:rsidR="002F57FC" w14:paraId="5F2EF77B" w14:textId="77777777" w:rsidTr="001D3E98">
        <w:trPr>
          <w:trHeight w:val="252"/>
        </w:trPr>
        <w:tc>
          <w:tcPr>
            <w:tcW w:w="9515" w:type="dxa"/>
            <w:shd w:val="clear" w:color="auto" w:fill="00B0F0"/>
          </w:tcPr>
          <w:p w14:paraId="6DC2A488" w14:textId="77777777" w:rsidR="002F57FC" w:rsidRPr="00D3440E" w:rsidRDefault="002F57FC" w:rsidP="001D3E98">
            <w:pPr>
              <w:rPr>
                <w:rFonts w:ascii="Century Gothic" w:hAnsi="Century Gothic"/>
                <w:b/>
              </w:rPr>
            </w:pPr>
            <w:bookmarkStart w:id="23" w:name="_Hlk532916318"/>
            <w:r w:rsidRPr="00D1219F">
              <w:rPr>
                <w:rFonts w:ascii="Century Gothic" w:hAnsi="Century Gothic"/>
                <w:b/>
                <w:color w:val="FFFFFF" w:themeColor="background1"/>
                <w:sz w:val="22"/>
              </w:rPr>
              <w:t>2.</w:t>
            </w:r>
            <w:r>
              <w:rPr>
                <w:rFonts w:ascii="Century Gothic" w:hAnsi="Century Gothic"/>
                <w:b/>
                <w:color w:val="FFFFFF" w:themeColor="background1"/>
                <w:sz w:val="22"/>
              </w:rPr>
              <w:t>5</w:t>
            </w:r>
            <w:r w:rsidRPr="00D1219F">
              <w:rPr>
                <w:rFonts w:ascii="Century Gothic" w:hAnsi="Century Gothic"/>
                <w:b/>
                <w:color w:val="FFFFFF" w:themeColor="background1"/>
                <w:sz w:val="22"/>
              </w:rPr>
              <w:t xml:space="preserve">.1. </w:t>
            </w:r>
            <w:r>
              <w:rPr>
                <w:rFonts w:ascii="Century Gothic" w:hAnsi="Century Gothic"/>
                <w:b/>
                <w:color w:val="FFFFFF" w:themeColor="background1"/>
                <w:sz w:val="22"/>
              </w:rPr>
              <w:t>Estrategia para el desarrollo del sector turístico</w:t>
            </w:r>
            <w:r w:rsidRPr="00D1219F">
              <w:rPr>
                <w:rFonts w:ascii="Century Gothic" w:hAnsi="Century Gothic"/>
                <w:b/>
                <w:color w:val="FFFFFF" w:themeColor="background1"/>
                <w:sz w:val="22"/>
              </w:rPr>
              <w:t>.</w:t>
            </w:r>
          </w:p>
        </w:tc>
      </w:tr>
    </w:tbl>
    <w:p w14:paraId="27D9101D" w14:textId="77777777" w:rsidR="002F57FC" w:rsidRPr="00DA656F" w:rsidRDefault="002F57FC" w:rsidP="002F57FC">
      <w:pPr>
        <w:jc w:val="both"/>
        <w:rPr>
          <w:color w:val="FF0000"/>
          <w:sz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2F57FC" w:rsidRPr="00D1219F" w14:paraId="01B19F49" w14:textId="77777777" w:rsidTr="001D3E98">
        <w:trPr>
          <w:trHeight w:val="276"/>
        </w:trPr>
        <w:tc>
          <w:tcPr>
            <w:tcW w:w="4465" w:type="dxa"/>
            <w:shd w:val="clear" w:color="auto" w:fill="002060"/>
            <w:vAlign w:val="center"/>
            <w:hideMark/>
          </w:tcPr>
          <w:p w14:paraId="4D4BE7A0" w14:textId="77777777" w:rsidR="002F57FC" w:rsidRPr="00D1219F" w:rsidRDefault="002F57FC" w:rsidP="001D3E98">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7401BCB7" w14:textId="77777777" w:rsidR="002F57FC" w:rsidRPr="00D1219F" w:rsidRDefault="002F57FC" w:rsidP="001D3E98">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2F57FC" w:rsidRPr="00D1219F" w14:paraId="451D7149" w14:textId="77777777" w:rsidTr="001D3E98">
        <w:trPr>
          <w:trHeight w:val="751"/>
        </w:trPr>
        <w:tc>
          <w:tcPr>
            <w:tcW w:w="4465" w:type="dxa"/>
            <w:shd w:val="clear" w:color="000000" w:fill="FFFFFF"/>
            <w:vAlign w:val="center"/>
            <w:hideMark/>
          </w:tcPr>
          <w:p w14:paraId="16386F17" w14:textId="77777777" w:rsidR="002F57FC" w:rsidRPr="00D1219F" w:rsidRDefault="002F57FC" w:rsidP="001D3E98">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Estrategia para el desarrollo del sector turístico</w:t>
            </w:r>
          </w:p>
        </w:tc>
        <w:tc>
          <w:tcPr>
            <w:tcW w:w="5065" w:type="dxa"/>
            <w:shd w:val="clear" w:color="auto" w:fill="auto"/>
            <w:vAlign w:val="center"/>
            <w:hideMark/>
          </w:tcPr>
          <w:p w14:paraId="0E0A8859" w14:textId="77777777" w:rsidR="002F57FC" w:rsidRPr="00D1219F" w:rsidRDefault="002F57FC" w:rsidP="001D3E98">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highlight w:val="yellow"/>
                <w:lang w:eastAsia="es-CO"/>
              </w:rPr>
              <w:t>¿Cuáles son los resultados de la implementación de la estrategia para fomentar el desarrollo del sector turístico por parte del Gobierno Distrital?</w:t>
            </w:r>
          </w:p>
        </w:tc>
      </w:tr>
      <w:bookmarkEnd w:id="23"/>
    </w:tbl>
    <w:p w14:paraId="3E165CC6" w14:textId="2A1EDB22" w:rsidR="0062186E" w:rsidRDefault="0062186E" w:rsidP="00E30670">
      <w:pPr>
        <w:rPr>
          <w:sz w:val="22"/>
          <w:lang w:val="es-CO"/>
        </w:rPr>
      </w:pPr>
    </w:p>
    <w:p w14:paraId="79A92C63" w14:textId="77777777" w:rsidR="00C73E2F" w:rsidRPr="004F241E" w:rsidRDefault="00C73E2F" w:rsidP="00C73E2F">
      <w:pPr>
        <w:rPr>
          <w:b/>
          <w:sz w:val="22"/>
          <w:lang w:val="es-CO"/>
        </w:rPr>
      </w:pPr>
      <w:bookmarkStart w:id="24" w:name="_Hlk536806527"/>
      <w:bookmarkStart w:id="25" w:name="_Hlk536810614"/>
      <w:r w:rsidRPr="004F241E">
        <w:rPr>
          <w:b/>
          <w:sz w:val="22"/>
          <w:lang w:val="es-CO"/>
        </w:rPr>
        <w:t>INSTITUTO DISTRITAL DE TURISMO - IDT</w:t>
      </w:r>
    </w:p>
    <w:p w14:paraId="6A18D563" w14:textId="77777777" w:rsidR="00C73E2F" w:rsidRDefault="00C73E2F" w:rsidP="00C73E2F">
      <w:pPr>
        <w:rPr>
          <w:sz w:val="22"/>
          <w:lang w:val="es-CO"/>
        </w:rPr>
      </w:pPr>
      <w:bookmarkStart w:id="26" w:name="_Hlk536806508"/>
      <w:bookmarkEnd w:id="24"/>
    </w:p>
    <w:p w14:paraId="55BF27E1" w14:textId="77777777" w:rsidR="00C73E2F" w:rsidRDefault="00C73E2F" w:rsidP="00C73E2F">
      <w:pPr>
        <w:jc w:val="both"/>
        <w:rPr>
          <w:sz w:val="22"/>
          <w:szCs w:val="22"/>
          <w:lang w:val="es-CO"/>
        </w:rPr>
      </w:pPr>
      <w:bookmarkStart w:id="27" w:name="_Hlk536803481"/>
      <w:r>
        <w:rPr>
          <w:sz w:val="22"/>
          <w:szCs w:val="22"/>
          <w:lang w:val="es-CO"/>
        </w:rPr>
        <w:t>E</w:t>
      </w:r>
      <w:r w:rsidRPr="00E60BB3">
        <w:rPr>
          <w:sz w:val="22"/>
          <w:szCs w:val="22"/>
          <w:lang w:val="es-CO"/>
        </w:rPr>
        <w:t>l Instituto Distrital de Turismo –</w:t>
      </w:r>
      <w:r>
        <w:rPr>
          <w:sz w:val="22"/>
          <w:szCs w:val="22"/>
          <w:lang w:val="es-CO"/>
        </w:rPr>
        <w:t xml:space="preserve"> IDT, entidad adscrita a la Secretaría de Desarrollo Económico, </w:t>
      </w:r>
      <w:r w:rsidRPr="00E60BB3">
        <w:rPr>
          <w:sz w:val="22"/>
          <w:szCs w:val="22"/>
          <w:lang w:val="es-CO"/>
        </w:rPr>
        <w:t xml:space="preserve">presenta las evidencias que dan respuesta a la pregunta del presente indicador. Primero, se describen los proyectos de inversión del IDT que evidencian la estrategia de promoción y/o posicionamiento del turismo en la ciudad. Y, en segundo lugar, se muestran las acciones que el IDT adelantó durante el año 2018 con incidencia en las localidades. </w:t>
      </w:r>
    </w:p>
    <w:p w14:paraId="2169D8AD" w14:textId="77777777" w:rsidR="00C73E2F" w:rsidRDefault="00C73E2F" w:rsidP="00C73E2F">
      <w:pPr>
        <w:jc w:val="both"/>
        <w:rPr>
          <w:sz w:val="22"/>
          <w:szCs w:val="22"/>
          <w:lang w:val="es-CO"/>
        </w:rPr>
      </w:pPr>
    </w:p>
    <w:p w14:paraId="41A3FE13" w14:textId="2DBBB2E0" w:rsidR="00C73E2F" w:rsidRDefault="00C73E2F" w:rsidP="00C73E2F">
      <w:pPr>
        <w:jc w:val="both"/>
        <w:rPr>
          <w:sz w:val="22"/>
          <w:szCs w:val="22"/>
          <w:lang w:val="es-CO"/>
        </w:rPr>
      </w:pPr>
      <w:r>
        <w:rPr>
          <w:sz w:val="22"/>
          <w:szCs w:val="22"/>
          <w:lang w:val="es-CO"/>
        </w:rPr>
        <w:t>El proyecto de inversión del IDT que impacta el presente indicador es el “</w:t>
      </w:r>
      <w:r w:rsidRPr="0003339E">
        <w:rPr>
          <w:b/>
          <w:sz w:val="22"/>
          <w:szCs w:val="22"/>
          <w:lang w:val="es-CO"/>
        </w:rPr>
        <w:t>proyecto</w:t>
      </w:r>
      <w:r>
        <w:rPr>
          <w:b/>
          <w:sz w:val="22"/>
          <w:szCs w:val="22"/>
          <w:lang w:val="es-CO"/>
        </w:rPr>
        <w:t xml:space="preserve"> </w:t>
      </w:r>
      <w:r w:rsidRPr="0003339E">
        <w:rPr>
          <w:b/>
          <w:sz w:val="22"/>
          <w:szCs w:val="22"/>
          <w:lang w:val="es-CO"/>
        </w:rPr>
        <w:t>1036 - Bogotá destino turístico</w:t>
      </w:r>
      <w:r>
        <w:rPr>
          <w:b/>
          <w:sz w:val="22"/>
          <w:szCs w:val="22"/>
          <w:lang w:val="es-CO"/>
        </w:rPr>
        <w:t>,</w:t>
      </w:r>
      <w:r w:rsidRPr="0003339E">
        <w:rPr>
          <w:b/>
          <w:sz w:val="22"/>
          <w:szCs w:val="22"/>
          <w:lang w:val="es-CO"/>
        </w:rPr>
        <w:t xml:space="preserve"> competitivo y sostenible</w:t>
      </w:r>
      <w:r>
        <w:rPr>
          <w:sz w:val="22"/>
          <w:szCs w:val="22"/>
          <w:lang w:val="es-CO"/>
        </w:rPr>
        <w:t xml:space="preserve">”, cuyos objetivos son: </w:t>
      </w:r>
    </w:p>
    <w:p w14:paraId="4B570687" w14:textId="77777777" w:rsidR="00C73E2F" w:rsidRDefault="00C73E2F" w:rsidP="00C73E2F">
      <w:pPr>
        <w:jc w:val="both"/>
        <w:rPr>
          <w:sz w:val="22"/>
          <w:szCs w:val="22"/>
          <w:lang w:val="es-CO"/>
        </w:rPr>
      </w:pPr>
    </w:p>
    <w:p w14:paraId="64A24AE6" w14:textId="77777777" w:rsidR="00C73E2F" w:rsidRDefault="00C73E2F" w:rsidP="00C73E2F">
      <w:pPr>
        <w:pStyle w:val="Prrafodelista"/>
        <w:numPr>
          <w:ilvl w:val="0"/>
          <w:numId w:val="4"/>
        </w:numPr>
        <w:jc w:val="both"/>
        <w:rPr>
          <w:sz w:val="22"/>
          <w:szCs w:val="22"/>
          <w:lang w:val="es-CO"/>
        </w:rPr>
      </w:pPr>
      <w:r w:rsidRPr="0003339E">
        <w:rPr>
          <w:sz w:val="22"/>
          <w:szCs w:val="22"/>
          <w:lang w:val="es-CO"/>
        </w:rPr>
        <w:t xml:space="preserve">Mejorar las condiciones de competitividad, sostenibilidad y accesibilidad turística de Bogotá a través del fortalecimiento y desarrollo de productos turísticos, la innovación en la gestión, la articulación con la cadena de valor y otros sectores, aportando así a su posicionamiento como destino turístico a nivel local, </w:t>
      </w:r>
      <w:r>
        <w:rPr>
          <w:sz w:val="22"/>
          <w:szCs w:val="22"/>
          <w:lang w:val="es-CO"/>
        </w:rPr>
        <w:t>nacional e internacional.</w:t>
      </w:r>
    </w:p>
    <w:p w14:paraId="41203BF0" w14:textId="77777777" w:rsidR="00C73E2F" w:rsidRDefault="00C73E2F" w:rsidP="00C73E2F">
      <w:pPr>
        <w:pStyle w:val="Prrafodelista"/>
        <w:jc w:val="both"/>
        <w:rPr>
          <w:sz w:val="22"/>
          <w:szCs w:val="22"/>
          <w:lang w:val="es-CO"/>
        </w:rPr>
      </w:pPr>
    </w:p>
    <w:p w14:paraId="0CA82CA0" w14:textId="77777777" w:rsidR="00C73E2F" w:rsidRDefault="00C73E2F" w:rsidP="00C73E2F">
      <w:pPr>
        <w:pStyle w:val="Prrafodelista"/>
        <w:numPr>
          <w:ilvl w:val="0"/>
          <w:numId w:val="4"/>
        </w:numPr>
        <w:jc w:val="both"/>
        <w:rPr>
          <w:sz w:val="22"/>
          <w:szCs w:val="22"/>
          <w:lang w:val="es-CO"/>
        </w:rPr>
      </w:pPr>
      <w:r w:rsidRPr="0003339E">
        <w:rPr>
          <w:sz w:val="22"/>
          <w:szCs w:val="22"/>
          <w:lang w:val="es-CO"/>
        </w:rPr>
        <w:t>Posicionar a Bogotá como destino turístico a través de la divulgación de su oferta y productos turísticos con el fin de atraer visitantes a nivel nacional e internacional y mejorar la imagen de la ciudad, generando desarrollo, confianza y felicidad para todos.</w:t>
      </w:r>
    </w:p>
    <w:bookmarkEnd w:id="26"/>
    <w:bookmarkEnd w:id="27"/>
    <w:p w14:paraId="2AC49FB6" w14:textId="77777777" w:rsidR="00C73E2F" w:rsidRPr="005737ED" w:rsidRDefault="00C73E2F" w:rsidP="00C73E2F">
      <w:pPr>
        <w:rPr>
          <w:sz w:val="22"/>
          <w:szCs w:val="22"/>
          <w:lang w:val="es-CO"/>
        </w:rPr>
      </w:pPr>
    </w:p>
    <w:p w14:paraId="542FDBB0" w14:textId="317C9416" w:rsidR="00C73E2F" w:rsidRDefault="00C73E2F" w:rsidP="00C73E2F">
      <w:pPr>
        <w:jc w:val="both"/>
        <w:rPr>
          <w:sz w:val="22"/>
          <w:szCs w:val="22"/>
          <w:lang w:val="es-CO"/>
        </w:rPr>
      </w:pPr>
      <w:r>
        <w:rPr>
          <w:sz w:val="22"/>
          <w:szCs w:val="22"/>
          <w:lang w:val="es-CO"/>
        </w:rPr>
        <w:t>A continuación, se presenta una descripción detallada de cada acción lograda (Ver Anexo Carpeta “</w:t>
      </w:r>
      <w:r w:rsidRPr="00915F90">
        <w:rPr>
          <w:b/>
          <w:sz w:val="22"/>
          <w:szCs w:val="22"/>
          <w:lang w:val="es-CO"/>
        </w:rPr>
        <w:t>Evidencias IDT</w:t>
      </w:r>
      <w:r>
        <w:rPr>
          <w:sz w:val="22"/>
          <w:szCs w:val="22"/>
          <w:lang w:val="es-CO"/>
        </w:rPr>
        <w:t xml:space="preserve">” para más información): </w:t>
      </w:r>
    </w:p>
    <w:bookmarkEnd w:id="25"/>
    <w:p w14:paraId="7CC98070" w14:textId="14CA00C3" w:rsidR="00C73E2F" w:rsidRDefault="00C73E2F" w:rsidP="00E30670">
      <w:pPr>
        <w:rPr>
          <w:sz w:val="22"/>
          <w:lang w:val="es-CO"/>
        </w:rPr>
      </w:pPr>
    </w:p>
    <w:p w14:paraId="248BF3F6" w14:textId="77777777" w:rsidR="00C73E2F" w:rsidRDefault="00C73E2F" w:rsidP="00E30670">
      <w:pPr>
        <w:rPr>
          <w:sz w:val="22"/>
          <w:lang w:val="es-CO"/>
        </w:rPr>
      </w:pPr>
    </w:p>
    <w:p w14:paraId="2D514A2D" w14:textId="77777777" w:rsidR="00C73E2F" w:rsidRPr="00DD2ECA" w:rsidRDefault="00C73E2F" w:rsidP="00C73E2F">
      <w:pPr>
        <w:jc w:val="both"/>
        <w:rPr>
          <w:b/>
          <w:sz w:val="22"/>
          <w:szCs w:val="22"/>
        </w:rPr>
      </w:pPr>
      <w:bookmarkStart w:id="28" w:name="_Hlk536810604"/>
      <w:bookmarkStart w:id="29" w:name="_Hlk536805977"/>
      <w:bookmarkStart w:id="30" w:name="_Hlk536806564"/>
      <w:r w:rsidRPr="00DD2ECA">
        <w:rPr>
          <w:b/>
          <w:sz w:val="22"/>
          <w:szCs w:val="22"/>
        </w:rPr>
        <w:t>GESTIÓN VIGENCIA 2018:</w:t>
      </w:r>
    </w:p>
    <w:bookmarkEnd w:id="28"/>
    <w:p w14:paraId="22977C10" w14:textId="77777777" w:rsidR="00C73E2F" w:rsidRPr="00DD2ECA" w:rsidRDefault="00C73E2F" w:rsidP="00C73E2F">
      <w:pPr>
        <w:jc w:val="both"/>
        <w:rPr>
          <w:b/>
          <w:sz w:val="22"/>
          <w:szCs w:val="22"/>
        </w:rPr>
      </w:pPr>
    </w:p>
    <w:p w14:paraId="287F31E1" w14:textId="77777777" w:rsidR="00C73E2F" w:rsidRPr="00D11096" w:rsidRDefault="00C73E2F" w:rsidP="00C73E2F">
      <w:pPr>
        <w:jc w:val="both"/>
        <w:rPr>
          <w:b/>
          <w:sz w:val="22"/>
          <w:szCs w:val="22"/>
        </w:rPr>
      </w:pPr>
      <w:bookmarkStart w:id="31" w:name="_Hlk536810612"/>
      <w:bookmarkStart w:id="32" w:name="_Hlk536810615"/>
      <w:r>
        <w:rPr>
          <w:b/>
          <w:sz w:val="22"/>
          <w:szCs w:val="22"/>
        </w:rPr>
        <w:t xml:space="preserve">1. </w:t>
      </w:r>
      <w:r w:rsidRPr="00D11096">
        <w:rPr>
          <w:b/>
          <w:sz w:val="22"/>
          <w:szCs w:val="22"/>
        </w:rPr>
        <w:t>Formación de líderes.</w:t>
      </w:r>
    </w:p>
    <w:p w14:paraId="32A943D4" w14:textId="77777777" w:rsidR="00C73E2F" w:rsidRPr="00DD2ECA" w:rsidRDefault="00C73E2F" w:rsidP="00C73E2F">
      <w:pPr>
        <w:jc w:val="both"/>
        <w:rPr>
          <w:b/>
          <w:sz w:val="22"/>
          <w:szCs w:val="22"/>
        </w:rPr>
      </w:pPr>
    </w:p>
    <w:p w14:paraId="229BF39C" w14:textId="77777777" w:rsidR="00C73E2F" w:rsidRPr="00DD2ECA" w:rsidRDefault="00C73E2F" w:rsidP="00C73E2F">
      <w:pPr>
        <w:jc w:val="both"/>
        <w:rPr>
          <w:sz w:val="22"/>
          <w:szCs w:val="22"/>
          <w:lang w:val="es-CO"/>
        </w:rPr>
      </w:pPr>
      <w:r w:rsidRPr="00DD2ECA">
        <w:rPr>
          <w:sz w:val="22"/>
          <w:szCs w:val="22"/>
          <w:lang w:val="es-CO"/>
        </w:rPr>
        <w:t xml:space="preserve">Con el fin de mejorar las habilidades cognitivas y no cognitivas y optimizar la calidad del servicio de la oferta turística de la ciudad, se desarrolla el módulo de </w:t>
      </w:r>
      <w:r w:rsidRPr="00DD2ECA">
        <w:rPr>
          <w:b/>
          <w:sz w:val="22"/>
          <w:szCs w:val="22"/>
          <w:lang w:val="es-CO"/>
        </w:rPr>
        <w:t>formación de Líderes del Sector Turismo</w:t>
      </w:r>
      <w:r w:rsidRPr="00DD2ECA">
        <w:rPr>
          <w:sz w:val="22"/>
          <w:szCs w:val="22"/>
          <w:lang w:val="es-CO"/>
        </w:rPr>
        <w:t xml:space="preserve"> dirigido a líderes de las diferente localidades, para la vigencia 2018, a través del Contrato 184 de 2018 suscrito entre el Instituto Distrital de Turismo y la Corporación Universitaria Minuto de Dios - UNIMINUTO, donde se adelantó el proceso denominado “Módulos de Formación de Líderes del Sector Turismo”, del cual se benefician 143 personas de diferentes localidades de Bogotá, formados en liderazgo, conceptos básicos del turismo, emprendimientos turísticos y formulación de proyectos. </w:t>
      </w:r>
    </w:p>
    <w:p w14:paraId="53DD681C" w14:textId="77777777" w:rsidR="00C73E2F" w:rsidRPr="00DD2ECA" w:rsidRDefault="00C73E2F" w:rsidP="00C73E2F">
      <w:pPr>
        <w:jc w:val="both"/>
        <w:rPr>
          <w:sz w:val="22"/>
          <w:szCs w:val="22"/>
          <w:lang w:val="es-CO"/>
        </w:rPr>
      </w:pPr>
    </w:p>
    <w:p w14:paraId="6FEFDC1A" w14:textId="77777777" w:rsidR="00C73E2F" w:rsidRPr="00DD2ECA" w:rsidRDefault="00C73E2F" w:rsidP="00C73E2F">
      <w:pPr>
        <w:jc w:val="both"/>
        <w:rPr>
          <w:sz w:val="22"/>
          <w:szCs w:val="22"/>
          <w:lang w:val="es-CO"/>
        </w:rPr>
      </w:pPr>
      <w:r w:rsidRPr="00DD2ECA">
        <w:rPr>
          <w:sz w:val="22"/>
          <w:szCs w:val="22"/>
          <w:lang w:val="es-CO"/>
        </w:rPr>
        <w:t xml:space="preserve">Los módulos iniciaron en el mes de octubre mediante un evento de apertura en el cual se socializaron los lineamientos de la Política Distrital de Turismo, y se han llevado a cabo de manera presencial a través de sesiones semanales de cuatro horas en tres sedes de la Corporación Universitaria Minuto de Dios (Engativá, Usaquén y Ciudad Bolívar), y virtual a través de una plataforma web. </w:t>
      </w:r>
    </w:p>
    <w:p w14:paraId="5FDBBACB" w14:textId="77777777" w:rsidR="00C73E2F" w:rsidRPr="00DD2ECA" w:rsidRDefault="00C73E2F" w:rsidP="00C73E2F">
      <w:pPr>
        <w:jc w:val="both"/>
        <w:rPr>
          <w:sz w:val="22"/>
          <w:szCs w:val="22"/>
          <w:lang w:val="es-CO"/>
        </w:rPr>
      </w:pPr>
    </w:p>
    <w:p w14:paraId="0B99E693" w14:textId="77777777" w:rsidR="00C73E2F" w:rsidRPr="00DD2ECA" w:rsidRDefault="00C73E2F" w:rsidP="00C73E2F">
      <w:pPr>
        <w:jc w:val="both"/>
        <w:rPr>
          <w:sz w:val="22"/>
          <w:szCs w:val="22"/>
          <w:lang w:val="es-CO"/>
        </w:rPr>
      </w:pPr>
      <w:r w:rsidRPr="00DD2ECA">
        <w:rPr>
          <w:sz w:val="22"/>
          <w:szCs w:val="22"/>
          <w:lang w:val="es-CO"/>
        </w:rPr>
        <w:t xml:space="preserve">El proceso de formación incluye orientación y revisión en la formulación de un proyecto turístico con el que se pretende generar capacidades para que las ideas de emprendimiento se puedan concretar en la </w:t>
      </w:r>
      <w:r w:rsidRPr="00DD2ECA">
        <w:rPr>
          <w:sz w:val="22"/>
          <w:szCs w:val="22"/>
          <w:lang w:val="es-CO"/>
        </w:rPr>
        <w:lastRenderedPageBreak/>
        <w:t>realidad. Los módulos culminarán en el primer trimestre del año 2019 a través de un evento de cierre en el que se certificará a los líderes que hayan finalizado el proceso con éxito.</w:t>
      </w:r>
    </w:p>
    <w:bookmarkEnd w:id="29"/>
    <w:bookmarkEnd w:id="31"/>
    <w:p w14:paraId="2A2F4D4D" w14:textId="77777777" w:rsidR="00C73E2F" w:rsidRPr="00DD2ECA" w:rsidRDefault="00C73E2F" w:rsidP="00C73E2F">
      <w:pPr>
        <w:jc w:val="both"/>
        <w:rPr>
          <w:b/>
          <w:sz w:val="22"/>
          <w:szCs w:val="22"/>
          <w:lang w:val="es-CO"/>
        </w:rPr>
      </w:pPr>
    </w:p>
    <w:p w14:paraId="73B549C7" w14:textId="77777777" w:rsidR="00C73E2F" w:rsidRPr="00D11096" w:rsidRDefault="00C73E2F" w:rsidP="00C73E2F">
      <w:pPr>
        <w:jc w:val="both"/>
        <w:rPr>
          <w:b/>
          <w:sz w:val="22"/>
          <w:szCs w:val="22"/>
          <w:lang w:val="es-CO"/>
        </w:rPr>
      </w:pPr>
      <w:bookmarkStart w:id="33" w:name="_Hlk536810603"/>
      <w:r>
        <w:rPr>
          <w:b/>
          <w:sz w:val="22"/>
          <w:szCs w:val="22"/>
          <w:lang w:val="es-CO"/>
        </w:rPr>
        <w:t xml:space="preserve">2. </w:t>
      </w:r>
      <w:r w:rsidRPr="00D11096">
        <w:rPr>
          <w:b/>
          <w:sz w:val="22"/>
          <w:szCs w:val="22"/>
          <w:lang w:val="es-CO"/>
        </w:rPr>
        <w:t>Fortalecimiento empresarial</w:t>
      </w:r>
    </w:p>
    <w:p w14:paraId="0CDC4A16" w14:textId="77777777" w:rsidR="00C73E2F" w:rsidRDefault="00C73E2F" w:rsidP="00C73E2F">
      <w:pPr>
        <w:jc w:val="both"/>
        <w:rPr>
          <w:b/>
          <w:sz w:val="22"/>
          <w:szCs w:val="22"/>
          <w:lang w:val="es-CO"/>
        </w:rPr>
      </w:pPr>
    </w:p>
    <w:p w14:paraId="7A12EBF4" w14:textId="77777777" w:rsidR="00C73E2F" w:rsidRPr="00B55D21" w:rsidRDefault="00C73E2F" w:rsidP="00C73E2F">
      <w:pPr>
        <w:jc w:val="both"/>
        <w:rPr>
          <w:sz w:val="22"/>
          <w:szCs w:val="22"/>
          <w:lang w:val="es-CO"/>
        </w:rPr>
      </w:pPr>
      <w:r w:rsidRPr="00B55D21">
        <w:rPr>
          <w:sz w:val="22"/>
          <w:szCs w:val="22"/>
          <w:lang w:val="es-CO"/>
        </w:rPr>
        <w:t xml:space="preserve">En el año 2018 a través del Contrato 181 de 2018 suscrito con Proyecto Ítaca SAS, se adelantó el proceso de fortalecimiento empresarial denominado </w:t>
      </w:r>
      <w:r w:rsidRPr="00B55D21">
        <w:rPr>
          <w:b/>
          <w:sz w:val="22"/>
          <w:szCs w:val="22"/>
          <w:lang w:val="es-CO"/>
        </w:rPr>
        <w:t>Sesiones de Innovación y Acompañamiento Empresarial</w:t>
      </w:r>
      <w:r w:rsidRPr="00B55D21">
        <w:rPr>
          <w:sz w:val="22"/>
          <w:szCs w:val="22"/>
          <w:lang w:val="es-CO"/>
        </w:rPr>
        <w:t xml:space="preserve">, en el que se inscribieron 51 empresas prestadoras de servicios turísticos, de las cuales 31 corresponden a agencias de viajes, 15 a establecimientos de alojamiento y hospedaje, 2 de Transporte Especial Terrestre, 2 OPC y 1 Colectivo. </w:t>
      </w:r>
    </w:p>
    <w:p w14:paraId="42F2F829" w14:textId="77777777" w:rsidR="00C73E2F" w:rsidRPr="00B55D21" w:rsidRDefault="00C73E2F" w:rsidP="00C73E2F">
      <w:pPr>
        <w:jc w:val="both"/>
        <w:rPr>
          <w:sz w:val="22"/>
          <w:szCs w:val="22"/>
          <w:lang w:val="es-CO"/>
        </w:rPr>
      </w:pPr>
    </w:p>
    <w:p w14:paraId="7E2714EF" w14:textId="77777777" w:rsidR="00C73E2F" w:rsidRPr="00B55D21" w:rsidRDefault="00C73E2F" w:rsidP="00C73E2F">
      <w:pPr>
        <w:jc w:val="both"/>
        <w:rPr>
          <w:sz w:val="22"/>
          <w:szCs w:val="22"/>
          <w:lang w:val="es-CO"/>
        </w:rPr>
      </w:pPr>
      <w:r w:rsidRPr="00B55D21">
        <w:rPr>
          <w:sz w:val="22"/>
          <w:szCs w:val="22"/>
          <w:lang w:val="es-CO"/>
        </w:rPr>
        <w:t>El proceso de fortalecimiento llevado a cabo durante la vigencia 2018, consta de las siguientes fases: segmentación de mercados y propuesta de valor, ventas y marketing digital e E-Commerce. En el desarrollo de las sesiones, las empresas beneficiadas recibieron orientación en la definición o actualización de su segmento de mercado, elaboración de plan de ventas y plan de marketing, y establecimiento de la estrategia E-Commerce. Durante el primer trimestre</w:t>
      </w:r>
      <w:r>
        <w:rPr>
          <w:sz w:val="22"/>
          <w:szCs w:val="22"/>
          <w:lang w:val="es-CO"/>
        </w:rPr>
        <w:t xml:space="preserve"> </w:t>
      </w:r>
      <w:r w:rsidRPr="00B55D21">
        <w:rPr>
          <w:sz w:val="22"/>
          <w:szCs w:val="22"/>
          <w:lang w:val="es-CO"/>
        </w:rPr>
        <w:t>de 2019, se llevarán a cabo asesorías personalizadas dirigidas a cada una de las empresas participantes.</w:t>
      </w:r>
    </w:p>
    <w:p w14:paraId="3C5AFF13" w14:textId="77777777" w:rsidR="00C73E2F" w:rsidRDefault="00C73E2F" w:rsidP="00C73E2F">
      <w:pPr>
        <w:jc w:val="both"/>
        <w:rPr>
          <w:sz w:val="22"/>
          <w:szCs w:val="22"/>
          <w:lang w:val="es-CO"/>
        </w:rPr>
      </w:pPr>
    </w:p>
    <w:p w14:paraId="09F84543" w14:textId="77777777" w:rsidR="00C73E2F" w:rsidRDefault="00C73E2F" w:rsidP="00C73E2F">
      <w:pPr>
        <w:jc w:val="both"/>
        <w:rPr>
          <w:sz w:val="22"/>
          <w:szCs w:val="22"/>
          <w:lang w:val="es-CO"/>
        </w:rPr>
      </w:pPr>
      <w:r w:rsidRPr="00B55D21">
        <w:rPr>
          <w:sz w:val="22"/>
          <w:szCs w:val="22"/>
          <w:lang w:val="es-CO"/>
        </w:rPr>
        <w:t xml:space="preserve">A continuación, se relaciona la </w:t>
      </w:r>
      <w:r>
        <w:rPr>
          <w:sz w:val="22"/>
          <w:szCs w:val="22"/>
          <w:lang w:val="es-CO"/>
        </w:rPr>
        <w:t>cantidad de líderes en formación y empresas fortalecidas, beneficiada</w:t>
      </w:r>
      <w:r w:rsidRPr="00B55D21">
        <w:rPr>
          <w:sz w:val="22"/>
          <w:szCs w:val="22"/>
          <w:lang w:val="es-CO"/>
        </w:rPr>
        <w:t>s por localidad:</w:t>
      </w:r>
    </w:p>
    <w:bookmarkEnd w:id="30"/>
    <w:bookmarkEnd w:id="32"/>
    <w:bookmarkEnd w:id="33"/>
    <w:p w14:paraId="1485C826" w14:textId="77777777" w:rsidR="00C73E2F" w:rsidRDefault="00C73E2F" w:rsidP="00C73E2F">
      <w:pPr>
        <w:rPr>
          <w:sz w:val="22"/>
          <w:szCs w:val="22"/>
          <w:lang w:val="es-CO"/>
        </w:rPr>
      </w:pPr>
    </w:p>
    <w:p w14:paraId="447D5E7C" w14:textId="77777777" w:rsidR="00C73E2F" w:rsidRDefault="00C73E2F" w:rsidP="00E30670">
      <w:pPr>
        <w:rPr>
          <w:sz w:val="22"/>
          <w:lang w:val="es-CO"/>
        </w:rPr>
        <w:sectPr w:rsidR="00C73E2F" w:rsidSect="0062186E">
          <w:pgSz w:w="12240" w:h="15840"/>
          <w:pgMar w:top="1418" w:right="1418" w:bottom="1418" w:left="1418" w:header="709" w:footer="284" w:gutter="0"/>
          <w:cols w:space="708"/>
          <w:docGrid w:linePitch="360"/>
        </w:sectPr>
      </w:pPr>
    </w:p>
    <w:p w14:paraId="360450D9" w14:textId="77777777" w:rsidR="00C73E2F" w:rsidRDefault="00C73E2F" w:rsidP="00C73E2F">
      <w:pPr>
        <w:rPr>
          <w:sz w:val="22"/>
          <w:szCs w:val="22"/>
          <w:lang w:val="es-CO"/>
        </w:rPr>
        <w:sectPr w:rsidR="00C73E2F" w:rsidSect="00DD477B">
          <w:footerReference w:type="default" r:id="rId30"/>
          <w:type w:val="continuous"/>
          <w:pgSz w:w="12240" w:h="15840"/>
          <w:pgMar w:top="1418" w:right="1418" w:bottom="1418" w:left="1418" w:header="709" w:footer="284" w:gutter="0"/>
          <w:cols w:space="708"/>
          <w:docGrid w:linePitch="360"/>
        </w:sectPr>
      </w:pPr>
      <w:bookmarkStart w:id="34" w:name="_Hlk536810613"/>
      <w:bookmarkStart w:id="35" w:name="_Hlk536810607"/>
    </w:p>
    <w:p w14:paraId="5E9E71F7" w14:textId="77777777" w:rsidR="00C73E2F" w:rsidRPr="00D11096" w:rsidRDefault="00C73E2F" w:rsidP="00C73E2F">
      <w:pPr>
        <w:jc w:val="center"/>
        <w:rPr>
          <w:sz w:val="20"/>
          <w:lang w:val="es-CO"/>
        </w:rPr>
      </w:pPr>
      <w:bookmarkStart w:id="36" w:name="_Hlk536806018"/>
      <w:bookmarkStart w:id="37" w:name="_Hlk536810601"/>
      <w:r>
        <w:rPr>
          <w:sz w:val="20"/>
          <w:lang w:val="es-CO"/>
        </w:rPr>
        <w:lastRenderedPageBreak/>
        <w:t>Tabla 11</w:t>
      </w:r>
      <w:r w:rsidRPr="009D6C3E">
        <w:rPr>
          <w:sz w:val="20"/>
          <w:lang w:val="es-CO"/>
        </w:rPr>
        <w:t xml:space="preserve">. Líderes </w:t>
      </w:r>
      <w:r>
        <w:rPr>
          <w:sz w:val="20"/>
          <w:lang w:val="es-CO"/>
        </w:rPr>
        <w:t>en formación</w:t>
      </w:r>
      <w:r w:rsidRPr="009D6C3E">
        <w:rPr>
          <w:sz w:val="20"/>
          <w:lang w:val="es-CO"/>
        </w:rPr>
        <w:t xml:space="preserve"> 2018 por localidad</w:t>
      </w:r>
      <w:r>
        <w:rPr>
          <w:sz w:val="20"/>
          <w:lang w:val="es-CO"/>
        </w:rPr>
        <w:t>.</w:t>
      </w:r>
      <w:r w:rsidRPr="009D6C3E">
        <w:rPr>
          <w:sz w:val="20"/>
          <w:lang w:val="es-CO"/>
        </w:rPr>
        <w:t xml:space="preserve"> </w:t>
      </w:r>
    </w:p>
    <w:tbl>
      <w:tblPr>
        <w:tblW w:w="4172" w:type="dxa"/>
        <w:jc w:val="center"/>
        <w:tblCellMar>
          <w:left w:w="70" w:type="dxa"/>
          <w:right w:w="70" w:type="dxa"/>
        </w:tblCellMar>
        <w:tblLook w:val="04A0" w:firstRow="1" w:lastRow="0" w:firstColumn="1" w:lastColumn="0" w:noHBand="0" w:noVBand="1"/>
      </w:tblPr>
      <w:tblGrid>
        <w:gridCol w:w="2200"/>
        <w:gridCol w:w="1972"/>
      </w:tblGrid>
      <w:tr w:rsidR="00C73E2F" w:rsidRPr="001E038D" w14:paraId="4E9D8DF5" w14:textId="77777777" w:rsidTr="00447805">
        <w:trPr>
          <w:trHeight w:val="374"/>
          <w:tblHeader/>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70876" w14:textId="77777777" w:rsidR="00C73E2F" w:rsidRPr="001E038D" w:rsidRDefault="00C73E2F" w:rsidP="00447805">
            <w:pPr>
              <w:jc w:val="center"/>
              <w:rPr>
                <w:b/>
                <w:bCs/>
                <w:color w:val="000000"/>
                <w:sz w:val="20"/>
                <w:szCs w:val="20"/>
                <w:lang w:val="es-CO" w:eastAsia="es-CO"/>
              </w:rPr>
            </w:pPr>
            <w:r w:rsidRPr="001E038D">
              <w:rPr>
                <w:b/>
                <w:bCs/>
                <w:color w:val="000000"/>
                <w:sz w:val="20"/>
                <w:szCs w:val="20"/>
                <w:lang w:val="es-CO" w:eastAsia="es-CO"/>
              </w:rPr>
              <w:t>Localidad</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7A5CA11B" w14:textId="77777777" w:rsidR="00C73E2F" w:rsidRPr="001E038D" w:rsidRDefault="00C73E2F" w:rsidP="00447805">
            <w:pPr>
              <w:jc w:val="center"/>
              <w:rPr>
                <w:b/>
                <w:bCs/>
                <w:color w:val="000000"/>
                <w:sz w:val="20"/>
                <w:szCs w:val="20"/>
                <w:lang w:val="es-CO" w:eastAsia="es-CO"/>
              </w:rPr>
            </w:pPr>
            <w:r w:rsidRPr="001E038D">
              <w:rPr>
                <w:b/>
                <w:bCs/>
                <w:color w:val="000000"/>
                <w:sz w:val="20"/>
                <w:szCs w:val="20"/>
                <w:lang w:val="es-CO" w:eastAsia="es-CO"/>
              </w:rPr>
              <w:t>No. Beneficiarios</w:t>
            </w:r>
          </w:p>
        </w:tc>
      </w:tr>
      <w:tr w:rsidR="00C73E2F" w:rsidRPr="001E038D" w14:paraId="4BB757EE"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0D5BC14E" w14:textId="77777777" w:rsidR="00C73E2F" w:rsidRPr="001E038D" w:rsidRDefault="00C73E2F" w:rsidP="00447805">
            <w:pPr>
              <w:rPr>
                <w:color w:val="000000"/>
                <w:sz w:val="20"/>
                <w:szCs w:val="20"/>
                <w:lang w:val="es-CO" w:eastAsia="es-CO"/>
              </w:rPr>
            </w:pPr>
            <w:r w:rsidRPr="001E038D">
              <w:rPr>
                <w:color w:val="000000"/>
                <w:sz w:val="20"/>
                <w:szCs w:val="20"/>
                <w:lang w:val="es-CO" w:eastAsia="es-CO"/>
              </w:rPr>
              <w:t>1. Usaquén</w:t>
            </w:r>
          </w:p>
        </w:tc>
        <w:tc>
          <w:tcPr>
            <w:tcW w:w="1972" w:type="dxa"/>
            <w:tcBorders>
              <w:top w:val="nil"/>
              <w:left w:val="nil"/>
              <w:bottom w:val="single" w:sz="4" w:space="0" w:color="auto"/>
              <w:right w:val="single" w:sz="4" w:space="0" w:color="auto"/>
            </w:tcBorders>
            <w:shd w:val="clear" w:color="auto" w:fill="auto"/>
            <w:noWrap/>
            <w:vAlign w:val="center"/>
            <w:hideMark/>
          </w:tcPr>
          <w:p w14:paraId="141383E3" w14:textId="77777777" w:rsidR="00C73E2F" w:rsidRPr="001E038D" w:rsidRDefault="00C73E2F" w:rsidP="00447805">
            <w:pPr>
              <w:jc w:val="center"/>
              <w:rPr>
                <w:color w:val="000000"/>
                <w:sz w:val="20"/>
                <w:szCs w:val="20"/>
                <w:lang w:val="es-CO" w:eastAsia="es-CO"/>
              </w:rPr>
            </w:pPr>
            <w:r w:rsidRPr="001E038D">
              <w:rPr>
                <w:color w:val="000000"/>
                <w:sz w:val="20"/>
                <w:szCs w:val="20"/>
                <w:lang w:val="es-CO" w:eastAsia="es-CO"/>
              </w:rPr>
              <w:t>10</w:t>
            </w:r>
          </w:p>
        </w:tc>
      </w:tr>
      <w:tr w:rsidR="00C73E2F" w:rsidRPr="001E038D" w14:paraId="6ED6A6A3"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3B535B4" w14:textId="77777777" w:rsidR="00C73E2F" w:rsidRPr="001E038D" w:rsidRDefault="00C73E2F" w:rsidP="00447805">
            <w:pPr>
              <w:rPr>
                <w:color w:val="000000"/>
                <w:sz w:val="20"/>
                <w:szCs w:val="20"/>
                <w:lang w:val="es-CO" w:eastAsia="es-CO"/>
              </w:rPr>
            </w:pPr>
            <w:r w:rsidRPr="001E038D">
              <w:rPr>
                <w:color w:val="000000"/>
                <w:sz w:val="20"/>
                <w:szCs w:val="20"/>
                <w:lang w:val="es-CO" w:eastAsia="es-CO"/>
              </w:rPr>
              <w:t>2. Chapinero</w:t>
            </w:r>
          </w:p>
        </w:tc>
        <w:tc>
          <w:tcPr>
            <w:tcW w:w="1972" w:type="dxa"/>
            <w:tcBorders>
              <w:top w:val="nil"/>
              <w:left w:val="nil"/>
              <w:bottom w:val="single" w:sz="4" w:space="0" w:color="auto"/>
              <w:right w:val="single" w:sz="4" w:space="0" w:color="auto"/>
            </w:tcBorders>
            <w:shd w:val="clear" w:color="auto" w:fill="auto"/>
            <w:noWrap/>
            <w:vAlign w:val="center"/>
            <w:hideMark/>
          </w:tcPr>
          <w:p w14:paraId="69DA17F9" w14:textId="77777777" w:rsidR="00C73E2F" w:rsidRPr="001E038D" w:rsidRDefault="00C73E2F" w:rsidP="00447805">
            <w:pPr>
              <w:jc w:val="center"/>
              <w:rPr>
                <w:color w:val="000000"/>
                <w:sz w:val="20"/>
                <w:szCs w:val="20"/>
                <w:lang w:val="es-CO" w:eastAsia="es-CO"/>
              </w:rPr>
            </w:pPr>
            <w:r w:rsidRPr="001E038D">
              <w:rPr>
                <w:color w:val="000000"/>
                <w:sz w:val="20"/>
                <w:szCs w:val="20"/>
                <w:lang w:val="es-CO" w:eastAsia="es-CO"/>
              </w:rPr>
              <w:t>9</w:t>
            </w:r>
          </w:p>
        </w:tc>
      </w:tr>
      <w:tr w:rsidR="00C73E2F" w:rsidRPr="001E038D" w14:paraId="41CF8030"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BC3ACBB" w14:textId="77777777" w:rsidR="00C73E2F" w:rsidRPr="001E038D" w:rsidRDefault="00C73E2F" w:rsidP="00447805">
            <w:pPr>
              <w:rPr>
                <w:color w:val="000000"/>
                <w:sz w:val="20"/>
                <w:szCs w:val="20"/>
                <w:lang w:val="es-CO" w:eastAsia="es-CO"/>
              </w:rPr>
            </w:pPr>
            <w:r w:rsidRPr="001E038D">
              <w:rPr>
                <w:color w:val="000000"/>
                <w:sz w:val="20"/>
                <w:szCs w:val="20"/>
                <w:lang w:val="es-CO" w:eastAsia="es-CO"/>
              </w:rPr>
              <w:t>3. Santa Fe</w:t>
            </w:r>
          </w:p>
        </w:tc>
        <w:tc>
          <w:tcPr>
            <w:tcW w:w="1972" w:type="dxa"/>
            <w:tcBorders>
              <w:top w:val="nil"/>
              <w:left w:val="nil"/>
              <w:bottom w:val="single" w:sz="4" w:space="0" w:color="auto"/>
              <w:right w:val="single" w:sz="4" w:space="0" w:color="auto"/>
            </w:tcBorders>
            <w:shd w:val="clear" w:color="auto" w:fill="auto"/>
            <w:noWrap/>
            <w:vAlign w:val="center"/>
            <w:hideMark/>
          </w:tcPr>
          <w:p w14:paraId="5CC662F7" w14:textId="77777777" w:rsidR="00C73E2F" w:rsidRPr="001E038D" w:rsidRDefault="00C73E2F" w:rsidP="00447805">
            <w:pPr>
              <w:jc w:val="center"/>
              <w:rPr>
                <w:color w:val="000000"/>
                <w:sz w:val="20"/>
                <w:szCs w:val="20"/>
                <w:lang w:val="es-CO" w:eastAsia="es-CO"/>
              </w:rPr>
            </w:pPr>
            <w:r w:rsidRPr="001E038D">
              <w:rPr>
                <w:color w:val="000000"/>
                <w:sz w:val="20"/>
                <w:szCs w:val="20"/>
                <w:lang w:val="es-CO" w:eastAsia="es-CO"/>
              </w:rPr>
              <w:t>2</w:t>
            </w:r>
          </w:p>
        </w:tc>
      </w:tr>
      <w:tr w:rsidR="00C73E2F" w:rsidRPr="001E038D" w14:paraId="1542A8C6"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0757ED6" w14:textId="77777777" w:rsidR="00C73E2F" w:rsidRPr="001E038D" w:rsidRDefault="00C73E2F" w:rsidP="00447805">
            <w:pPr>
              <w:rPr>
                <w:color w:val="000000"/>
                <w:sz w:val="20"/>
                <w:szCs w:val="20"/>
                <w:lang w:val="es-CO" w:eastAsia="es-CO"/>
              </w:rPr>
            </w:pPr>
            <w:r w:rsidRPr="001E038D">
              <w:rPr>
                <w:color w:val="000000"/>
                <w:sz w:val="20"/>
                <w:szCs w:val="20"/>
                <w:lang w:val="es-CO" w:eastAsia="es-CO"/>
              </w:rPr>
              <w:t>4. San Cristóbal</w:t>
            </w:r>
          </w:p>
        </w:tc>
        <w:tc>
          <w:tcPr>
            <w:tcW w:w="1972" w:type="dxa"/>
            <w:tcBorders>
              <w:top w:val="nil"/>
              <w:left w:val="nil"/>
              <w:bottom w:val="single" w:sz="4" w:space="0" w:color="auto"/>
              <w:right w:val="single" w:sz="4" w:space="0" w:color="auto"/>
            </w:tcBorders>
            <w:shd w:val="clear" w:color="auto" w:fill="auto"/>
            <w:noWrap/>
            <w:vAlign w:val="center"/>
            <w:hideMark/>
          </w:tcPr>
          <w:p w14:paraId="468FC9EF" w14:textId="77777777" w:rsidR="00C73E2F" w:rsidRPr="001E038D" w:rsidRDefault="00C73E2F" w:rsidP="00447805">
            <w:pPr>
              <w:jc w:val="center"/>
              <w:rPr>
                <w:color w:val="000000"/>
                <w:sz w:val="20"/>
                <w:szCs w:val="20"/>
                <w:lang w:val="es-CO" w:eastAsia="es-CO"/>
              </w:rPr>
            </w:pPr>
            <w:r w:rsidRPr="001E038D">
              <w:rPr>
                <w:color w:val="000000"/>
                <w:sz w:val="20"/>
                <w:szCs w:val="20"/>
                <w:lang w:val="es-CO" w:eastAsia="es-CO"/>
              </w:rPr>
              <w:t>11</w:t>
            </w:r>
          </w:p>
        </w:tc>
      </w:tr>
      <w:tr w:rsidR="00C73E2F" w:rsidRPr="001E038D" w14:paraId="6B68A743"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9516A54" w14:textId="77777777" w:rsidR="00C73E2F" w:rsidRPr="001E038D" w:rsidRDefault="00C73E2F" w:rsidP="00447805">
            <w:pPr>
              <w:rPr>
                <w:color w:val="000000"/>
                <w:sz w:val="20"/>
                <w:szCs w:val="20"/>
                <w:lang w:val="es-CO" w:eastAsia="es-CO"/>
              </w:rPr>
            </w:pPr>
            <w:r w:rsidRPr="001E038D">
              <w:rPr>
                <w:color w:val="000000"/>
                <w:sz w:val="20"/>
                <w:szCs w:val="20"/>
                <w:lang w:val="es-CO" w:eastAsia="es-CO"/>
              </w:rPr>
              <w:t>5. Usme</w:t>
            </w:r>
          </w:p>
        </w:tc>
        <w:tc>
          <w:tcPr>
            <w:tcW w:w="1972" w:type="dxa"/>
            <w:tcBorders>
              <w:top w:val="nil"/>
              <w:left w:val="nil"/>
              <w:bottom w:val="single" w:sz="4" w:space="0" w:color="auto"/>
              <w:right w:val="single" w:sz="4" w:space="0" w:color="auto"/>
            </w:tcBorders>
            <w:shd w:val="clear" w:color="auto" w:fill="auto"/>
            <w:noWrap/>
            <w:vAlign w:val="center"/>
            <w:hideMark/>
          </w:tcPr>
          <w:p w14:paraId="0368ED6A" w14:textId="77777777" w:rsidR="00C73E2F" w:rsidRPr="001E038D" w:rsidRDefault="00C73E2F" w:rsidP="00447805">
            <w:pPr>
              <w:jc w:val="center"/>
              <w:rPr>
                <w:color w:val="000000"/>
                <w:sz w:val="20"/>
                <w:szCs w:val="20"/>
                <w:lang w:val="es-CO" w:eastAsia="es-CO"/>
              </w:rPr>
            </w:pPr>
            <w:r w:rsidRPr="001E038D">
              <w:rPr>
                <w:color w:val="000000"/>
                <w:sz w:val="20"/>
                <w:szCs w:val="20"/>
                <w:lang w:val="es-CO" w:eastAsia="es-CO"/>
              </w:rPr>
              <w:t>6</w:t>
            </w:r>
          </w:p>
        </w:tc>
      </w:tr>
      <w:tr w:rsidR="00C73E2F" w:rsidRPr="001E038D" w14:paraId="6DF02181"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8E5B88B" w14:textId="77777777" w:rsidR="00C73E2F" w:rsidRPr="001E038D" w:rsidRDefault="00C73E2F" w:rsidP="00447805">
            <w:pPr>
              <w:rPr>
                <w:color w:val="000000"/>
                <w:sz w:val="20"/>
                <w:szCs w:val="20"/>
                <w:lang w:val="es-CO" w:eastAsia="es-CO"/>
              </w:rPr>
            </w:pPr>
            <w:r w:rsidRPr="001E038D">
              <w:rPr>
                <w:color w:val="000000"/>
                <w:sz w:val="20"/>
                <w:szCs w:val="20"/>
                <w:lang w:val="es-CO" w:eastAsia="es-CO"/>
              </w:rPr>
              <w:t>6. Tunjuelito</w:t>
            </w:r>
          </w:p>
        </w:tc>
        <w:tc>
          <w:tcPr>
            <w:tcW w:w="1972" w:type="dxa"/>
            <w:tcBorders>
              <w:top w:val="nil"/>
              <w:left w:val="nil"/>
              <w:bottom w:val="single" w:sz="4" w:space="0" w:color="auto"/>
              <w:right w:val="single" w:sz="4" w:space="0" w:color="auto"/>
            </w:tcBorders>
            <w:shd w:val="clear" w:color="auto" w:fill="auto"/>
            <w:noWrap/>
            <w:vAlign w:val="center"/>
            <w:hideMark/>
          </w:tcPr>
          <w:p w14:paraId="0FE56213" w14:textId="77777777" w:rsidR="00C73E2F" w:rsidRPr="001E038D" w:rsidRDefault="00C73E2F" w:rsidP="00447805">
            <w:pPr>
              <w:jc w:val="center"/>
              <w:rPr>
                <w:color w:val="000000"/>
                <w:sz w:val="20"/>
                <w:szCs w:val="20"/>
                <w:lang w:val="es-CO" w:eastAsia="es-CO"/>
              </w:rPr>
            </w:pPr>
            <w:r w:rsidRPr="001E038D">
              <w:rPr>
                <w:color w:val="000000"/>
                <w:sz w:val="20"/>
                <w:szCs w:val="20"/>
                <w:lang w:val="es-CO" w:eastAsia="es-CO"/>
              </w:rPr>
              <w:t>1</w:t>
            </w:r>
          </w:p>
        </w:tc>
      </w:tr>
      <w:tr w:rsidR="00C73E2F" w:rsidRPr="001E038D" w14:paraId="716F462F"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0425151" w14:textId="77777777" w:rsidR="00C73E2F" w:rsidRPr="001E038D" w:rsidRDefault="00C73E2F" w:rsidP="00447805">
            <w:pPr>
              <w:rPr>
                <w:color w:val="000000"/>
                <w:sz w:val="20"/>
                <w:szCs w:val="20"/>
                <w:lang w:val="es-CO" w:eastAsia="es-CO"/>
              </w:rPr>
            </w:pPr>
            <w:r w:rsidRPr="001E038D">
              <w:rPr>
                <w:color w:val="000000"/>
                <w:sz w:val="20"/>
                <w:szCs w:val="20"/>
                <w:lang w:val="es-CO" w:eastAsia="es-CO"/>
              </w:rPr>
              <w:t>7. Bosa</w:t>
            </w:r>
          </w:p>
        </w:tc>
        <w:tc>
          <w:tcPr>
            <w:tcW w:w="1972" w:type="dxa"/>
            <w:tcBorders>
              <w:top w:val="nil"/>
              <w:left w:val="nil"/>
              <w:bottom w:val="single" w:sz="4" w:space="0" w:color="auto"/>
              <w:right w:val="single" w:sz="4" w:space="0" w:color="auto"/>
            </w:tcBorders>
            <w:shd w:val="clear" w:color="auto" w:fill="auto"/>
            <w:noWrap/>
            <w:vAlign w:val="center"/>
            <w:hideMark/>
          </w:tcPr>
          <w:p w14:paraId="7B366936" w14:textId="77777777" w:rsidR="00C73E2F" w:rsidRPr="001E038D" w:rsidRDefault="00C73E2F" w:rsidP="00447805">
            <w:pPr>
              <w:jc w:val="center"/>
              <w:rPr>
                <w:color w:val="000000"/>
                <w:sz w:val="20"/>
                <w:szCs w:val="20"/>
                <w:lang w:val="es-CO" w:eastAsia="es-CO"/>
              </w:rPr>
            </w:pPr>
            <w:r w:rsidRPr="001E038D">
              <w:rPr>
                <w:color w:val="000000"/>
                <w:sz w:val="20"/>
                <w:szCs w:val="20"/>
                <w:lang w:val="es-CO" w:eastAsia="es-CO"/>
              </w:rPr>
              <w:t>6</w:t>
            </w:r>
          </w:p>
        </w:tc>
      </w:tr>
      <w:tr w:rsidR="00C73E2F" w:rsidRPr="001E038D" w14:paraId="0A3984EC"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4E465CB" w14:textId="77777777" w:rsidR="00C73E2F" w:rsidRPr="00DD477B" w:rsidRDefault="00C73E2F" w:rsidP="00447805">
            <w:pPr>
              <w:rPr>
                <w:color w:val="000000"/>
                <w:sz w:val="20"/>
                <w:szCs w:val="20"/>
                <w:lang w:val="es-CO" w:eastAsia="es-CO"/>
              </w:rPr>
            </w:pPr>
            <w:r w:rsidRPr="00DD477B">
              <w:rPr>
                <w:color w:val="000000"/>
                <w:sz w:val="20"/>
                <w:szCs w:val="20"/>
                <w:lang w:val="es-CO" w:eastAsia="es-CO"/>
              </w:rPr>
              <w:t>8. Kennedy</w:t>
            </w:r>
          </w:p>
        </w:tc>
        <w:tc>
          <w:tcPr>
            <w:tcW w:w="1972" w:type="dxa"/>
            <w:tcBorders>
              <w:top w:val="nil"/>
              <w:left w:val="nil"/>
              <w:bottom w:val="single" w:sz="4" w:space="0" w:color="auto"/>
              <w:right w:val="single" w:sz="4" w:space="0" w:color="auto"/>
            </w:tcBorders>
            <w:shd w:val="clear" w:color="auto" w:fill="auto"/>
            <w:noWrap/>
            <w:vAlign w:val="center"/>
            <w:hideMark/>
          </w:tcPr>
          <w:p w14:paraId="59220C2A" w14:textId="77777777" w:rsidR="00C73E2F" w:rsidRPr="00DD477B" w:rsidRDefault="00C73E2F" w:rsidP="00447805">
            <w:pPr>
              <w:jc w:val="center"/>
              <w:rPr>
                <w:color w:val="000000"/>
                <w:sz w:val="20"/>
                <w:szCs w:val="20"/>
                <w:lang w:val="es-CO" w:eastAsia="es-CO"/>
              </w:rPr>
            </w:pPr>
            <w:r w:rsidRPr="00DD477B">
              <w:rPr>
                <w:color w:val="000000"/>
                <w:sz w:val="20"/>
                <w:szCs w:val="20"/>
                <w:lang w:val="es-CO" w:eastAsia="es-CO"/>
              </w:rPr>
              <w:t>17</w:t>
            </w:r>
          </w:p>
        </w:tc>
      </w:tr>
      <w:tr w:rsidR="00C73E2F" w:rsidRPr="001E038D" w14:paraId="31F7436E" w14:textId="77777777" w:rsidTr="00C73E2F">
        <w:trPr>
          <w:trHeight w:val="300"/>
          <w:jc w:val="center"/>
        </w:trPr>
        <w:tc>
          <w:tcPr>
            <w:tcW w:w="2200" w:type="dxa"/>
            <w:tcBorders>
              <w:top w:val="nil"/>
              <w:left w:val="single" w:sz="4" w:space="0" w:color="auto"/>
              <w:bottom w:val="single" w:sz="4" w:space="0" w:color="auto"/>
              <w:right w:val="single" w:sz="4" w:space="0" w:color="auto"/>
            </w:tcBorders>
            <w:shd w:val="clear" w:color="auto" w:fill="FFC000"/>
            <w:noWrap/>
            <w:vAlign w:val="center"/>
            <w:hideMark/>
          </w:tcPr>
          <w:p w14:paraId="5BAD0728" w14:textId="77777777" w:rsidR="00C73E2F" w:rsidRPr="00C73E2F" w:rsidRDefault="00C73E2F" w:rsidP="00447805">
            <w:pPr>
              <w:rPr>
                <w:b/>
                <w:color w:val="000000"/>
                <w:sz w:val="20"/>
                <w:szCs w:val="20"/>
                <w:lang w:val="es-CO" w:eastAsia="es-CO"/>
              </w:rPr>
            </w:pPr>
            <w:r w:rsidRPr="00C73E2F">
              <w:rPr>
                <w:b/>
                <w:color w:val="000000"/>
                <w:sz w:val="20"/>
                <w:szCs w:val="20"/>
                <w:lang w:val="es-CO" w:eastAsia="es-CO"/>
              </w:rPr>
              <w:t>9. Fontibón</w:t>
            </w:r>
          </w:p>
        </w:tc>
        <w:tc>
          <w:tcPr>
            <w:tcW w:w="1972" w:type="dxa"/>
            <w:tcBorders>
              <w:top w:val="nil"/>
              <w:left w:val="nil"/>
              <w:bottom w:val="single" w:sz="4" w:space="0" w:color="auto"/>
              <w:right w:val="single" w:sz="4" w:space="0" w:color="auto"/>
            </w:tcBorders>
            <w:shd w:val="clear" w:color="auto" w:fill="FFC000"/>
            <w:noWrap/>
            <w:vAlign w:val="center"/>
            <w:hideMark/>
          </w:tcPr>
          <w:p w14:paraId="17F876EE" w14:textId="77777777" w:rsidR="00C73E2F" w:rsidRPr="00C73E2F" w:rsidRDefault="00C73E2F" w:rsidP="00447805">
            <w:pPr>
              <w:jc w:val="center"/>
              <w:rPr>
                <w:b/>
                <w:color w:val="000000"/>
                <w:sz w:val="20"/>
                <w:szCs w:val="20"/>
                <w:lang w:val="es-CO" w:eastAsia="es-CO"/>
              </w:rPr>
            </w:pPr>
            <w:r w:rsidRPr="00C73E2F">
              <w:rPr>
                <w:b/>
                <w:color w:val="000000"/>
                <w:sz w:val="20"/>
                <w:szCs w:val="20"/>
                <w:lang w:val="es-CO" w:eastAsia="es-CO"/>
              </w:rPr>
              <w:t>6</w:t>
            </w:r>
          </w:p>
        </w:tc>
      </w:tr>
      <w:tr w:rsidR="00C73E2F" w:rsidRPr="001E038D" w14:paraId="67743BA3"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5E2AAEC" w14:textId="77777777" w:rsidR="00C73E2F" w:rsidRPr="001E038D" w:rsidRDefault="00C73E2F" w:rsidP="00447805">
            <w:pPr>
              <w:rPr>
                <w:color w:val="000000"/>
                <w:sz w:val="20"/>
                <w:szCs w:val="20"/>
                <w:lang w:val="es-CO" w:eastAsia="es-CO"/>
              </w:rPr>
            </w:pPr>
            <w:r w:rsidRPr="001E038D">
              <w:rPr>
                <w:color w:val="000000"/>
                <w:sz w:val="20"/>
                <w:szCs w:val="20"/>
                <w:lang w:val="es-CO" w:eastAsia="es-CO"/>
              </w:rPr>
              <w:t>10. Engativá</w:t>
            </w:r>
          </w:p>
        </w:tc>
        <w:tc>
          <w:tcPr>
            <w:tcW w:w="1972" w:type="dxa"/>
            <w:tcBorders>
              <w:top w:val="nil"/>
              <w:left w:val="nil"/>
              <w:bottom w:val="single" w:sz="4" w:space="0" w:color="auto"/>
              <w:right w:val="single" w:sz="4" w:space="0" w:color="auto"/>
            </w:tcBorders>
            <w:shd w:val="clear" w:color="auto" w:fill="auto"/>
            <w:noWrap/>
            <w:vAlign w:val="center"/>
            <w:hideMark/>
          </w:tcPr>
          <w:p w14:paraId="13C42961" w14:textId="77777777" w:rsidR="00C73E2F" w:rsidRPr="001E038D" w:rsidRDefault="00C73E2F" w:rsidP="00447805">
            <w:pPr>
              <w:jc w:val="center"/>
              <w:rPr>
                <w:color w:val="000000"/>
                <w:sz w:val="20"/>
                <w:szCs w:val="20"/>
                <w:lang w:val="es-CO" w:eastAsia="es-CO"/>
              </w:rPr>
            </w:pPr>
            <w:r w:rsidRPr="001E038D">
              <w:rPr>
                <w:color w:val="000000"/>
                <w:sz w:val="20"/>
                <w:szCs w:val="20"/>
                <w:lang w:val="es-CO" w:eastAsia="es-CO"/>
              </w:rPr>
              <w:t>17</w:t>
            </w:r>
          </w:p>
        </w:tc>
      </w:tr>
      <w:tr w:rsidR="00C73E2F" w:rsidRPr="001E038D" w14:paraId="68C24268"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120CE67" w14:textId="77777777" w:rsidR="00C73E2F" w:rsidRPr="001E038D" w:rsidRDefault="00C73E2F" w:rsidP="00447805">
            <w:pPr>
              <w:rPr>
                <w:color w:val="000000"/>
                <w:sz w:val="20"/>
                <w:szCs w:val="20"/>
                <w:lang w:val="es-CO" w:eastAsia="es-CO"/>
              </w:rPr>
            </w:pPr>
            <w:r w:rsidRPr="001E038D">
              <w:rPr>
                <w:color w:val="000000"/>
                <w:sz w:val="20"/>
                <w:szCs w:val="20"/>
                <w:lang w:val="es-CO" w:eastAsia="es-CO"/>
              </w:rPr>
              <w:t>11. Suba</w:t>
            </w:r>
          </w:p>
        </w:tc>
        <w:tc>
          <w:tcPr>
            <w:tcW w:w="1972" w:type="dxa"/>
            <w:tcBorders>
              <w:top w:val="nil"/>
              <w:left w:val="nil"/>
              <w:bottom w:val="single" w:sz="4" w:space="0" w:color="auto"/>
              <w:right w:val="single" w:sz="4" w:space="0" w:color="auto"/>
            </w:tcBorders>
            <w:shd w:val="clear" w:color="auto" w:fill="auto"/>
            <w:noWrap/>
            <w:vAlign w:val="center"/>
            <w:hideMark/>
          </w:tcPr>
          <w:p w14:paraId="129B3EBB" w14:textId="77777777" w:rsidR="00C73E2F" w:rsidRPr="001E038D" w:rsidRDefault="00C73E2F" w:rsidP="00447805">
            <w:pPr>
              <w:jc w:val="center"/>
              <w:rPr>
                <w:color w:val="000000"/>
                <w:sz w:val="20"/>
                <w:szCs w:val="20"/>
                <w:lang w:val="es-CO" w:eastAsia="es-CO"/>
              </w:rPr>
            </w:pPr>
            <w:r w:rsidRPr="001E038D">
              <w:rPr>
                <w:color w:val="000000"/>
                <w:sz w:val="20"/>
                <w:szCs w:val="20"/>
                <w:lang w:val="es-CO" w:eastAsia="es-CO"/>
              </w:rPr>
              <w:t>21</w:t>
            </w:r>
          </w:p>
        </w:tc>
      </w:tr>
      <w:tr w:rsidR="00C73E2F" w:rsidRPr="001E038D" w14:paraId="56FA08D6"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F7A6BA4" w14:textId="77777777" w:rsidR="00C73E2F" w:rsidRPr="001E038D" w:rsidRDefault="00C73E2F" w:rsidP="00447805">
            <w:pPr>
              <w:rPr>
                <w:color w:val="000000"/>
                <w:sz w:val="20"/>
                <w:szCs w:val="20"/>
                <w:lang w:val="es-CO" w:eastAsia="es-CO"/>
              </w:rPr>
            </w:pPr>
            <w:r w:rsidRPr="001E038D">
              <w:rPr>
                <w:color w:val="000000"/>
                <w:sz w:val="20"/>
                <w:szCs w:val="20"/>
                <w:lang w:val="es-CO" w:eastAsia="es-CO"/>
              </w:rPr>
              <w:t>13. Teusaquillo</w:t>
            </w:r>
          </w:p>
        </w:tc>
        <w:tc>
          <w:tcPr>
            <w:tcW w:w="1972" w:type="dxa"/>
            <w:tcBorders>
              <w:top w:val="nil"/>
              <w:left w:val="nil"/>
              <w:bottom w:val="single" w:sz="4" w:space="0" w:color="auto"/>
              <w:right w:val="single" w:sz="4" w:space="0" w:color="auto"/>
            </w:tcBorders>
            <w:shd w:val="clear" w:color="auto" w:fill="auto"/>
            <w:noWrap/>
            <w:vAlign w:val="center"/>
            <w:hideMark/>
          </w:tcPr>
          <w:p w14:paraId="168066F2" w14:textId="77777777" w:rsidR="00C73E2F" w:rsidRPr="001E038D" w:rsidRDefault="00C73E2F" w:rsidP="00447805">
            <w:pPr>
              <w:jc w:val="center"/>
              <w:rPr>
                <w:color w:val="000000"/>
                <w:sz w:val="20"/>
                <w:szCs w:val="20"/>
                <w:lang w:val="es-CO" w:eastAsia="es-CO"/>
              </w:rPr>
            </w:pPr>
            <w:r w:rsidRPr="001E038D">
              <w:rPr>
                <w:color w:val="000000"/>
                <w:sz w:val="20"/>
                <w:szCs w:val="20"/>
                <w:lang w:val="es-CO" w:eastAsia="es-CO"/>
              </w:rPr>
              <w:t>8</w:t>
            </w:r>
          </w:p>
        </w:tc>
      </w:tr>
      <w:tr w:rsidR="00C73E2F" w:rsidRPr="001E038D" w14:paraId="1667DFE2"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5131D90D" w14:textId="77777777" w:rsidR="00C73E2F" w:rsidRPr="001E038D" w:rsidRDefault="00C73E2F" w:rsidP="00447805">
            <w:pPr>
              <w:rPr>
                <w:color w:val="000000"/>
                <w:sz w:val="20"/>
                <w:szCs w:val="20"/>
                <w:lang w:val="es-CO" w:eastAsia="es-CO"/>
              </w:rPr>
            </w:pPr>
            <w:r w:rsidRPr="001E038D">
              <w:rPr>
                <w:color w:val="000000"/>
                <w:sz w:val="20"/>
                <w:szCs w:val="20"/>
                <w:lang w:val="es-CO" w:eastAsia="es-CO"/>
              </w:rPr>
              <w:t>14. Los Mártires</w:t>
            </w:r>
          </w:p>
        </w:tc>
        <w:tc>
          <w:tcPr>
            <w:tcW w:w="1972" w:type="dxa"/>
            <w:tcBorders>
              <w:top w:val="nil"/>
              <w:left w:val="nil"/>
              <w:bottom w:val="single" w:sz="4" w:space="0" w:color="auto"/>
              <w:right w:val="single" w:sz="4" w:space="0" w:color="auto"/>
            </w:tcBorders>
            <w:shd w:val="clear" w:color="auto" w:fill="auto"/>
            <w:noWrap/>
            <w:vAlign w:val="center"/>
            <w:hideMark/>
          </w:tcPr>
          <w:p w14:paraId="0060A35D" w14:textId="77777777" w:rsidR="00C73E2F" w:rsidRPr="001E038D" w:rsidRDefault="00C73E2F" w:rsidP="00447805">
            <w:pPr>
              <w:jc w:val="center"/>
              <w:rPr>
                <w:color w:val="000000"/>
                <w:sz w:val="20"/>
                <w:szCs w:val="20"/>
                <w:lang w:val="es-CO" w:eastAsia="es-CO"/>
              </w:rPr>
            </w:pPr>
            <w:r w:rsidRPr="001E038D">
              <w:rPr>
                <w:color w:val="000000"/>
                <w:sz w:val="20"/>
                <w:szCs w:val="20"/>
                <w:lang w:val="es-CO" w:eastAsia="es-CO"/>
              </w:rPr>
              <w:t>7</w:t>
            </w:r>
          </w:p>
        </w:tc>
      </w:tr>
      <w:tr w:rsidR="00C73E2F" w:rsidRPr="001E038D" w14:paraId="6B748556" w14:textId="77777777" w:rsidTr="00C73E2F">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2A04A451" w14:textId="77777777" w:rsidR="00C73E2F" w:rsidRPr="00C73E2F" w:rsidRDefault="00C73E2F" w:rsidP="00447805">
            <w:pPr>
              <w:rPr>
                <w:color w:val="000000"/>
                <w:sz w:val="20"/>
                <w:szCs w:val="20"/>
                <w:lang w:val="es-CO" w:eastAsia="es-CO"/>
              </w:rPr>
            </w:pPr>
            <w:r w:rsidRPr="00C73E2F">
              <w:rPr>
                <w:color w:val="000000"/>
                <w:sz w:val="20"/>
                <w:szCs w:val="20"/>
                <w:lang w:val="es-CO" w:eastAsia="es-CO"/>
              </w:rPr>
              <w:t>15. Antonio Nariño</w:t>
            </w:r>
          </w:p>
        </w:tc>
        <w:tc>
          <w:tcPr>
            <w:tcW w:w="1972" w:type="dxa"/>
            <w:tcBorders>
              <w:top w:val="nil"/>
              <w:left w:val="nil"/>
              <w:bottom w:val="single" w:sz="4" w:space="0" w:color="auto"/>
              <w:right w:val="single" w:sz="4" w:space="0" w:color="auto"/>
            </w:tcBorders>
            <w:shd w:val="clear" w:color="auto" w:fill="auto"/>
            <w:noWrap/>
            <w:vAlign w:val="center"/>
            <w:hideMark/>
          </w:tcPr>
          <w:p w14:paraId="0F2076A6" w14:textId="77777777" w:rsidR="00C73E2F" w:rsidRPr="00C73E2F" w:rsidRDefault="00C73E2F" w:rsidP="00447805">
            <w:pPr>
              <w:jc w:val="center"/>
              <w:rPr>
                <w:color w:val="000000"/>
                <w:sz w:val="20"/>
                <w:szCs w:val="20"/>
                <w:lang w:val="es-CO" w:eastAsia="es-CO"/>
              </w:rPr>
            </w:pPr>
            <w:r w:rsidRPr="00C73E2F">
              <w:rPr>
                <w:color w:val="000000"/>
                <w:sz w:val="20"/>
                <w:szCs w:val="20"/>
                <w:lang w:val="es-CO" w:eastAsia="es-CO"/>
              </w:rPr>
              <w:t>3</w:t>
            </w:r>
          </w:p>
        </w:tc>
      </w:tr>
      <w:tr w:rsidR="00C73E2F" w:rsidRPr="001E038D" w14:paraId="6D00595F"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02C1592" w14:textId="77777777" w:rsidR="00C73E2F" w:rsidRPr="001E038D" w:rsidRDefault="00C73E2F" w:rsidP="00447805">
            <w:pPr>
              <w:rPr>
                <w:color w:val="000000"/>
                <w:sz w:val="20"/>
                <w:szCs w:val="20"/>
                <w:lang w:val="es-CO" w:eastAsia="es-CO"/>
              </w:rPr>
            </w:pPr>
            <w:r w:rsidRPr="001E038D">
              <w:rPr>
                <w:color w:val="000000"/>
                <w:sz w:val="20"/>
                <w:szCs w:val="20"/>
                <w:lang w:val="es-CO" w:eastAsia="es-CO"/>
              </w:rPr>
              <w:t>16. Puente Aranda</w:t>
            </w:r>
          </w:p>
        </w:tc>
        <w:tc>
          <w:tcPr>
            <w:tcW w:w="1972" w:type="dxa"/>
            <w:tcBorders>
              <w:top w:val="nil"/>
              <w:left w:val="nil"/>
              <w:bottom w:val="single" w:sz="4" w:space="0" w:color="auto"/>
              <w:right w:val="single" w:sz="4" w:space="0" w:color="auto"/>
            </w:tcBorders>
            <w:shd w:val="clear" w:color="auto" w:fill="auto"/>
            <w:noWrap/>
            <w:vAlign w:val="center"/>
            <w:hideMark/>
          </w:tcPr>
          <w:p w14:paraId="66448071" w14:textId="77777777" w:rsidR="00C73E2F" w:rsidRPr="001E038D" w:rsidRDefault="00C73E2F" w:rsidP="00447805">
            <w:pPr>
              <w:jc w:val="center"/>
              <w:rPr>
                <w:color w:val="000000"/>
                <w:sz w:val="20"/>
                <w:szCs w:val="20"/>
                <w:lang w:val="es-CO" w:eastAsia="es-CO"/>
              </w:rPr>
            </w:pPr>
            <w:r w:rsidRPr="001E038D">
              <w:rPr>
                <w:color w:val="000000"/>
                <w:sz w:val="20"/>
                <w:szCs w:val="20"/>
                <w:lang w:val="es-CO" w:eastAsia="es-CO"/>
              </w:rPr>
              <w:t>5</w:t>
            </w:r>
          </w:p>
        </w:tc>
      </w:tr>
      <w:tr w:rsidR="00C73E2F" w:rsidRPr="001E038D" w14:paraId="49A77467"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171880C" w14:textId="77777777" w:rsidR="00C73E2F" w:rsidRPr="001E038D" w:rsidRDefault="00C73E2F" w:rsidP="00447805">
            <w:pPr>
              <w:rPr>
                <w:color w:val="000000"/>
                <w:sz w:val="20"/>
                <w:szCs w:val="20"/>
                <w:lang w:val="es-CO" w:eastAsia="es-CO"/>
              </w:rPr>
            </w:pPr>
            <w:r w:rsidRPr="001E038D">
              <w:rPr>
                <w:color w:val="000000"/>
                <w:sz w:val="20"/>
                <w:szCs w:val="20"/>
                <w:lang w:val="es-CO" w:eastAsia="es-CO"/>
              </w:rPr>
              <w:t>17. La Candelaria</w:t>
            </w:r>
          </w:p>
        </w:tc>
        <w:tc>
          <w:tcPr>
            <w:tcW w:w="1972" w:type="dxa"/>
            <w:tcBorders>
              <w:top w:val="nil"/>
              <w:left w:val="nil"/>
              <w:bottom w:val="single" w:sz="4" w:space="0" w:color="auto"/>
              <w:right w:val="single" w:sz="4" w:space="0" w:color="auto"/>
            </w:tcBorders>
            <w:shd w:val="clear" w:color="auto" w:fill="auto"/>
            <w:noWrap/>
            <w:vAlign w:val="center"/>
            <w:hideMark/>
          </w:tcPr>
          <w:p w14:paraId="3B7D1BFC" w14:textId="77777777" w:rsidR="00C73E2F" w:rsidRPr="001E038D" w:rsidRDefault="00C73E2F" w:rsidP="00447805">
            <w:pPr>
              <w:jc w:val="center"/>
              <w:rPr>
                <w:color w:val="000000"/>
                <w:sz w:val="20"/>
                <w:szCs w:val="20"/>
                <w:lang w:val="es-CO" w:eastAsia="es-CO"/>
              </w:rPr>
            </w:pPr>
            <w:r w:rsidRPr="001E038D">
              <w:rPr>
                <w:color w:val="000000"/>
                <w:sz w:val="20"/>
                <w:szCs w:val="20"/>
                <w:lang w:val="es-CO" w:eastAsia="es-CO"/>
              </w:rPr>
              <w:t>5</w:t>
            </w:r>
          </w:p>
        </w:tc>
      </w:tr>
      <w:tr w:rsidR="00C73E2F" w:rsidRPr="001E038D" w14:paraId="6D9E373A"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82975CD" w14:textId="77777777" w:rsidR="00C73E2F" w:rsidRPr="001E038D" w:rsidRDefault="00C73E2F" w:rsidP="00447805">
            <w:pPr>
              <w:rPr>
                <w:color w:val="000000"/>
                <w:sz w:val="20"/>
                <w:szCs w:val="20"/>
                <w:lang w:val="es-CO" w:eastAsia="es-CO"/>
              </w:rPr>
            </w:pPr>
            <w:r w:rsidRPr="001E038D">
              <w:rPr>
                <w:color w:val="000000"/>
                <w:sz w:val="20"/>
                <w:szCs w:val="20"/>
                <w:lang w:val="es-CO" w:eastAsia="es-CO"/>
              </w:rPr>
              <w:t xml:space="preserve">18. Rafael Uribe </w:t>
            </w:r>
            <w:proofErr w:type="spellStart"/>
            <w:r w:rsidRPr="001E038D">
              <w:rPr>
                <w:color w:val="000000"/>
                <w:sz w:val="20"/>
                <w:szCs w:val="20"/>
                <w:lang w:val="es-CO" w:eastAsia="es-CO"/>
              </w:rPr>
              <w:t>Uribe</w:t>
            </w:r>
            <w:proofErr w:type="spellEnd"/>
          </w:p>
        </w:tc>
        <w:tc>
          <w:tcPr>
            <w:tcW w:w="1972" w:type="dxa"/>
            <w:tcBorders>
              <w:top w:val="nil"/>
              <w:left w:val="nil"/>
              <w:bottom w:val="single" w:sz="4" w:space="0" w:color="auto"/>
              <w:right w:val="single" w:sz="4" w:space="0" w:color="auto"/>
            </w:tcBorders>
            <w:shd w:val="clear" w:color="auto" w:fill="auto"/>
            <w:noWrap/>
            <w:vAlign w:val="center"/>
            <w:hideMark/>
          </w:tcPr>
          <w:p w14:paraId="2998FFE8" w14:textId="77777777" w:rsidR="00C73E2F" w:rsidRPr="001E038D" w:rsidRDefault="00C73E2F" w:rsidP="00447805">
            <w:pPr>
              <w:jc w:val="center"/>
              <w:rPr>
                <w:color w:val="000000"/>
                <w:sz w:val="20"/>
                <w:szCs w:val="20"/>
                <w:lang w:val="es-CO" w:eastAsia="es-CO"/>
              </w:rPr>
            </w:pPr>
            <w:r w:rsidRPr="001E038D">
              <w:rPr>
                <w:color w:val="000000"/>
                <w:sz w:val="20"/>
                <w:szCs w:val="20"/>
                <w:lang w:val="es-CO" w:eastAsia="es-CO"/>
              </w:rPr>
              <w:t>3</w:t>
            </w:r>
          </w:p>
        </w:tc>
      </w:tr>
      <w:tr w:rsidR="00C73E2F" w:rsidRPr="001E038D" w14:paraId="0A5E1E2F" w14:textId="77777777" w:rsidTr="00447805">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9B9A501" w14:textId="77777777" w:rsidR="00C73E2F" w:rsidRPr="001E038D" w:rsidRDefault="00C73E2F" w:rsidP="00447805">
            <w:pPr>
              <w:rPr>
                <w:color w:val="000000"/>
                <w:sz w:val="20"/>
                <w:szCs w:val="20"/>
                <w:lang w:val="es-CO" w:eastAsia="es-CO"/>
              </w:rPr>
            </w:pPr>
            <w:r w:rsidRPr="001E038D">
              <w:rPr>
                <w:color w:val="000000"/>
                <w:sz w:val="20"/>
                <w:szCs w:val="20"/>
                <w:lang w:val="es-CO" w:eastAsia="es-CO"/>
              </w:rPr>
              <w:t>19. Ciudad Bolívar</w:t>
            </w:r>
          </w:p>
        </w:tc>
        <w:tc>
          <w:tcPr>
            <w:tcW w:w="1972" w:type="dxa"/>
            <w:tcBorders>
              <w:top w:val="nil"/>
              <w:left w:val="nil"/>
              <w:bottom w:val="single" w:sz="4" w:space="0" w:color="auto"/>
              <w:right w:val="single" w:sz="4" w:space="0" w:color="auto"/>
            </w:tcBorders>
            <w:shd w:val="clear" w:color="auto" w:fill="auto"/>
            <w:noWrap/>
            <w:vAlign w:val="center"/>
            <w:hideMark/>
          </w:tcPr>
          <w:p w14:paraId="11FBF7CD" w14:textId="77777777" w:rsidR="00C73E2F" w:rsidRPr="001E038D" w:rsidRDefault="00C73E2F" w:rsidP="00447805">
            <w:pPr>
              <w:jc w:val="center"/>
              <w:rPr>
                <w:color w:val="000000"/>
                <w:sz w:val="20"/>
                <w:szCs w:val="20"/>
                <w:lang w:val="es-CO" w:eastAsia="es-CO"/>
              </w:rPr>
            </w:pPr>
            <w:r w:rsidRPr="001E038D">
              <w:rPr>
                <w:color w:val="000000"/>
                <w:sz w:val="20"/>
                <w:szCs w:val="20"/>
                <w:lang w:val="es-CO" w:eastAsia="es-CO"/>
              </w:rPr>
              <w:t>6</w:t>
            </w:r>
          </w:p>
        </w:tc>
      </w:tr>
    </w:tbl>
    <w:p w14:paraId="57B8B914" w14:textId="77777777" w:rsidR="00C73E2F" w:rsidRPr="00C97960" w:rsidRDefault="00C73E2F" w:rsidP="00C73E2F">
      <w:pPr>
        <w:rPr>
          <w:sz w:val="20"/>
          <w:szCs w:val="22"/>
          <w:lang w:val="es-CO"/>
        </w:rPr>
      </w:pPr>
      <w:r w:rsidRPr="00C97960">
        <w:rPr>
          <w:sz w:val="20"/>
          <w:szCs w:val="22"/>
          <w:lang w:val="es-CO"/>
        </w:rPr>
        <w:t>Fuente: IDT</w:t>
      </w:r>
    </w:p>
    <w:bookmarkEnd w:id="36"/>
    <w:p w14:paraId="64A12375" w14:textId="77777777" w:rsidR="00C73E2F" w:rsidRDefault="00C73E2F" w:rsidP="00C73E2F">
      <w:pPr>
        <w:rPr>
          <w:sz w:val="22"/>
          <w:szCs w:val="22"/>
          <w:lang w:val="es-CO"/>
        </w:rPr>
      </w:pPr>
    </w:p>
    <w:bookmarkEnd w:id="34"/>
    <w:p w14:paraId="14DA2EA0" w14:textId="77777777" w:rsidR="00C73E2F" w:rsidRDefault="00C73E2F" w:rsidP="00C73E2F">
      <w:pPr>
        <w:rPr>
          <w:sz w:val="22"/>
          <w:szCs w:val="22"/>
          <w:lang w:val="es-CO"/>
        </w:rPr>
      </w:pPr>
    </w:p>
    <w:p w14:paraId="5C97B109" w14:textId="77777777" w:rsidR="00C73E2F" w:rsidRDefault="00C73E2F" w:rsidP="00C73E2F">
      <w:pPr>
        <w:rPr>
          <w:sz w:val="20"/>
          <w:szCs w:val="20"/>
          <w:lang w:val="es-CO"/>
        </w:rPr>
      </w:pPr>
      <w:bookmarkStart w:id="38" w:name="_Hlk536810605"/>
    </w:p>
    <w:p w14:paraId="113B71EA" w14:textId="565D83D7" w:rsidR="00C73E2F" w:rsidRPr="00C97960" w:rsidRDefault="00C73E2F" w:rsidP="00C73E2F">
      <w:pPr>
        <w:rPr>
          <w:sz w:val="20"/>
          <w:szCs w:val="20"/>
          <w:lang w:val="es-CO"/>
        </w:rPr>
      </w:pPr>
      <w:r w:rsidRPr="00C97960">
        <w:rPr>
          <w:sz w:val="20"/>
          <w:szCs w:val="20"/>
          <w:lang w:val="es-CO"/>
        </w:rPr>
        <w:lastRenderedPageBreak/>
        <w:t>Tabla 1</w:t>
      </w:r>
      <w:r>
        <w:rPr>
          <w:sz w:val="20"/>
          <w:szCs w:val="20"/>
          <w:lang w:val="es-CO"/>
        </w:rPr>
        <w:t>2</w:t>
      </w:r>
      <w:r w:rsidRPr="00C97960">
        <w:rPr>
          <w:sz w:val="20"/>
          <w:szCs w:val="20"/>
          <w:lang w:val="es-CO"/>
        </w:rPr>
        <w:t>. Empresas en fortalecimiento 2018 por localidad</w:t>
      </w:r>
      <w:r>
        <w:rPr>
          <w:sz w:val="20"/>
          <w:szCs w:val="20"/>
          <w:lang w:val="es-CO"/>
        </w:rPr>
        <w:t>.</w:t>
      </w:r>
    </w:p>
    <w:tbl>
      <w:tblPr>
        <w:tblW w:w="4453" w:type="dxa"/>
        <w:jc w:val="center"/>
        <w:tblCellMar>
          <w:left w:w="70" w:type="dxa"/>
          <w:right w:w="70" w:type="dxa"/>
        </w:tblCellMar>
        <w:tblLook w:val="04A0" w:firstRow="1" w:lastRow="0" w:firstColumn="1" w:lastColumn="0" w:noHBand="0" w:noVBand="1"/>
      </w:tblPr>
      <w:tblGrid>
        <w:gridCol w:w="2294"/>
        <w:gridCol w:w="2159"/>
      </w:tblGrid>
      <w:tr w:rsidR="00C73E2F" w:rsidRPr="00194F83" w14:paraId="58045456" w14:textId="77777777" w:rsidTr="00447805">
        <w:trPr>
          <w:trHeight w:val="377"/>
          <w:tblHeader/>
          <w:jc w:val="center"/>
        </w:trPr>
        <w:tc>
          <w:tcPr>
            <w:tcW w:w="2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DE3EB" w14:textId="77777777" w:rsidR="00C73E2F" w:rsidRPr="00194F83" w:rsidRDefault="00C73E2F" w:rsidP="00447805">
            <w:pPr>
              <w:jc w:val="center"/>
              <w:rPr>
                <w:rFonts w:cs="Arial"/>
                <w:b/>
                <w:bCs/>
                <w:color w:val="000000"/>
                <w:sz w:val="20"/>
                <w:lang w:val="es-CO" w:eastAsia="es-CO"/>
              </w:rPr>
            </w:pPr>
            <w:r w:rsidRPr="00194F83">
              <w:rPr>
                <w:rFonts w:cs="Arial"/>
                <w:b/>
                <w:bCs/>
                <w:color w:val="000000"/>
                <w:sz w:val="20"/>
                <w:lang w:val="es-CO" w:eastAsia="es-CO"/>
              </w:rPr>
              <w:t>Localidad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4E6D73E7" w14:textId="77777777" w:rsidR="00C73E2F" w:rsidRPr="00194F83" w:rsidRDefault="00C73E2F" w:rsidP="00447805">
            <w:pPr>
              <w:jc w:val="center"/>
              <w:rPr>
                <w:rFonts w:cs="Arial"/>
                <w:b/>
                <w:bCs/>
                <w:color w:val="000000"/>
                <w:sz w:val="20"/>
                <w:lang w:val="es-CO" w:eastAsia="es-CO"/>
              </w:rPr>
            </w:pPr>
            <w:r w:rsidRPr="00194F83">
              <w:rPr>
                <w:rFonts w:cs="Arial"/>
                <w:b/>
                <w:bCs/>
                <w:color w:val="000000"/>
                <w:sz w:val="20"/>
                <w:lang w:val="es-CO" w:eastAsia="es-CO"/>
              </w:rPr>
              <w:t>No. Beneficiarios</w:t>
            </w:r>
          </w:p>
        </w:tc>
      </w:tr>
      <w:tr w:rsidR="00C73E2F" w:rsidRPr="00194F83" w14:paraId="670A3FC9"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92444E7" w14:textId="77777777" w:rsidR="00C73E2F" w:rsidRPr="00194F83" w:rsidRDefault="00C73E2F" w:rsidP="00447805">
            <w:pPr>
              <w:rPr>
                <w:rFonts w:cs="Arial"/>
                <w:color w:val="000000"/>
                <w:sz w:val="20"/>
                <w:lang w:val="es-CO" w:eastAsia="es-CO"/>
              </w:rPr>
            </w:pPr>
            <w:r w:rsidRPr="00194F83">
              <w:rPr>
                <w:rFonts w:cs="Arial"/>
                <w:color w:val="000000"/>
                <w:sz w:val="20"/>
                <w:lang w:val="es-CO" w:eastAsia="es-CO"/>
              </w:rPr>
              <w:t>1. Usaquén</w:t>
            </w:r>
          </w:p>
        </w:tc>
        <w:tc>
          <w:tcPr>
            <w:tcW w:w="2159" w:type="dxa"/>
            <w:tcBorders>
              <w:top w:val="nil"/>
              <w:left w:val="nil"/>
              <w:bottom w:val="single" w:sz="4" w:space="0" w:color="auto"/>
              <w:right w:val="single" w:sz="4" w:space="0" w:color="auto"/>
            </w:tcBorders>
            <w:shd w:val="clear" w:color="auto" w:fill="auto"/>
            <w:noWrap/>
            <w:vAlign w:val="center"/>
            <w:hideMark/>
          </w:tcPr>
          <w:p w14:paraId="3F742DB5" w14:textId="77777777" w:rsidR="00C73E2F" w:rsidRPr="00194F83" w:rsidRDefault="00C73E2F" w:rsidP="00447805">
            <w:pPr>
              <w:jc w:val="center"/>
              <w:rPr>
                <w:rFonts w:cs="Arial"/>
                <w:color w:val="000000"/>
                <w:sz w:val="20"/>
                <w:lang w:val="es-CO" w:eastAsia="es-CO"/>
              </w:rPr>
            </w:pPr>
            <w:r w:rsidRPr="00194F83">
              <w:rPr>
                <w:rFonts w:cs="Arial"/>
                <w:color w:val="000000"/>
                <w:sz w:val="20"/>
                <w:lang w:val="es-CO" w:eastAsia="es-CO"/>
              </w:rPr>
              <w:t>7</w:t>
            </w:r>
          </w:p>
        </w:tc>
      </w:tr>
      <w:tr w:rsidR="00C73E2F" w:rsidRPr="00194F83" w14:paraId="615CF5AC"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0F3DE35B" w14:textId="77777777" w:rsidR="00C73E2F" w:rsidRPr="00194F83" w:rsidRDefault="00C73E2F" w:rsidP="00447805">
            <w:pPr>
              <w:rPr>
                <w:rFonts w:cs="Arial"/>
                <w:color w:val="000000"/>
                <w:sz w:val="20"/>
                <w:lang w:val="es-CO" w:eastAsia="es-CO"/>
              </w:rPr>
            </w:pPr>
            <w:r w:rsidRPr="00194F83">
              <w:rPr>
                <w:rFonts w:cs="Arial"/>
                <w:color w:val="000000"/>
                <w:sz w:val="20"/>
                <w:lang w:val="es-CO" w:eastAsia="es-CO"/>
              </w:rPr>
              <w:t>2. Chapinero</w:t>
            </w:r>
          </w:p>
        </w:tc>
        <w:tc>
          <w:tcPr>
            <w:tcW w:w="2159" w:type="dxa"/>
            <w:tcBorders>
              <w:top w:val="nil"/>
              <w:left w:val="nil"/>
              <w:bottom w:val="single" w:sz="4" w:space="0" w:color="auto"/>
              <w:right w:val="single" w:sz="4" w:space="0" w:color="auto"/>
            </w:tcBorders>
            <w:shd w:val="clear" w:color="auto" w:fill="auto"/>
            <w:noWrap/>
            <w:vAlign w:val="center"/>
            <w:hideMark/>
          </w:tcPr>
          <w:p w14:paraId="5447CBA9" w14:textId="77777777" w:rsidR="00C73E2F" w:rsidRPr="00194F83" w:rsidRDefault="00C73E2F" w:rsidP="00447805">
            <w:pPr>
              <w:jc w:val="center"/>
              <w:rPr>
                <w:rFonts w:cs="Arial"/>
                <w:color w:val="000000"/>
                <w:sz w:val="20"/>
                <w:lang w:val="es-CO" w:eastAsia="es-CO"/>
              </w:rPr>
            </w:pPr>
            <w:r w:rsidRPr="00194F83">
              <w:rPr>
                <w:rFonts w:cs="Arial"/>
                <w:color w:val="000000"/>
                <w:sz w:val="20"/>
                <w:lang w:val="es-CO" w:eastAsia="es-CO"/>
              </w:rPr>
              <w:t>10</w:t>
            </w:r>
          </w:p>
        </w:tc>
      </w:tr>
      <w:tr w:rsidR="00C73E2F" w:rsidRPr="00194F83" w14:paraId="7A903251"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4649BB2C" w14:textId="77777777" w:rsidR="00C73E2F" w:rsidRPr="000D55E7" w:rsidRDefault="00C73E2F" w:rsidP="00447805">
            <w:pPr>
              <w:rPr>
                <w:rFonts w:cs="Arial"/>
                <w:color w:val="000000"/>
                <w:sz w:val="20"/>
                <w:lang w:val="es-CO" w:eastAsia="es-CO"/>
              </w:rPr>
            </w:pPr>
            <w:r w:rsidRPr="000D55E7">
              <w:rPr>
                <w:rFonts w:cs="Arial"/>
                <w:color w:val="000000"/>
                <w:sz w:val="20"/>
                <w:lang w:val="es-CO" w:eastAsia="es-CO"/>
              </w:rPr>
              <w:t>3. Santa Fe</w:t>
            </w:r>
          </w:p>
        </w:tc>
        <w:tc>
          <w:tcPr>
            <w:tcW w:w="2159" w:type="dxa"/>
            <w:tcBorders>
              <w:top w:val="nil"/>
              <w:left w:val="nil"/>
              <w:bottom w:val="single" w:sz="4" w:space="0" w:color="auto"/>
              <w:right w:val="single" w:sz="4" w:space="0" w:color="auto"/>
            </w:tcBorders>
            <w:shd w:val="clear" w:color="auto" w:fill="auto"/>
            <w:noWrap/>
            <w:vAlign w:val="center"/>
            <w:hideMark/>
          </w:tcPr>
          <w:p w14:paraId="159E7236" w14:textId="77777777" w:rsidR="00C73E2F" w:rsidRPr="000D55E7" w:rsidRDefault="00C73E2F" w:rsidP="00447805">
            <w:pPr>
              <w:jc w:val="center"/>
              <w:rPr>
                <w:rFonts w:cs="Arial"/>
                <w:color w:val="000000"/>
                <w:sz w:val="20"/>
                <w:lang w:val="es-CO" w:eastAsia="es-CO"/>
              </w:rPr>
            </w:pPr>
            <w:r w:rsidRPr="000D55E7">
              <w:rPr>
                <w:rFonts w:cs="Arial"/>
                <w:color w:val="000000"/>
                <w:sz w:val="20"/>
                <w:lang w:val="es-CO" w:eastAsia="es-CO"/>
              </w:rPr>
              <w:t>2</w:t>
            </w:r>
          </w:p>
        </w:tc>
      </w:tr>
      <w:tr w:rsidR="00C73E2F" w:rsidRPr="00194F83" w14:paraId="4D3C4D70"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08E7502E" w14:textId="77777777" w:rsidR="00C73E2F" w:rsidRPr="00DD477B" w:rsidRDefault="00C73E2F" w:rsidP="00447805">
            <w:pPr>
              <w:rPr>
                <w:rFonts w:cs="Arial"/>
                <w:color w:val="000000"/>
                <w:sz w:val="20"/>
                <w:lang w:val="es-CO" w:eastAsia="es-CO"/>
              </w:rPr>
            </w:pPr>
            <w:r w:rsidRPr="00DD477B">
              <w:rPr>
                <w:rFonts w:cs="Arial"/>
                <w:color w:val="000000"/>
                <w:sz w:val="20"/>
                <w:lang w:val="es-CO" w:eastAsia="es-CO"/>
              </w:rPr>
              <w:t>8. Kennedy</w:t>
            </w:r>
          </w:p>
        </w:tc>
        <w:tc>
          <w:tcPr>
            <w:tcW w:w="2159" w:type="dxa"/>
            <w:tcBorders>
              <w:top w:val="nil"/>
              <w:left w:val="nil"/>
              <w:bottom w:val="single" w:sz="4" w:space="0" w:color="auto"/>
              <w:right w:val="single" w:sz="4" w:space="0" w:color="auto"/>
            </w:tcBorders>
            <w:shd w:val="clear" w:color="auto" w:fill="auto"/>
            <w:noWrap/>
            <w:vAlign w:val="center"/>
            <w:hideMark/>
          </w:tcPr>
          <w:p w14:paraId="2CFBA6D7" w14:textId="77777777" w:rsidR="00C73E2F" w:rsidRPr="00DD477B" w:rsidRDefault="00C73E2F" w:rsidP="00447805">
            <w:pPr>
              <w:jc w:val="center"/>
              <w:rPr>
                <w:rFonts w:cs="Arial"/>
                <w:color w:val="000000"/>
                <w:sz w:val="20"/>
                <w:lang w:val="es-CO" w:eastAsia="es-CO"/>
              </w:rPr>
            </w:pPr>
            <w:r w:rsidRPr="00DD477B">
              <w:rPr>
                <w:rFonts w:cs="Arial"/>
                <w:color w:val="000000"/>
                <w:sz w:val="20"/>
                <w:lang w:val="es-CO" w:eastAsia="es-CO"/>
              </w:rPr>
              <w:t>2</w:t>
            </w:r>
          </w:p>
        </w:tc>
      </w:tr>
      <w:tr w:rsidR="00C73E2F" w:rsidRPr="00194F83" w14:paraId="4124C93E" w14:textId="77777777" w:rsidTr="00C73E2F">
        <w:trPr>
          <w:trHeight w:val="370"/>
          <w:jc w:val="center"/>
        </w:trPr>
        <w:tc>
          <w:tcPr>
            <w:tcW w:w="2294" w:type="dxa"/>
            <w:tcBorders>
              <w:top w:val="nil"/>
              <w:left w:val="single" w:sz="4" w:space="0" w:color="auto"/>
              <w:bottom w:val="single" w:sz="4" w:space="0" w:color="auto"/>
              <w:right w:val="single" w:sz="4" w:space="0" w:color="auto"/>
            </w:tcBorders>
            <w:shd w:val="clear" w:color="auto" w:fill="FFC000"/>
            <w:noWrap/>
            <w:vAlign w:val="center"/>
            <w:hideMark/>
          </w:tcPr>
          <w:p w14:paraId="1D739888" w14:textId="77777777" w:rsidR="00C73E2F" w:rsidRPr="00C73E2F" w:rsidRDefault="00C73E2F" w:rsidP="00447805">
            <w:pPr>
              <w:rPr>
                <w:rFonts w:cs="Arial"/>
                <w:b/>
                <w:color w:val="000000"/>
                <w:sz w:val="20"/>
                <w:lang w:val="es-CO" w:eastAsia="es-CO"/>
              </w:rPr>
            </w:pPr>
            <w:r w:rsidRPr="00C73E2F">
              <w:rPr>
                <w:rFonts w:cs="Arial"/>
                <w:b/>
                <w:color w:val="000000"/>
                <w:sz w:val="20"/>
                <w:lang w:val="es-CO" w:eastAsia="es-CO"/>
              </w:rPr>
              <w:t>9. Fontibón</w:t>
            </w:r>
          </w:p>
        </w:tc>
        <w:tc>
          <w:tcPr>
            <w:tcW w:w="2159" w:type="dxa"/>
            <w:tcBorders>
              <w:top w:val="nil"/>
              <w:left w:val="nil"/>
              <w:bottom w:val="single" w:sz="4" w:space="0" w:color="auto"/>
              <w:right w:val="single" w:sz="4" w:space="0" w:color="auto"/>
            </w:tcBorders>
            <w:shd w:val="clear" w:color="auto" w:fill="FFC000"/>
            <w:noWrap/>
            <w:vAlign w:val="center"/>
            <w:hideMark/>
          </w:tcPr>
          <w:p w14:paraId="76AF60E3" w14:textId="77777777" w:rsidR="00C73E2F" w:rsidRPr="00C73E2F" w:rsidRDefault="00C73E2F" w:rsidP="00447805">
            <w:pPr>
              <w:jc w:val="center"/>
              <w:rPr>
                <w:rFonts w:cs="Arial"/>
                <w:b/>
                <w:color w:val="000000"/>
                <w:sz w:val="20"/>
                <w:lang w:val="es-CO" w:eastAsia="es-CO"/>
              </w:rPr>
            </w:pPr>
            <w:r w:rsidRPr="00C73E2F">
              <w:rPr>
                <w:rFonts w:cs="Arial"/>
                <w:b/>
                <w:color w:val="000000"/>
                <w:sz w:val="20"/>
                <w:lang w:val="es-CO" w:eastAsia="es-CO"/>
              </w:rPr>
              <w:t>3</w:t>
            </w:r>
          </w:p>
        </w:tc>
      </w:tr>
      <w:tr w:rsidR="00C73E2F" w:rsidRPr="00194F83" w14:paraId="22A80A9F"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B493534" w14:textId="77777777" w:rsidR="00C73E2F" w:rsidRPr="00194F83" w:rsidRDefault="00C73E2F" w:rsidP="00447805">
            <w:pPr>
              <w:rPr>
                <w:rFonts w:cs="Arial"/>
                <w:color w:val="000000"/>
                <w:sz w:val="20"/>
                <w:lang w:val="es-CO" w:eastAsia="es-CO"/>
              </w:rPr>
            </w:pPr>
            <w:r w:rsidRPr="00194F83">
              <w:rPr>
                <w:rFonts w:cs="Arial"/>
                <w:color w:val="000000"/>
                <w:sz w:val="20"/>
                <w:lang w:val="es-CO" w:eastAsia="es-CO"/>
              </w:rPr>
              <w:t>10. Engativá</w:t>
            </w:r>
          </w:p>
        </w:tc>
        <w:tc>
          <w:tcPr>
            <w:tcW w:w="2159" w:type="dxa"/>
            <w:tcBorders>
              <w:top w:val="nil"/>
              <w:left w:val="nil"/>
              <w:bottom w:val="single" w:sz="4" w:space="0" w:color="auto"/>
              <w:right w:val="single" w:sz="4" w:space="0" w:color="auto"/>
            </w:tcBorders>
            <w:shd w:val="clear" w:color="auto" w:fill="auto"/>
            <w:noWrap/>
            <w:vAlign w:val="center"/>
            <w:hideMark/>
          </w:tcPr>
          <w:p w14:paraId="028AD207" w14:textId="77777777" w:rsidR="00C73E2F" w:rsidRPr="00194F83" w:rsidRDefault="00C73E2F" w:rsidP="00447805">
            <w:pPr>
              <w:jc w:val="center"/>
              <w:rPr>
                <w:rFonts w:cs="Arial"/>
                <w:color w:val="000000"/>
                <w:sz w:val="20"/>
                <w:lang w:val="es-CO" w:eastAsia="es-CO"/>
              </w:rPr>
            </w:pPr>
            <w:r w:rsidRPr="00194F83">
              <w:rPr>
                <w:rFonts w:cs="Arial"/>
                <w:color w:val="000000"/>
                <w:sz w:val="20"/>
                <w:lang w:val="es-CO" w:eastAsia="es-CO"/>
              </w:rPr>
              <w:t>8</w:t>
            </w:r>
          </w:p>
        </w:tc>
      </w:tr>
      <w:tr w:rsidR="00C73E2F" w:rsidRPr="00194F83" w14:paraId="673D4F9D"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23AC3275" w14:textId="77777777" w:rsidR="00C73E2F" w:rsidRPr="00194F83" w:rsidRDefault="00C73E2F" w:rsidP="00447805">
            <w:pPr>
              <w:rPr>
                <w:rFonts w:cs="Arial"/>
                <w:color w:val="000000"/>
                <w:sz w:val="20"/>
                <w:lang w:val="es-CO" w:eastAsia="es-CO"/>
              </w:rPr>
            </w:pPr>
            <w:r w:rsidRPr="00194F83">
              <w:rPr>
                <w:rFonts w:cs="Arial"/>
                <w:color w:val="000000"/>
                <w:sz w:val="20"/>
                <w:lang w:val="es-CO" w:eastAsia="es-CO"/>
              </w:rPr>
              <w:t>11. Suba</w:t>
            </w:r>
          </w:p>
        </w:tc>
        <w:tc>
          <w:tcPr>
            <w:tcW w:w="2159" w:type="dxa"/>
            <w:tcBorders>
              <w:top w:val="nil"/>
              <w:left w:val="nil"/>
              <w:bottom w:val="single" w:sz="4" w:space="0" w:color="auto"/>
              <w:right w:val="single" w:sz="4" w:space="0" w:color="auto"/>
            </w:tcBorders>
            <w:shd w:val="clear" w:color="auto" w:fill="auto"/>
            <w:noWrap/>
            <w:vAlign w:val="center"/>
            <w:hideMark/>
          </w:tcPr>
          <w:p w14:paraId="201881EE" w14:textId="77777777" w:rsidR="00C73E2F" w:rsidRPr="00194F83" w:rsidRDefault="00C73E2F" w:rsidP="00447805">
            <w:pPr>
              <w:jc w:val="center"/>
              <w:rPr>
                <w:rFonts w:cs="Arial"/>
                <w:color w:val="000000"/>
                <w:sz w:val="20"/>
                <w:lang w:val="es-CO" w:eastAsia="es-CO"/>
              </w:rPr>
            </w:pPr>
            <w:r w:rsidRPr="00194F83">
              <w:rPr>
                <w:rFonts w:cs="Arial"/>
                <w:color w:val="000000"/>
                <w:sz w:val="20"/>
                <w:lang w:val="es-CO" w:eastAsia="es-CO"/>
              </w:rPr>
              <w:t>4</w:t>
            </w:r>
          </w:p>
        </w:tc>
      </w:tr>
      <w:tr w:rsidR="00C73E2F" w:rsidRPr="00194F83" w14:paraId="12815A41"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3624372B" w14:textId="77777777" w:rsidR="00C73E2F" w:rsidRPr="00194F83" w:rsidRDefault="00C73E2F" w:rsidP="00447805">
            <w:pPr>
              <w:rPr>
                <w:rFonts w:cs="Arial"/>
                <w:color w:val="000000"/>
                <w:sz w:val="20"/>
                <w:lang w:val="es-CO" w:eastAsia="es-CO"/>
              </w:rPr>
            </w:pPr>
            <w:r w:rsidRPr="00194F83">
              <w:rPr>
                <w:rFonts w:cs="Arial"/>
                <w:color w:val="000000"/>
                <w:sz w:val="20"/>
                <w:lang w:val="es-CO" w:eastAsia="es-CO"/>
              </w:rPr>
              <w:t>12. Barrios Unidos</w:t>
            </w:r>
          </w:p>
        </w:tc>
        <w:tc>
          <w:tcPr>
            <w:tcW w:w="2159" w:type="dxa"/>
            <w:tcBorders>
              <w:top w:val="nil"/>
              <w:left w:val="nil"/>
              <w:bottom w:val="single" w:sz="4" w:space="0" w:color="auto"/>
              <w:right w:val="single" w:sz="4" w:space="0" w:color="auto"/>
            </w:tcBorders>
            <w:shd w:val="clear" w:color="auto" w:fill="auto"/>
            <w:noWrap/>
            <w:vAlign w:val="center"/>
            <w:hideMark/>
          </w:tcPr>
          <w:p w14:paraId="26652D23" w14:textId="77777777" w:rsidR="00C73E2F" w:rsidRPr="00194F83" w:rsidRDefault="00C73E2F" w:rsidP="00447805">
            <w:pPr>
              <w:jc w:val="center"/>
              <w:rPr>
                <w:rFonts w:cs="Arial"/>
                <w:color w:val="000000"/>
                <w:sz w:val="20"/>
                <w:lang w:val="es-CO" w:eastAsia="es-CO"/>
              </w:rPr>
            </w:pPr>
            <w:r w:rsidRPr="00194F83">
              <w:rPr>
                <w:rFonts w:cs="Arial"/>
                <w:color w:val="000000"/>
                <w:sz w:val="20"/>
                <w:lang w:val="es-CO" w:eastAsia="es-CO"/>
              </w:rPr>
              <w:t>2</w:t>
            </w:r>
          </w:p>
        </w:tc>
      </w:tr>
      <w:tr w:rsidR="00C73E2F" w:rsidRPr="00194F83" w14:paraId="11BFF451"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07702E7B" w14:textId="77777777" w:rsidR="00C73E2F" w:rsidRPr="00194F83" w:rsidRDefault="00C73E2F" w:rsidP="00447805">
            <w:pPr>
              <w:rPr>
                <w:rFonts w:cs="Arial"/>
                <w:color w:val="000000"/>
                <w:sz w:val="20"/>
                <w:lang w:val="es-CO" w:eastAsia="es-CO"/>
              </w:rPr>
            </w:pPr>
            <w:r w:rsidRPr="00194F83">
              <w:rPr>
                <w:rFonts w:cs="Arial"/>
                <w:color w:val="000000"/>
                <w:sz w:val="20"/>
                <w:lang w:val="es-CO" w:eastAsia="es-CO"/>
              </w:rPr>
              <w:t>13. Teusaquillo</w:t>
            </w:r>
          </w:p>
        </w:tc>
        <w:tc>
          <w:tcPr>
            <w:tcW w:w="2159" w:type="dxa"/>
            <w:tcBorders>
              <w:top w:val="nil"/>
              <w:left w:val="nil"/>
              <w:bottom w:val="single" w:sz="4" w:space="0" w:color="auto"/>
              <w:right w:val="single" w:sz="4" w:space="0" w:color="auto"/>
            </w:tcBorders>
            <w:shd w:val="clear" w:color="auto" w:fill="auto"/>
            <w:noWrap/>
            <w:vAlign w:val="center"/>
            <w:hideMark/>
          </w:tcPr>
          <w:p w14:paraId="75B3E75E" w14:textId="77777777" w:rsidR="00C73E2F" w:rsidRPr="00194F83" w:rsidRDefault="00C73E2F" w:rsidP="00447805">
            <w:pPr>
              <w:jc w:val="center"/>
              <w:rPr>
                <w:rFonts w:cs="Arial"/>
                <w:color w:val="000000"/>
                <w:sz w:val="20"/>
                <w:lang w:val="es-CO" w:eastAsia="es-CO"/>
              </w:rPr>
            </w:pPr>
            <w:r w:rsidRPr="00194F83">
              <w:rPr>
                <w:rFonts w:cs="Arial"/>
                <w:color w:val="000000"/>
                <w:sz w:val="20"/>
                <w:lang w:val="es-CO" w:eastAsia="es-CO"/>
              </w:rPr>
              <w:t>10</w:t>
            </w:r>
          </w:p>
        </w:tc>
      </w:tr>
      <w:tr w:rsidR="00C73E2F" w:rsidRPr="00194F83" w14:paraId="359178F8"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0C0C81F3" w14:textId="77777777" w:rsidR="00C73E2F" w:rsidRPr="00194F83" w:rsidRDefault="00C73E2F" w:rsidP="00447805">
            <w:pPr>
              <w:rPr>
                <w:rFonts w:cs="Arial"/>
                <w:color w:val="000000"/>
                <w:sz w:val="20"/>
                <w:lang w:val="es-CO" w:eastAsia="es-CO"/>
              </w:rPr>
            </w:pPr>
            <w:r w:rsidRPr="00194F83">
              <w:rPr>
                <w:rFonts w:cs="Arial"/>
                <w:color w:val="000000"/>
                <w:sz w:val="20"/>
                <w:lang w:val="es-CO" w:eastAsia="es-CO"/>
              </w:rPr>
              <w:t>14. Los Mártires</w:t>
            </w:r>
          </w:p>
        </w:tc>
        <w:tc>
          <w:tcPr>
            <w:tcW w:w="2159" w:type="dxa"/>
            <w:tcBorders>
              <w:top w:val="nil"/>
              <w:left w:val="nil"/>
              <w:bottom w:val="single" w:sz="4" w:space="0" w:color="auto"/>
              <w:right w:val="single" w:sz="4" w:space="0" w:color="auto"/>
            </w:tcBorders>
            <w:shd w:val="clear" w:color="auto" w:fill="auto"/>
            <w:noWrap/>
            <w:vAlign w:val="center"/>
            <w:hideMark/>
          </w:tcPr>
          <w:p w14:paraId="56E1F56F" w14:textId="77777777" w:rsidR="00C73E2F" w:rsidRPr="00194F83" w:rsidRDefault="00C73E2F" w:rsidP="00447805">
            <w:pPr>
              <w:jc w:val="center"/>
              <w:rPr>
                <w:rFonts w:cs="Arial"/>
                <w:color w:val="000000"/>
                <w:sz w:val="20"/>
                <w:lang w:val="es-CO" w:eastAsia="es-CO"/>
              </w:rPr>
            </w:pPr>
            <w:r w:rsidRPr="00194F83">
              <w:rPr>
                <w:rFonts w:cs="Arial"/>
                <w:color w:val="000000"/>
                <w:sz w:val="20"/>
                <w:lang w:val="es-CO" w:eastAsia="es-CO"/>
              </w:rPr>
              <w:t>1</w:t>
            </w:r>
          </w:p>
        </w:tc>
      </w:tr>
      <w:tr w:rsidR="00C73E2F" w:rsidRPr="00194F83" w14:paraId="74B9F210" w14:textId="77777777" w:rsidTr="00C73E2F">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28DA8D2C" w14:textId="77777777" w:rsidR="00C73E2F" w:rsidRPr="00C73E2F" w:rsidRDefault="00C73E2F" w:rsidP="00447805">
            <w:pPr>
              <w:rPr>
                <w:rFonts w:cs="Arial"/>
                <w:color w:val="000000"/>
                <w:sz w:val="20"/>
                <w:lang w:val="es-CO" w:eastAsia="es-CO"/>
              </w:rPr>
            </w:pPr>
            <w:r w:rsidRPr="00C73E2F">
              <w:rPr>
                <w:rFonts w:cs="Arial"/>
                <w:color w:val="000000"/>
                <w:sz w:val="20"/>
                <w:lang w:val="es-CO" w:eastAsia="es-CO"/>
              </w:rPr>
              <w:t>15. Antonio Nariño</w:t>
            </w:r>
          </w:p>
        </w:tc>
        <w:tc>
          <w:tcPr>
            <w:tcW w:w="2159" w:type="dxa"/>
            <w:tcBorders>
              <w:top w:val="nil"/>
              <w:left w:val="nil"/>
              <w:bottom w:val="single" w:sz="4" w:space="0" w:color="auto"/>
              <w:right w:val="single" w:sz="4" w:space="0" w:color="auto"/>
            </w:tcBorders>
            <w:shd w:val="clear" w:color="auto" w:fill="auto"/>
            <w:noWrap/>
            <w:vAlign w:val="center"/>
            <w:hideMark/>
          </w:tcPr>
          <w:p w14:paraId="6366AAF9" w14:textId="77777777" w:rsidR="00C73E2F" w:rsidRPr="00C73E2F" w:rsidRDefault="00C73E2F" w:rsidP="00447805">
            <w:pPr>
              <w:jc w:val="center"/>
              <w:rPr>
                <w:rFonts w:cs="Arial"/>
                <w:color w:val="000000"/>
                <w:sz w:val="20"/>
                <w:lang w:val="es-CO" w:eastAsia="es-CO"/>
              </w:rPr>
            </w:pPr>
            <w:r w:rsidRPr="00C73E2F">
              <w:rPr>
                <w:rFonts w:cs="Arial"/>
                <w:color w:val="000000"/>
                <w:sz w:val="20"/>
                <w:lang w:val="es-CO" w:eastAsia="es-CO"/>
              </w:rPr>
              <w:t>1</w:t>
            </w:r>
          </w:p>
        </w:tc>
      </w:tr>
      <w:tr w:rsidR="00C73E2F" w:rsidRPr="00194F83" w14:paraId="2F053892"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C884753" w14:textId="77777777" w:rsidR="00C73E2F" w:rsidRPr="00194F83" w:rsidRDefault="00C73E2F" w:rsidP="00447805">
            <w:pPr>
              <w:rPr>
                <w:rFonts w:cs="Arial"/>
                <w:color w:val="000000"/>
                <w:sz w:val="20"/>
                <w:lang w:val="es-CO" w:eastAsia="es-CO"/>
              </w:rPr>
            </w:pPr>
            <w:r w:rsidRPr="00194F83">
              <w:rPr>
                <w:rFonts w:cs="Arial"/>
                <w:color w:val="000000"/>
                <w:sz w:val="20"/>
                <w:lang w:val="es-CO" w:eastAsia="es-CO"/>
              </w:rPr>
              <w:t>16. Puente Aranda</w:t>
            </w:r>
          </w:p>
        </w:tc>
        <w:tc>
          <w:tcPr>
            <w:tcW w:w="2159" w:type="dxa"/>
            <w:tcBorders>
              <w:top w:val="nil"/>
              <w:left w:val="nil"/>
              <w:bottom w:val="single" w:sz="4" w:space="0" w:color="auto"/>
              <w:right w:val="single" w:sz="4" w:space="0" w:color="auto"/>
            </w:tcBorders>
            <w:shd w:val="clear" w:color="auto" w:fill="auto"/>
            <w:noWrap/>
            <w:vAlign w:val="center"/>
            <w:hideMark/>
          </w:tcPr>
          <w:p w14:paraId="33250A34" w14:textId="77777777" w:rsidR="00C73E2F" w:rsidRPr="00194F83" w:rsidRDefault="00C73E2F" w:rsidP="00447805">
            <w:pPr>
              <w:jc w:val="center"/>
              <w:rPr>
                <w:rFonts w:cs="Arial"/>
                <w:color w:val="000000"/>
                <w:sz w:val="20"/>
                <w:lang w:val="es-CO" w:eastAsia="es-CO"/>
              </w:rPr>
            </w:pPr>
            <w:r w:rsidRPr="00194F83">
              <w:rPr>
                <w:rFonts w:cs="Arial"/>
                <w:color w:val="000000"/>
                <w:sz w:val="20"/>
                <w:lang w:val="es-CO" w:eastAsia="es-CO"/>
              </w:rPr>
              <w:t>1</w:t>
            </w:r>
          </w:p>
        </w:tc>
      </w:tr>
      <w:tr w:rsidR="00C73E2F" w:rsidRPr="00194F83" w14:paraId="01537EEF"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7657FE0C" w14:textId="77777777" w:rsidR="00C73E2F" w:rsidRPr="00194F83" w:rsidRDefault="00C73E2F" w:rsidP="00447805">
            <w:pPr>
              <w:rPr>
                <w:rFonts w:cs="Arial"/>
                <w:color w:val="000000"/>
                <w:sz w:val="20"/>
                <w:lang w:val="es-CO" w:eastAsia="es-CO"/>
              </w:rPr>
            </w:pPr>
            <w:r w:rsidRPr="00194F83">
              <w:rPr>
                <w:rFonts w:cs="Arial"/>
                <w:color w:val="000000"/>
                <w:sz w:val="20"/>
                <w:lang w:val="es-CO" w:eastAsia="es-CO"/>
              </w:rPr>
              <w:t>17. La Candelaria</w:t>
            </w:r>
          </w:p>
        </w:tc>
        <w:tc>
          <w:tcPr>
            <w:tcW w:w="2159" w:type="dxa"/>
            <w:tcBorders>
              <w:top w:val="nil"/>
              <w:left w:val="nil"/>
              <w:bottom w:val="single" w:sz="4" w:space="0" w:color="auto"/>
              <w:right w:val="single" w:sz="4" w:space="0" w:color="auto"/>
            </w:tcBorders>
            <w:shd w:val="clear" w:color="auto" w:fill="auto"/>
            <w:noWrap/>
            <w:vAlign w:val="center"/>
            <w:hideMark/>
          </w:tcPr>
          <w:p w14:paraId="28B9F75D" w14:textId="77777777" w:rsidR="00C73E2F" w:rsidRPr="00194F83" w:rsidRDefault="00C73E2F" w:rsidP="00447805">
            <w:pPr>
              <w:jc w:val="center"/>
              <w:rPr>
                <w:rFonts w:cs="Arial"/>
                <w:color w:val="000000"/>
                <w:sz w:val="20"/>
                <w:lang w:val="es-CO" w:eastAsia="es-CO"/>
              </w:rPr>
            </w:pPr>
            <w:r w:rsidRPr="00194F83">
              <w:rPr>
                <w:rFonts w:cs="Arial"/>
                <w:color w:val="000000"/>
                <w:sz w:val="20"/>
                <w:lang w:val="es-CO" w:eastAsia="es-CO"/>
              </w:rPr>
              <w:t>4</w:t>
            </w:r>
          </w:p>
        </w:tc>
      </w:tr>
      <w:tr w:rsidR="00C73E2F" w:rsidRPr="00194F83" w14:paraId="71A40EED" w14:textId="77777777" w:rsidTr="00447805">
        <w:trPr>
          <w:trHeight w:val="370"/>
          <w:jc w:val="center"/>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7B39499F" w14:textId="77777777" w:rsidR="00C73E2F" w:rsidRPr="00194F83" w:rsidRDefault="00C73E2F" w:rsidP="00447805">
            <w:pPr>
              <w:rPr>
                <w:rFonts w:cs="Arial"/>
                <w:color w:val="000000"/>
                <w:sz w:val="20"/>
                <w:lang w:val="es-CO" w:eastAsia="es-CO"/>
              </w:rPr>
            </w:pPr>
            <w:r w:rsidRPr="00194F83">
              <w:rPr>
                <w:rFonts w:cs="Arial"/>
                <w:color w:val="000000"/>
                <w:sz w:val="20"/>
                <w:lang w:val="es-CO" w:eastAsia="es-CO"/>
              </w:rPr>
              <w:t xml:space="preserve">18. Rafael Uribe </w:t>
            </w:r>
            <w:proofErr w:type="spellStart"/>
            <w:r w:rsidRPr="00194F83">
              <w:rPr>
                <w:rFonts w:cs="Arial"/>
                <w:color w:val="000000"/>
                <w:sz w:val="20"/>
                <w:lang w:val="es-CO" w:eastAsia="es-CO"/>
              </w:rPr>
              <w:t>Uribe</w:t>
            </w:r>
            <w:proofErr w:type="spellEnd"/>
          </w:p>
        </w:tc>
        <w:tc>
          <w:tcPr>
            <w:tcW w:w="2159" w:type="dxa"/>
            <w:tcBorders>
              <w:top w:val="nil"/>
              <w:left w:val="nil"/>
              <w:bottom w:val="single" w:sz="4" w:space="0" w:color="auto"/>
              <w:right w:val="single" w:sz="4" w:space="0" w:color="auto"/>
            </w:tcBorders>
            <w:shd w:val="clear" w:color="auto" w:fill="auto"/>
            <w:noWrap/>
            <w:vAlign w:val="center"/>
            <w:hideMark/>
          </w:tcPr>
          <w:p w14:paraId="5FCA5ECF" w14:textId="77777777" w:rsidR="00C73E2F" w:rsidRPr="00194F83" w:rsidRDefault="00C73E2F" w:rsidP="00447805">
            <w:pPr>
              <w:jc w:val="center"/>
              <w:rPr>
                <w:rFonts w:cs="Arial"/>
                <w:color w:val="000000"/>
                <w:sz w:val="20"/>
                <w:lang w:val="es-CO" w:eastAsia="es-CO"/>
              </w:rPr>
            </w:pPr>
            <w:r w:rsidRPr="00194F83">
              <w:rPr>
                <w:rFonts w:cs="Arial"/>
                <w:color w:val="000000"/>
                <w:sz w:val="20"/>
                <w:lang w:val="es-CO" w:eastAsia="es-CO"/>
              </w:rPr>
              <w:t>2</w:t>
            </w:r>
          </w:p>
        </w:tc>
      </w:tr>
    </w:tbl>
    <w:p w14:paraId="3DDD913C" w14:textId="77777777" w:rsidR="00C73E2F" w:rsidRPr="00C97960" w:rsidRDefault="00C73E2F" w:rsidP="00C73E2F">
      <w:pPr>
        <w:rPr>
          <w:sz w:val="20"/>
          <w:szCs w:val="22"/>
          <w:lang w:val="es-CO"/>
        </w:rPr>
      </w:pPr>
      <w:r w:rsidRPr="00C97960">
        <w:rPr>
          <w:sz w:val="20"/>
          <w:szCs w:val="22"/>
          <w:lang w:val="es-CO"/>
        </w:rPr>
        <w:t>Fuente: IDT</w:t>
      </w:r>
    </w:p>
    <w:bookmarkEnd w:id="35"/>
    <w:bookmarkEnd w:id="37"/>
    <w:bookmarkEnd w:id="38"/>
    <w:p w14:paraId="78197D71" w14:textId="77777777" w:rsidR="00C73E2F" w:rsidRDefault="00C73E2F" w:rsidP="00C73E2F">
      <w:pPr>
        <w:rPr>
          <w:sz w:val="22"/>
          <w:szCs w:val="22"/>
          <w:lang w:val="es-CO"/>
        </w:rPr>
      </w:pPr>
    </w:p>
    <w:p w14:paraId="1603DD66" w14:textId="6318ABA2" w:rsidR="00C73E2F" w:rsidRPr="00E30670" w:rsidRDefault="00C73E2F" w:rsidP="00E30670">
      <w:pPr>
        <w:rPr>
          <w:sz w:val="22"/>
          <w:lang w:val="es-CO"/>
        </w:rPr>
      </w:pPr>
    </w:p>
    <w:sectPr w:rsidR="00C73E2F" w:rsidRPr="00E30670" w:rsidSect="00C73E2F">
      <w:type w:val="continuous"/>
      <w:pgSz w:w="12240" w:h="15840"/>
      <w:pgMar w:top="1418" w:right="1418" w:bottom="1418" w:left="1418" w:header="709" w:footer="284"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BFF18" w14:textId="77777777" w:rsidR="001B2790" w:rsidRDefault="001B2790" w:rsidP="00024F1E">
      <w:r>
        <w:separator/>
      </w:r>
    </w:p>
  </w:endnote>
  <w:endnote w:type="continuationSeparator" w:id="0">
    <w:p w14:paraId="5A9656FF" w14:textId="77777777" w:rsidR="001B2790" w:rsidRDefault="001B2790" w:rsidP="000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60BA" w14:textId="77777777" w:rsidR="00936927" w:rsidRPr="00C41337" w:rsidRDefault="00936927" w:rsidP="00024F1E">
    <w:pPr>
      <w:rPr>
        <w:sz w:val="16"/>
        <w:szCs w:val="16"/>
      </w:rPr>
    </w:pPr>
    <w:r>
      <w:rPr>
        <w:noProof/>
        <w:lang w:val="es-CO" w:eastAsia="es-CO"/>
      </w:rPr>
      <w:drawing>
        <wp:anchor distT="0" distB="0" distL="114300" distR="114300" simplePos="0" relativeHeight="251657216" behindDoc="1" locked="0" layoutInCell="1" allowOverlap="1" wp14:anchorId="30A9747C" wp14:editId="6FE686BF">
          <wp:simplePos x="0" y="0"/>
          <wp:positionH relativeFrom="column">
            <wp:posOffset>4283710</wp:posOffset>
          </wp:positionH>
          <wp:positionV relativeFrom="paragraph">
            <wp:posOffset>125730</wp:posOffset>
          </wp:positionV>
          <wp:extent cx="1690370" cy="626110"/>
          <wp:effectExtent l="0" t="0" r="5080" b="2540"/>
          <wp:wrapNone/>
          <wp:docPr id="13" name="Imagen 13"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6FFA8207" w14:textId="77777777" w:rsidR="00936927" w:rsidRPr="00C41337" w:rsidRDefault="00936927" w:rsidP="00024F1E">
    <w:pPr>
      <w:rPr>
        <w:sz w:val="16"/>
        <w:szCs w:val="16"/>
      </w:rPr>
    </w:pPr>
    <w:r w:rsidRPr="00C41337">
      <w:rPr>
        <w:sz w:val="16"/>
        <w:szCs w:val="16"/>
      </w:rPr>
      <w:t>Transversal 60 No 63 A – 52</w:t>
    </w:r>
  </w:p>
  <w:p w14:paraId="785B4B2A" w14:textId="77777777" w:rsidR="00936927" w:rsidRDefault="00936927" w:rsidP="00024F1E">
    <w:pPr>
      <w:rPr>
        <w:sz w:val="16"/>
        <w:szCs w:val="16"/>
      </w:rPr>
    </w:pPr>
    <w:r>
      <w:rPr>
        <w:sz w:val="16"/>
        <w:szCs w:val="16"/>
      </w:rPr>
      <w:t>Teléfonos: 3693777</w:t>
    </w:r>
  </w:p>
  <w:p w14:paraId="615F7794" w14:textId="77777777" w:rsidR="00936927" w:rsidRPr="00732EC9" w:rsidRDefault="00936927"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67B4335" w14:textId="77777777" w:rsidR="00936927" w:rsidRDefault="00936927" w:rsidP="00024F1E">
    <w:pPr>
      <w:rPr>
        <w:sz w:val="16"/>
        <w:szCs w:val="16"/>
      </w:rPr>
    </w:pPr>
    <w:r>
      <w:rPr>
        <w:sz w:val="16"/>
        <w:szCs w:val="16"/>
      </w:rPr>
      <w:t>Información: Línea 195</w:t>
    </w:r>
    <w:r w:rsidRPr="004E0873">
      <w:rPr>
        <w:sz w:val="16"/>
        <w:szCs w:val="16"/>
      </w:rPr>
      <w:t xml:space="preserve"> </w:t>
    </w:r>
  </w:p>
  <w:p w14:paraId="61CE04F2" w14:textId="77777777" w:rsidR="00936927" w:rsidRDefault="00936927"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1F40" w14:textId="77777777" w:rsidR="00936927" w:rsidRPr="00C41337" w:rsidRDefault="00936927" w:rsidP="00024F1E">
    <w:pPr>
      <w:rPr>
        <w:sz w:val="16"/>
        <w:szCs w:val="16"/>
      </w:rPr>
    </w:pPr>
    <w:r>
      <w:rPr>
        <w:noProof/>
        <w:lang w:val="es-CO" w:eastAsia="es-CO"/>
      </w:rPr>
      <w:drawing>
        <wp:anchor distT="0" distB="0" distL="114300" distR="114300" simplePos="0" relativeHeight="251662336" behindDoc="1" locked="0" layoutInCell="1" allowOverlap="1" wp14:anchorId="2F3EFEEB" wp14:editId="1EC64528">
          <wp:simplePos x="0" y="0"/>
          <wp:positionH relativeFrom="column">
            <wp:posOffset>4283710</wp:posOffset>
          </wp:positionH>
          <wp:positionV relativeFrom="paragraph">
            <wp:posOffset>125730</wp:posOffset>
          </wp:positionV>
          <wp:extent cx="1690370" cy="626110"/>
          <wp:effectExtent l="0" t="0" r="5080" b="2540"/>
          <wp:wrapNone/>
          <wp:docPr id="37" name="Imagen 3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4A01CEC3" w14:textId="77777777" w:rsidR="00936927" w:rsidRPr="00C41337" w:rsidRDefault="00936927" w:rsidP="00024F1E">
    <w:pPr>
      <w:rPr>
        <w:sz w:val="16"/>
        <w:szCs w:val="16"/>
      </w:rPr>
    </w:pPr>
    <w:r w:rsidRPr="00C41337">
      <w:rPr>
        <w:sz w:val="16"/>
        <w:szCs w:val="16"/>
      </w:rPr>
      <w:t>Transversal 60 No 63 A – 52</w:t>
    </w:r>
  </w:p>
  <w:p w14:paraId="4265F9FD" w14:textId="77777777" w:rsidR="00936927" w:rsidRDefault="00936927" w:rsidP="00024F1E">
    <w:pPr>
      <w:rPr>
        <w:sz w:val="16"/>
        <w:szCs w:val="16"/>
      </w:rPr>
    </w:pPr>
    <w:r>
      <w:rPr>
        <w:sz w:val="16"/>
        <w:szCs w:val="16"/>
      </w:rPr>
      <w:t>Teléfonos: 3693777</w:t>
    </w:r>
  </w:p>
  <w:p w14:paraId="5D342F02" w14:textId="77777777" w:rsidR="00936927" w:rsidRPr="00732EC9" w:rsidRDefault="00936927"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35FC403C" w14:textId="77777777" w:rsidR="00936927" w:rsidRDefault="00936927" w:rsidP="00024F1E">
    <w:pPr>
      <w:rPr>
        <w:sz w:val="16"/>
        <w:szCs w:val="16"/>
      </w:rPr>
    </w:pPr>
    <w:r>
      <w:rPr>
        <w:sz w:val="16"/>
        <w:szCs w:val="16"/>
      </w:rPr>
      <w:t>Información: Línea 195</w:t>
    </w:r>
    <w:r w:rsidRPr="004E0873">
      <w:rPr>
        <w:sz w:val="16"/>
        <w:szCs w:val="16"/>
      </w:rPr>
      <w:t xml:space="preserve"> </w:t>
    </w:r>
  </w:p>
  <w:p w14:paraId="293915D7" w14:textId="77777777" w:rsidR="00936927" w:rsidRDefault="00936927"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A7BF2" w14:textId="77777777" w:rsidR="00936927" w:rsidRDefault="00936927" w:rsidP="00475C20">
    <w:r>
      <w:rPr>
        <w:sz w:val="16"/>
        <w:szCs w:val="16"/>
      </w:rPr>
      <w:br/>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9FEC2" w14:textId="77777777" w:rsidR="00936927" w:rsidRPr="00C41337" w:rsidRDefault="00936927" w:rsidP="00AB18F9">
    <w:pPr>
      <w:rPr>
        <w:sz w:val="16"/>
        <w:szCs w:val="16"/>
      </w:rPr>
    </w:pPr>
    <w:r>
      <w:rPr>
        <w:noProof/>
        <w:lang w:val="es-CO" w:eastAsia="es-CO"/>
      </w:rPr>
      <w:drawing>
        <wp:anchor distT="0" distB="0" distL="114300" distR="114300" simplePos="0" relativeHeight="251668992" behindDoc="1" locked="0" layoutInCell="1" allowOverlap="1" wp14:anchorId="356D8F8C" wp14:editId="4728BAA9">
          <wp:simplePos x="0" y="0"/>
          <wp:positionH relativeFrom="column">
            <wp:posOffset>4257770</wp:posOffset>
          </wp:positionH>
          <wp:positionV relativeFrom="page">
            <wp:posOffset>9218678</wp:posOffset>
          </wp:positionV>
          <wp:extent cx="1690370" cy="626110"/>
          <wp:effectExtent l="0" t="0" r="5080" b="2540"/>
          <wp:wrapNone/>
          <wp:docPr id="22" name="Imagen 22"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7EAF3323" w14:textId="77777777" w:rsidR="00936927" w:rsidRPr="00C41337" w:rsidRDefault="00936927" w:rsidP="00AB18F9">
    <w:pPr>
      <w:rPr>
        <w:sz w:val="16"/>
        <w:szCs w:val="16"/>
      </w:rPr>
    </w:pPr>
    <w:r w:rsidRPr="00C41337">
      <w:rPr>
        <w:sz w:val="16"/>
        <w:szCs w:val="16"/>
      </w:rPr>
      <w:t>Transversal 60 No 63 A – 52</w:t>
    </w:r>
  </w:p>
  <w:p w14:paraId="2249BDAD" w14:textId="77777777" w:rsidR="00936927" w:rsidRDefault="00936927" w:rsidP="00AB18F9">
    <w:pPr>
      <w:rPr>
        <w:sz w:val="16"/>
        <w:szCs w:val="16"/>
      </w:rPr>
    </w:pPr>
    <w:r>
      <w:rPr>
        <w:sz w:val="16"/>
        <w:szCs w:val="16"/>
      </w:rPr>
      <w:t>Teléfonos: 3693777</w:t>
    </w:r>
  </w:p>
  <w:p w14:paraId="01FE6859" w14:textId="77777777" w:rsidR="00936927" w:rsidRPr="00732EC9" w:rsidRDefault="00936927" w:rsidP="00AB18F9">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17F5D149" w14:textId="77777777" w:rsidR="00936927" w:rsidRDefault="00936927" w:rsidP="00AB18F9">
    <w:pPr>
      <w:rPr>
        <w:sz w:val="16"/>
        <w:szCs w:val="16"/>
      </w:rPr>
    </w:pPr>
    <w:r>
      <w:rPr>
        <w:sz w:val="16"/>
        <w:szCs w:val="16"/>
      </w:rPr>
      <w:t>Información: Línea 195</w:t>
    </w:r>
    <w:r w:rsidRPr="004E0873">
      <w:rPr>
        <w:sz w:val="16"/>
        <w:szCs w:val="16"/>
      </w:rPr>
      <w:t xml:space="preserve"> </w:t>
    </w:r>
  </w:p>
  <w:p w14:paraId="4C6AA4C7" w14:textId="77777777" w:rsidR="00936927" w:rsidRDefault="00936927" w:rsidP="00AB18F9">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D3DD2" w14:textId="77777777" w:rsidR="00936927" w:rsidRPr="00C41337" w:rsidRDefault="00936927" w:rsidP="00936927">
    <w:pPr>
      <w:rPr>
        <w:sz w:val="16"/>
        <w:szCs w:val="16"/>
      </w:rPr>
    </w:pPr>
    <w:r>
      <w:rPr>
        <w:noProof/>
        <w:lang w:val="es-CO" w:eastAsia="es-CO"/>
      </w:rPr>
      <w:drawing>
        <wp:anchor distT="0" distB="0" distL="114300" distR="114300" simplePos="0" relativeHeight="251660288" behindDoc="1" locked="0" layoutInCell="1" allowOverlap="1" wp14:anchorId="5B7BB884" wp14:editId="34629674">
          <wp:simplePos x="0" y="0"/>
          <wp:positionH relativeFrom="column">
            <wp:posOffset>4249145</wp:posOffset>
          </wp:positionH>
          <wp:positionV relativeFrom="page">
            <wp:posOffset>9244557</wp:posOffset>
          </wp:positionV>
          <wp:extent cx="1690370" cy="626110"/>
          <wp:effectExtent l="0" t="0" r="5080" b="2540"/>
          <wp:wrapNone/>
          <wp:docPr id="7" name="Imagen 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3E99780E" w14:textId="77777777" w:rsidR="00936927" w:rsidRPr="00C41337" w:rsidRDefault="00936927" w:rsidP="00936927">
    <w:pPr>
      <w:rPr>
        <w:sz w:val="16"/>
        <w:szCs w:val="16"/>
      </w:rPr>
    </w:pPr>
    <w:r w:rsidRPr="00C41337">
      <w:rPr>
        <w:sz w:val="16"/>
        <w:szCs w:val="16"/>
      </w:rPr>
      <w:t>Transversal 60 No 63 A – 52</w:t>
    </w:r>
  </w:p>
  <w:p w14:paraId="209F97F7" w14:textId="77777777" w:rsidR="00936927" w:rsidRDefault="00936927" w:rsidP="00936927">
    <w:pPr>
      <w:rPr>
        <w:sz w:val="16"/>
        <w:szCs w:val="16"/>
      </w:rPr>
    </w:pPr>
    <w:r>
      <w:rPr>
        <w:sz w:val="16"/>
        <w:szCs w:val="16"/>
      </w:rPr>
      <w:t>Teléfonos: 3693777</w:t>
    </w:r>
  </w:p>
  <w:p w14:paraId="2595A145" w14:textId="77777777" w:rsidR="00936927" w:rsidRPr="00732EC9" w:rsidRDefault="00936927" w:rsidP="00936927">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785892EE" w14:textId="77777777" w:rsidR="00936927" w:rsidRDefault="00936927" w:rsidP="00936927">
    <w:pPr>
      <w:rPr>
        <w:sz w:val="16"/>
        <w:szCs w:val="16"/>
      </w:rPr>
    </w:pPr>
    <w:r>
      <w:rPr>
        <w:sz w:val="16"/>
        <w:szCs w:val="16"/>
      </w:rPr>
      <w:t>Información: Línea 195</w:t>
    </w:r>
    <w:r w:rsidRPr="004E0873">
      <w:rPr>
        <w:sz w:val="16"/>
        <w:szCs w:val="16"/>
      </w:rPr>
      <w:t xml:space="preserve"> </w:t>
    </w:r>
  </w:p>
  <w:p w14:paraId="79099D82" w14:textId="77777777" w:rsidR="00936927" w:rsidRDefault="00936927" w:rsidP="00936927">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C5444" w14:textId="77777777" w:rsidR="00936927" w:rsidRDefault="00936927" w:rsidP="00936927">
    <w:pPr>
      <w:pStyle w:val="Piedepgina"/>
      <w:jc w:val="right"/>
    </w:pPr>
    <w:r>
      <w:rPr>
        <w:noProof/>
        <w:lang w:val="es-CO" w:eastAsia="es-CO"/>
      </w:rPr>
      <w:drawing>
        <wp:anchor distT="0" distB="0" distL="114300" distR="114300" simplePos="0" relativeHeight="251640320" behindDoc="1" locked="0" layoutInCell="1" allowOverlap="1" wp14:anchorId="27F3D52E" wp14:editId="50460CF8">
          <wp:simplePos x="0" y="0"/>
          <wp:positionH relativeFrom="column">
            <wp:posOffset>5411302</wp:posOffset>
          </wp:positionH>
          <wp:positionV relativeFrom="page">
            <wp:posOffset>9527540</wp:posOffset>
          </wp:positionV>
          <wp:extent cx="1084841" cy="401823"/>
          <wp:effectExtent l="0" t="0" r="1270" b="0"/>
          <wp:wrapNone/>
          <wp:docPr id="9" name="Imagen 9"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4841" cy="4018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A5B2" w14:textId="638E43E9" w:rsidR="00936927" w:rsidRPr="00C41337" w:rsidRDefault="00936927" w:rsidP="0062186E">
    <w:pPr>
      <w:rPr>
        <w:sz w:val="16"/>
        <w:szCs w:val="16"/>
      </w:rPr>
    </w:pPr>
    <w:r>
      <w:rPr>
        <w:noProof/>
        <w:lang w:val="es-CO" w:eastAsia="es-CO"/>
      </w:rPr>
      <w:drawing>
        <wp:anchor distT="0" distB="0" distL="114300" distR="114300" simplePos="0" relativeHeight="251653120" behindDoc="1" locked="0" layoutInCell="1" allowOverlap="1" wp14:anchorId="06972B7F" wp14:editId="212E844E">
          <wp:simplePos x="0" y="0"/>
          <wp:positionH relativeFrom="column">
            <wp:posOffset>4275023</wp:posOffset>
          </wp:positionH>
          <wp:positionV relativeFrom="page">
            <wp:posOffset>9237848</wp:posOffset>
          </wp:positionV>
          <wp:extent cx="1690370" cy="626110"/>
          <wp:effectExtent l="0" t="0" r="5080" b="2540"/>
          <wp:wrapNone/>
          <wp:docPr id="30" name="Imagen 30"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8B84CA5" w14:textId="49412752" w:rsidR="00936927" w:rsidRPr="00C41337" w:rsidRDefault="00936927" w:rsidP="0062186E">
    <w:pPr>
      <w:rPr>
        <w:sz w:val="16"/>
        <w:szCs w:val="16"/>
      </w:rPr>
    </w:pPr>
    <w:r w:rsidRPr="00C41337">
      <w:rPr>
        <w:sz w:val="16"/>
        <w:szCs w:val="16"/>
      </w:rPr>
      <w:t>Transversal 60 No 63 A – 52</w:t>
    </w:r>
  </w:p>
  <w:p w14:paraId="61612B82" w14:textId="67D1DB1C" w:rsidR="00936927" w:rsidRDefault="00936927" w:rsidP="0062186E">
    <w:pPr>
      <w:rPr>
        <w:sz w:val="16"/>
        <w:szCs w:val="16"/>
      </w:rPr>
    </w:pPr>
    <w:r>
      <w:rPr>
        <w:sz w:val="16"/>
        <w:szCs w:val="16"/>
      </w:rPr>
      <w:t>Teléfonos: 3693777</w:t>
    </w:r>
  </w:p>
  <w:p w14:paraId="67CF04B3" w14:textId="374B23F5" w:rsidR="00936927" w:rsidRPr="00732EC9" w:rsidRDefault="00936927" w:rsidP="0062186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0BF42524" w14:textId="77777777" w:rsidR="00936927" w:rsidRDefault="00936927" w:rsidP="0062186E">
    <w:pPr>
      <w:rPr>
        <w:sz w:val="16"/>
        <w:szCs w:val="16"/>
      </w:rPr>
    </w:pPr>
    <w:r>
      <w:rPr>
        <w:sz w:val="16"/>
        <w:szCs w:val="16"/>
      </w:rPr>
      <w:t>Información: Línea 195</w:t>
    </w:r>
    <w:r w:rsidRPr="004E0873">
      <w:rPr>
        <w:sz w:val="16"/>
        <w:szCs w:val="16"/>
      </w:rPr>
      <w:t xml:space="preserve"> </w:t>
    </w:r>
  </w:p>
  <w:p w14:paraId="5E15D4F2" w14:textId="35E4CF93" w:rsidR="00936927" w:rsidRDefault="00936927" w:rsidP="00AB18F9">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E3F4E" w14:textId="77777777" w:rsidR="00C73E2F" w:rsidRPr="00C41337" w:rsidRDefault="00C73E2F" w:rsidP="00621086">
    <w:pPr>
      <w:rPr>
        <w:sz w:val="16"/>
        <w:szCs w:val="16"/>
      </w:rPr>
    </w:pPr>
    <w:r>
      <w:rPr>
        <w:noProof/>
        <w:lang w:val="es-CO" w:eastAsia="es-CO"/>
      </w:rPr>
      <w:drawing>
        <wp:anchor distT="0" distB="0" distL="114300" distR="114300" simplePos="0" relativeHeight="251658752" behindDoc="1" locked="0" layoutInCell="1" allowOverlap="1" wp14:anchorId="2AFF0AA8" wp14:editId="15488C8D">
          <wp:simplePos x="0" y="0"/>
          <wp:positionH relativeFrom="column">
            <wp:posOffset>4413046</wp:posOffset>
          </wp:positionH>
          <wp:positionV relativeFrom="page">
            <wp:posOffset>9253184</wp:posOffset>
          </wp:positionV>
          <wp:extent cx="1690370" cy="626110"/>
          <wp:effectExtent l="0" t="0" r="5080" b="2540"/>
          <wp:wrapNone/>
          <wp:docPr id="27" name="Imagen 2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42FF5280" w14:textId="77777777" w:rsidR="00C73E2F" w:rsidRPr="00C41337" w:rsidRDefault="00C73E2F" w:rsidP="00621086">
    <w:pPr>
      <w:rPr>
        <w:sz w:val="16"/>
        <w:szCs w:val="16"/>
      </w:rPr>
    </w:pPr>
    <w:r w:rsidRPr="00C41337">
      <w:rPr>
        <w:sz w:val="16"/>
        <w:szCs w:val="16"/>
      </w:rPr>
      <w:t>Transversal 60 No 63 A – 52</w:t>
    </w:r>
  </w:p>
  <w:p w14:paraId="580CD70F" w14:textId="77777777" w:rsidR="00C73E2F" w:rsidRDefault="00C73E2F" w:rsidP="00621086">
    <w:pPr>
      <w:rPr>
        <w:sz w:val="16"/>
        <w:szCs w:val="16"/>
      </w:rPr>
    </w:pPr>
    <w:r>
      <w:rPr>
        <w:sz w:val="16"/>
        <w:szCs w:val="16"/>
      </w:rPr>
      <w:t>Teléfonos: 3693777</w:t>
    </w:r>
  </w:p>
  <w:p w14:paraId="7FA33D20" w14:textId="77777777" w:rsidR="00C73E2F" w:rsidRPr="00732EC9" w:rsidRDefault="00C73E2F" w:rsidP="00621086">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346CFD4C" w14:textId="77777777" w:rsidR="00C73E2F" w:rsidRDefault="00C73E2F" w:rsidP="00621086">
    <w:pPr>
      <w:rPr>
        <w:sz w:val="16"/>
        <w:szCs w:val="16"/>
      </w:rPr>
    </w:pPr>
    <w:r>
      <w:rPr>
        <w:sz w:val="16"/>
        <w:szCs w:val="16"/>
      </w:rPr>
      <w:t>Información: Línea 195</w:t>
    </w:r>
    <w:r w:rsidRPr="004E0873">
      <w:rPr>
        <w:sz w:val="16"/>
        <w:szCs w:val="16"/>
      </w:rPr>
      <w:t xml:space="preserve"> </w:t>
    </w:r>
  </w:p>
  <w:p w14:paraId="543E0C13" w14:textId="77777777" w:rsidR="00C73E2F" w:rsidRDefault="00C73E2F" w:rsidP="00621086">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F11F4" w14:textId="77777777" w:rsidR="001B2790" w:rsidRDefault="001B2790" w:rsidP="00024F1E">
      <w:r>
        <w:separator/>
      </w:r>
    </w:p>
  </w:footnote>
  <w:footnote w:type="continuationSeparator" w:id="0">
    <w:p w14:paraId="5952BF3C" w14:textId="77777777" w:rsidR="001B2790" w:rsidRDefault="001B2790" w:rsidP="00024F1E">
      <w:r>
        <w:continuationSeparator/>
      </w:r>
    </w:p>
  </w:footnote>
  <w:footnote w:id="1">
    <w:p w14:paraId="05B18D92" w14:textId="459E008E" w:rsidR="00936927" w:rsidRPr="004072A4" w:rsidRDefault="00936927">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w:t>
      </w:r>
      <w:r>
        <w:rPr>
          <w:sz w:val="18"/>
          <w:szCs w:val="18"/>
          <w:lang w:val="es-CO" w:eastAsia="es-CO"/>
        </w:rPr>
        <w:t>d</w:t>
      </w:r>
      <w:r w:rsidRPr="004072A4">
        <w:rPr>
          <w:sz w:val="18"/>
          <w:szCs w:val="18"/>
          <w:lang w:val="es-CO" w:eastAsia="es-CO"/>
        </w:rPr>
        <w:t>iciembre de 2017.</w:t>
      </w:r>
    </w:p>
  </w:footnote>
  <w:footnote w:id="2">
    <w:p w14:paraId="0790BD42" w14:textId="6BD48306" w:rsidR="00936927" w:rsidRPr="004F1EB8" w:rsidRDefault="00936927">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3">
    <w:p w14:paraId="56B94EB0" w14:textId="2B84D11F" w:rsidR="00936927" w:rsidRPr="004072A4" w:rsidRDefault="00936927" w:rsidP="00006A42">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 xml:space="preserve">octubre </w:t>
      </w:r>
      <w:r w:rsidRPr="004072A4">
        <w:rPr>
          <w:sz w:val="18"/>
          <w:szCs w:val="18"/>
          <w:lang w:val="es-CO" w:eastAsia="es-CO"/>
        </w:rPr>
        <w:t xml:space="preserve">de 2018 y </w:t>
      </w:r>
      <w:r>
        <w:rPr>
          <w:sz w:val="18"/>
          <w:szCs w:val="18"/>
          <w:lang w:val="es-CO" w:eastAsia="es-CO"/>
        </w:rPr>
        <w:t>d</w:t>
      </w:r>
      <w:r w:rsidRPr="004072A4">
        <w:rPr>
          <w:sz w:val="18"/>
          <w:szCs w:val="18"/>
          <w:lang w:val="es-CO" w:eastAsia="es-CO"/>
        </w:rPr>
        <w:t>iciembre de 2017.</w:t>
      </w:r>
    </w:p>
  </w:footnote>
  <w:footnote w:id="4">
    <w:p w14:paraId="1E0C9B3E" w14:textId="16E0514F" w:rsidR="00936927" w:rsidRPr="004F1EB8" w:rsidRDefault="00936927" w:rsidP="00006A42">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5">
    <w:p w14:paraId="5FD05953" w14:textId="77777777" w:rsidR="00936927" w:rsidRPr="004072A4" w:rsidRDefault="00936927" w:rsidP="00A7233C">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diciembre de 2017.</w:t>
      </w:r>
    </w:p>
  </w:footnote>
  <w:footnote w:id="6">
    <w:p w14:paraId="56FF9EB1" w14:textId="77777777" w:rsidR="00936927" w:rsidRPr="004F1EB8" w:rsidRDefault="00936927" w:rsidP="00A7233C">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s empresas con matrículas activas entre los meses de</w:t>
      </w:r>
      <w:r>
        <w:rPr>
          <w:sz w:val="18"/>
          <w:szCs w:val="18"/>
          <w:lang w:val="es-CO" w:eastAsia="es-CO"/>
        </w:rPr>
        <w:t xml:space="preserve"> 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p>
  </w:footnote>
  <w:footnote w:id="7">
    <w:p w14:paraId="2777C877" w14:textId="77777777" w:rsidR="00936927" w:rsidRPr="008C2808" w:rsidRDefault="00936927" w:rsidP="00A7233C">
      <w:pPr>
        <w:pStyle w:val="Textonotapie"/>
        <w:rPr>
          <w:sz w:val="18"/>
          <w:szCs w:val="18"/>
          <w:lang w:val="es-CO" w:eastAsia="es-CO"/>
        </w:rPr>
      </w:pPr>
      <w:r>
        <w:rPr>
          <w:rStyle w:val="Refdenotaalpie"/>
        </w:rPr>
        <w:footnoteRef/>
      </w:r>
      <w:r>
        <w:t xml:space="preserve"> </w:t>
      </w:r>
      <w:r w:rsidRPr="008C2808">
        <w:rPr>
          <w:sz w:val="18"/>
          <w:szCs w:val="18"/>
          <w:lang w:val="es-CO" w:eastAsia="es-CO"/>
        </w:rPr>
        <w:t>Sin localidad corresponden a las empresas cuya dirección comercial no fue posible georreferenciar.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5887" w14:textId="77777777" w:rsidR="00936927" w:rsidRDefault="00936927">
    <w:pPr>
      <w:pStyle w:val="Encabezado"/>
    </w:pPr>
    <w:r>
      <w:rPr>
        <w:noProof/>
        <w:lang w:val="es-CO" w:eastAsia="es-CO"/>
      </w:rPr>
      <w:drawing>
        <wp:anchor distT="0" distB="0" distL="114300" distR="114300" simplePos="0" relativeHeight="251652096" behindDoc="1" locked="0" layoutInCell="1" allowOverlap="1" wp14:anchorId="53446A80" wp14:editId="02B68F70">
          <wp:simplePos x="0" y="0"/>
          <wp:positionH relativeFrom="column">
            <wp:posOffset>2501672</wp:posOffset>
          </wp:positionH>
          <wp:positionV relativeFrom="paragraph">
            <wp:posOffset>-388620</wp:posOffset>
          </wp:positionV>
          <wp:extent cx="997497" cy="750498"/>
          <wp:effectExtent l="0" t="0" r="0" b="0"/>
          <wp:wrapNone/>
          <wp:docPr id="12"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E0E63" w14:textId="77777777" w:rsidR="00936927" w:rsidRDefault="00936927">
    <w:pPr>
      <w:pStyle w:val="Encabezado"/>
    </w:pPr>
    <w:r>
      <w:rPr>
        <w:noProof/>
        <w:lang w:val="es-CO" w:eastAsia="es-CO"/>
      </w:rPr>
      <w:drawing>
        <wp:anchor distT="0" distB="0" distL="114300" distR="114300" simplePos="0" relativeHeight="251661312" behindDoc="1" locked="0" layoutInCell="1" allowOverlap="1" wp14:anchorId="551E857A" wp14:editId="0EF384EC">
          <wp:simplePos x="0" y="0"/>
          <wp:positionH relativeFrom="column">
            <wp:posOffset>2501672</wp:posOffset>
          </wp:positionH>
          <wp:positionV relativeFrom="paragraph">
            <wp:posOffset>-388620</wp:posOffset>
          </wp:positionV>
          <wp:extent cx="997497" cy="750498"/>
          <wp:effectExtent l="0" t="0" r="0" b="0"/>
          <wp:wrapNone/>
          <wp:docPr id="36"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3EBDE" w14:textId="77777777" w:rsidR="00936927" w:rsidRDefault="00936927" w:rsidP="0057751D">
    <w:pPr>
      <w:pStyle w:val="Encabezado"/>
      <w:tabs>
        <w:tab w:val="clear" w:pos="4419"/>
        <w:tab w:val="clear" w:pos="8838"/>
        <w:tab w:val="left" w:pos="6323"/>
      </w:tabs>
    </w:pPr>
    <w:r>
      <w:rPr>
        <w:noProof/>
        <w:lang w:val="es-CO" w:eastAsia="es-CO"/>
      </w:rPr>
      <w:drawing>
        <wp:anchor distT="0" distB="0" distL="114300" distR="114300" simplePos="0" relativeHeight="251676160" behindDoc="1" locked="0" layoutInCell="1" allowOverlap="1" wp14:anchorId="49F2B45F" wp14:editId="109F275C">
          <wp:simplePos x="0" y="0"/>
          <wp:positionH relativeFrom="column">
            <wp:posOffset>3942607</wp:posOffset>
          </wp:positionH>
          <wp:positionV relativeFrom="paragraph">
            <wp:posOffset>-415709</wp:posOffset>
          </wp:positionV>
          <wp:extent cx="781050" cy="587647"/>
          <wp:effectExtent l="0" t="0" r="0" b="3175"/>
          <wp:wrapNone/>
          <wp:docPr id="31"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2507" cy="5887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D049E" w14:textId="77777777" w:rsidR="00936927" w:rsidRDefault="00936927" w:rsidP="00AB18F9">
    <w:pPr>
      <w:pStyle w:val="Encabezado"/>
      <w:tabs>
        <w:tab w:val="clear" w:pos="4419"/>
        <w:tab w:val="clear" w:pos="8838"/>
        <w:tab w:val="left" w:pos="6323"/>
      </w:tabs>
    </w:pPr>
    <w:r>
      <w:rPr>
        <w:noProof/>
        <w:lang w:val="es-CO" w:eastAsia="es-CO"/>
      </w:rPr>
      <w:drawing>
        <wp:anchor distT="0" distB="0" distL="114300" distR="114300" simplePos="0" relativeHeight="251653632" behindDoc="1" locked="0" layoutInCell="1" allowOverlap="1" wp14:anchorId="67DD5385" wp14:editId="30D9FA8C">
          <wp:simplePos x="0" y="0"/>
          <wp:positionH relativeFrom="column">
            <wp:posOffset>2524125</wp:posOffset>
          </wp:positionH>
          <wp:positionV relativeFrom="paragraph">
            <wp:posOffset>-338455</wp:posOffset>
          </wp:positionV>
          <wp:extent cx="781422" cy="587927"/>
          <wp:effectExtent l="0" t="0" r="0" b="3175"/>
          <wp:wrapNone/>
          <wp:docPr id="21"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D7F5" w14:textId="77777777" w:rsidR="00936927" w:rsidRDefault="00936927" w:rsidP="00936927">
    <w:pPr>
      <w:pStyle w:val="Encabezado"/>
      <w:tabs>
        <w:tab w:val="clear" w:pos="4419"/>
        <w:tab w:val="clear" w:pos="8838"/>
        <w:tab w:val="left" w:pos="6323"/>
      </w:tabs>
    </w:pPr>
    <w:r>
      <w:rPr>
        <w:noProof/>
        <w:lang w:val="es-CO" w:eastAsia="es-CO"/>
      </w:rPr>
      <w:drawing>
        <wp:anchor distT="0" distB="0" distL="114300" distR="114300" simplePos="0" relativeHeight="251639296" behindDoc="1" locked="0" layoutInCell="1" allowOverlap="1" wp14:anchorId="4532B0EA" wp14:editId="44B9D381">
          <wp:simplePos x="0" y="0"/>
          <wp:positionH relativeFrom="column">
            <wp:posOffset>2900931</wp:posOffset>
          </wp:positionH>
          <wp:positionV relativeFrom="paragraph">
            <wp:posOffset>-337820</wp:posOffset>
          </wp:positionV>
          <wp:extent cx="710861" cy="534838"/>
          <wp:effectExtent l="0" t="0" r="0" b="0"/>
          <wp:wrapNone/>
          <wp:docPr id="8"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10861" cy="534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45DD" w14:textId="77777777" w:rsidR="00936927" w:rsidRDefault="00936927">
    <w:pPr>
      <w:pStyle w:val="Encabezado"/>
    </w:pPr>
    <w:r>
      <w:rPr>
        <w:noProof/>
        <w:lang w:val="es-CO" w:eastAsia="es-CO"/>
      </w:rPr>
      <w:drawing>
        <wp:anchor distT="0" distB="0" distL="114300" distR="114300" simplePos="0" relativeHeight="251654144" behindDoc="1" locked="0" layoutInCell="1" allowOverlap="1" wp14:anchorId="0706F1C0" wp14:editId="14C9DD39">
          <wp:simplePos x="0" y="0"/>
          <wp:positionH relativeFrom="column">
            <wp:posOffset>2359798</wp:posOffset>
          </wp:positionH>
          <wp:positionV relativeFrom="paragraph">
            <wp:posOffset>-388620</wp:posOffset>
          </wp:positionV>
          <wp:extent cx="997497" cy="750498"/>
          <wp:effectExtent l="0" t="0" r="0" b="0"/>
          <wp:wrapNone/>
          <wp:docPr id="29"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06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2696C"/>
    <w:multiLevelType w:val="hybridMultilevel"/>
    <w:tmpl w:val="0004EA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6477B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3735C70"/>
    <w:multiLevelType w:val="hybridMultilevel"/>
    <w:tmpl w:val="DE1671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DF"/>
    <w:rsid w:val="00005A97"/>
    <w:rsid w:val="00006A42"/>
    <w:rsid w:val="00022B06"/>
    <w:rsid w:val="00024F1E"/>
    <w:rsid w:val="00026A08"/>
    <w:rsid w:val="00026F55"/>
    <w:rsid w:val="00027A82"/>
    <w:rsid w:val="0003325E"/>
    <w:rsid w:val="000363C9"/>
    <w:rsid w:val="00036448"/>
    <w:rsid w:val="00040EAB"/>
    <w:rsid w:val="00046327"/>
    <w:rsid w:val="0005179D"/>
    <w:rsid w:val="00055D59"/>
    <w:rsid w:val="000645F0"/>
    <w:rsid w:val="000650BE"/>
    <w:rsid w:val="00067118"/>
    <w:rsid w:val="00084743"/>
    <w:rsid w:val="00096534"/>
    <w:rsid w:val="000B33E8"/>
    <w:rsid w:val="000B623D"/>
    <w:rsid w:val="000C232D"/>
    <w:rsid w:val="000D2E8A"/>
    <w:rsid w:val="000D61FE"/>
    <w:rsid w:val="000D7256"/>
    <w:rsid w:val="000E5682"/>
    <w:rsid w:val="000F308E"/>
    <w:rsid w:val="000F786D"/>
    <w:rsid w:val="001029C4"/>
    <w:rsid w:val="0010470E"/>
    <w:rsid w:val="00110E15"/>
    <w:rsid w:val="0011484F"/>
    <w:rsid w:val="00126DE1"/>
    <w:rsid w:val="00127D11"/>
    <w:rsid w:val="00132874"/>
    <w:rsid w:val="001457C0"/>
    <w:rsid w:val="0015181B"/>
    <w:rsid w:val="001612ED"/>
    <w:rsid w:val="0016207B"/>
    <w:rsid w:val="00165FDC"/>
    <w:rsid w:val="001B2790"/>
    <w:rsid w:val="001B3ADC"/>
    <w:rsid w:val="001C01F9"/>
    <w:rsid w:val="001C3461"/>
    <w:rsid w:val="001C38FC"/>
    <w:rsid w:val="001D11F1"/>
    <w:rsid w:val="001D3E98"/>
    <w:rsid w:val="001D559C"/>
    <w:rsid w:val="001E5725"/>
    <w:rsid w:val="001F4ECE"/>
    <w:rsid w:val="001F6F77"/>
    <w:rsid w:val="00215009"/>
    <w:rsid w:val="002366D7"/>
    <w:rsid w:val="00240B92"/>
    <w:rsid w:val="00241DF5"/>
    <w:rsid w:val="00250715"/>
    <w:rsid w:val="00257559"/>
    <w:rsid w:val="00262C66"/>
    <w:rsid w:val="0026529B"/>
    <w:rsid w:val="002703DE"/>
    <w:rsid w:val="00272EB8"/>
    <w:rsid w:val="002814D9"/>
    <w:rsid w:val="00292DFD"/>
    <w:rsid w:val="00294082"/>
    <w:rsid w:val="00296CD2"/>
    <w:rsid w:val="002A430B"/>
    <w:rsid w:val="002A5C6F"/>
    <w:rsid w:val="002B39EC"/>
    <w:rsid w:val="002B62B8"/>
    <w:rsid w:val="002B7480"/>
    <w:rsid w:val="002C2A72"/>
    <w:rsid w:val="002D49B7"/>
    <w:rsid w:val="002D6257"/>
    <w:rsid w:val="002E6A45"/>
    <w:rsid w:val="002F06C4"/>
    <w:rsid w:val="002F132B"/>
    <w:rsid w:val="002F1358"/>
    <w:rsid w:val="002F57FC"/>
    <w:rsid w:val="002F7D90"/>
    <w:rsid w:val="00302358"/>
    <w:rsid w:val="00307365"/>
    <w:rsid w:val="00311523"/>
    <w:rsid w:val="00316DBC"/>
    <w:rsid w:val="003266FB"/>
    <w:rsid w:val="00340D8F"/>
    <w:rsid w:val="0034336D"/>
    <w:rsid w:val="003522B5"/>
    <w:rsid w:val="00353D1A"/>
    <w:rsid w:val="003650BE"/>
    <w:rsid w:val="00374679"/>
    <w:rsid w:val="00374E50"/>
    <w:rsid w:val="00383437"/>
    <w:rsid w:val="00384564"/>
    <w:rsid w:val="00386B45"/>
    <w:rsid w:val="0039305C"/>
    <w:rsid w:val="00393565"/>
    <w:rsid w:val="003A13CB"/>
    <w:rsid w:val="003A3961"/>
    <w:rsid w:val="003A7ACD"/>
    <w:rsid w:val="003B280F"/>
    <w:rsid w:val="003B3A0E"/>
    <w:rsid w:val="003D4EA4"/>
    <w:rsid w:val="003D75D1"/>
    <w:rsid w:val="003F69A1"/>
    <w:rsid w:val="00402108"/>
    <w:rsid w:val="004072A4"/>
    <w:rsid w:val="00413C16"/>
    <w:rsid w:val="00422762"/>
    <w:rsid w:val="0042662D"/>
    <w:rsid w:val="00440106"/>
    <w:rsid w:val="00445ED2"/>
    <w:rsid w:val="00447B73"/>
    <w:rsid w:val="004633CB"/>
    <w:rsid w:val="00464B5B"/>
    <w:rsid w:val="00470684"/>
    <w:rsid w:val="00475C20"/>
    <w:rsid w:val="0048658D"/>
    <w:rsid w:val="004931A4"/>
    <w:rsid w:val="00494C47"/>
    <w:rsid w:val="004953A9"/>
    <w:rsid w:val="004C161F"/>
    <w:rsid w:val="004C488C"/>
    <w:rsid w:val="004D707C"/>
    <w:rsid w:val="004E5B47"/>
    <w:rsid w:val="004F0083"/>
    <w:rsid w:val="004F1EB8"/>
    <w:rsid w:val="00501773"/>
    <w:rsid w:val="00505084"/>
    <w:rsid w:val="0050527F"/>
    <w:rsid w:val="00506736"/>
    <w:rsid w:val="005166F3"/>
    <w:rsid w:val="005258A0"/>
    <w:rsid w:val="00532ACB"/>
    <w:rsid w:val="00533AAA"/>
    <w:rsid w:val="00534029"/>
    <w:rsid w:val="00534CA3"/>
    <w:rsid w:val="00555F53"/>
    <w:rsid w:val="0057751D"/>
    <w:rsid w:val="0059131F"/>
    <w:rsid w:val="00596601"/>
    <w:rsid w:val="005A1BF8"/>
    <w:rsid w:val="005B023A"/>
    <w:rsid w:val="005B26B8"/>
    <w:rsid w:val="005B6403"/>
    <w:rsid w:val="005D333A"/>
    <w:rsid w:val="005D5D03"/>
    <w:rsid w:val="005E1765"/>
    <w:rsid w:val="005E271E"/>
    <w:rsid w:val="005E51BC"/>
    <w:rsid w:val="005E5BDA"/>
    <w:rsid w:val="005F3DDB"/>
    <w:rsid w:val="005F619C"/>
    <w:rsid w:val="00600FE5"/>
    <w:rsid w:val="0060781E"/>
    <w:rsid w:val="0061364B"/>
    <w:rsid w:val="0061430F"/>
    <w:rsid w:val="006209ED"/>
    <w:rsid w:val="0062186E"/>
    <w:rsid w:val="00625F1B"/>
    <w:rsid w:val="00636E63"/>
    <w:rsid w:val="00641855"/>
    <w:rsid w:val="00645A9D"/>
    <w:rsid w:val="0066028C"/>
    <w:rsid w:val="00664207"/>
    <w:rsid w:val="006653BE"/>
    <w:rsid w:val="00672A1B"/>
    <w:rsid w:val="006875FD"/>
    <w:rsid w:val="0068782D"/>
    <w:rsid w:val="006943C0"/>
    <w:rsid w:val="006A0216"/>
    <w:rsid w:val="006B1139"/>
    <w:rsid w:val="006C319B"/>
    <w:rsid w:val="006D3343"/>
    <w:rsid w:val="006D415E"/>
    <w:rsid w:val="006D6BDF"/>
    <w:rsid w:val="006F7576"/>
    <w:rsid w:val="0070181C"/>
    <w:rsid w:val="00704F46"/>
    <w:rsid w:val="00707327"/>
    <w:rsid w:val="0071205C"/>
    <w:rsid w:val="00712579"/>
    <w:rsid w:val="00715EB1"/>
    <w:rsid w:val="00720424"/>
    <w:rsid w:val="007243F3"/>
    <w:rsid w:val="00731F9C"/>
    <w:rsid w:val="00733517"/>
    <w:rsid w:val="0074001A"/>
    <w:rsid w:val="00740AE3"/>
    <w:rsid w:val="00741491"/>
    <w:rsid w:val="00746D81"/>
    <w:rsid w:val="00763C59"/>
    <w:rsid w:val="007646AC"/>
    <w:rsid w:val="0077002E"/>
    <w:rsid w:val="00773E2A"/>
    <w:rsid w:val="0078676E"/>
    <w:rsid w:val="007965F8"/>
    <w:rsid w:val="007A04F7"/>
    <w:rsid w:val="007C0F01"/>
    <w:rsid w:val="007C2FFB"/>
    <w:rsid w:val="007D068A"/>
    <w:rsid w:val="007D1DA1"/>
    <w:rsid w:val="007D3993"/>
    <w:rsid w:val="007E0457"/>
    <w:rsid w:val="007E2E89"/>
    <w:rsid w:val="007E2FD4"/>
    <w:rsid w:val="007F181A"/>
    <w:rsid w:val="007F5698"/>
    <w:rsid w:val="007F606E"/>
    <w:rsid w:val="007F7EBE"/>
    <w:rsid w:val="008004A5"/>
    <w:rsid w:val="008042DB"/>
    <w:rsid w:val="00816615"/>
    <w:rsid w:val="00824CE2"/>
    <w:rsid w:val="008272CB"/>
    <w:rsid w:val="00827EDD"/>
    <w:rsid w:val="0083024F"/>
    <w:rsid w:val="00830263"/>
    <w:rsid w:val="00845063"/>
    <w:rsid w:val="0086450B"/>
    <w:rsid w:val="008666E4"/>
    <w:rsid w:val="00872231"/>
    <w:rsid w:val="0087294B"/>
    <w:rsid w:val="00874400"/>
    <w:rsid w:val="00877FC6"/>
    <w:rsid w:val="008822CB"/>
    <w:rsid w:val="00886315"/>
    <w:rsid w:val="00895358"/>
    <w:rsid w:val="008B326D"/>
    <w:rsid w:val="008B5660"/>
    <w:rsid w:val="008B7CA7"/>
    <w:rsid w:val="008C2808"/>
    <w:rsid w:val="008C69AD"/>
    <w:rsid w:val="008C708F"/>
    <w:rsid w:val="008D40E6"/>
    <w:rsid w:val="008E1A62"/>
    <w:rsid w:val="008E74B4"/>
    <w:rsid w:val="008F040A"/>
    <w:rsid w:val="008F6F6E"/>
    <w:rsid w:val="00920996"/>
    <w:rsid w:val="0093553B"/>
    <w:rsid w:val="00936927"/>
    <w:rsid w:val="00941E96"/>
    <w:rsid w:val="0095739B"/>
    <w:rsid w:val="009740BC"/>
    <w:rsid w:val="0097641D"/>
    <w:rsid w:val="00990364"/>
    <w:rsid w:val="0099065F"/>
    <w:rsid w:val="009A7E2F"/>
    <w:rsid w:val="009D0F00"/>
    <w:rsid w:val="009D3B55"/>
    <w:rsid w:val="009D4D67"/>
    <w:rsid w:val="009E0D09"/>
    <w:rsid w:val="009E32F2"/>
    <w:rsid w:val="009F0599"/>
    <w:rsid w:val="00A102F8"/>
    <w:rsid w:val="00A17985"/>
    <w:rsid w:val="00A30F3B"/>
    <w:rsid w:val="00A31981"/>
    <w:rsid w:val="00A50570"/>
    <w:rsid w:val="00A64CDD"/>
    <w:rsid w:val="00A70B6A"/>
    <w:rsid w:val="00A7233C"/>
    <w:rsid w:val="00A970AD"/>
    <w:rsid w:val="00AB065F"/>
    <w:rsid w:val="00AB0F7B"/>
    <w:rsid w:val="00AB18F9"/>
    <w:rsid w:val="00AB42BF"/>
    <w:rsid w:val="00AD1EB5"/>
    <w:rsid w:val="00AD5FF7"/>
    <w:rsid w:val="00AD6EB8"/>
    <w:rsid w:val="00AE158A"/>
    <w:rsid w:val="00AE5334"/>
    <w:rsid w:val="00AE64A3"/>
    <w:rsid w:val="00AE7E66"/>
    <w:rsid w:val="00AF2AB1"/>
    <w:rsid w:val="00AF5C01"/>
    <w:rsid w:val="00B026B6"/>
    <w:rsid w:val="00B05F23"/>
    <w:rsid w:val="00B126F6"/>
    <w:rsid w:val="00B17E3B"/>
    <w:rsid w:val="00B27CB1"/>
    <w:rsid w:val="00B30077"/>
    <w:rsid w:val="00B34F0D"/>
    <w:rsid w:val="00B35B52"/>
    <w:rsid w:val="00B415A5"/>
    <w:rsid w:val="00B428C1"/>
    <w:rsid w:val="00B45941"/>
    <w:rsid w:val="00B479DF"/>
    <w:rsid w:val="00B47F03"/>
    <w:rsid w:val="00B574B8"/>
    <w:rsid w:val="00B57C68"/>
    <w:rsid w:val="00B67C57"/>
    <w:rsid w:val="00B832DF"/>
    <w:rsid w:val="00B87903"/>
    <w:rsid w:val="00B911C6"/>
    <w:rsid w:val="00B92328"/>
    <w:rsid w:val="00BA4A84"/>
    <w:rsid w:val="00BB3E5F"/>
    <w:rsid w:val="00BB4788"/>
    <w:rsid w:val="00BD3657"/>
    <w:rsid w:val="00BD64F7"/>
    <w:rsid w:val="00BE10DE"/>
    <w:rsid w:val="00BE2286"/>
    <w:rsid w:val="00BE7C05"/>
    <w:rsid w:val="00BF548D"/>
    <w:rsid w:val="00C066C3"/>
    <w:rsid w:val="00C14B3B"/>
    <w:rsid w:val="00C17BFE"/>
    <w:rsid w:val="00C32161"/>
    <w:rsid w:val="00C36B1D"/>
    <w:rsid w:val="00C419F3"/>
    <w:rsid w:val="00C54C9B"/>
    <w:rsid w:val="00C5586C"/>
    <w:rsid w:val="00C70EA6"/>
    <w:rsid w:val="00C711A8"/>
    <w:rsid w:val="00C73E2F"/>
    <w:rsid w:val="00C932BA"/>
    <w:rsid w:val="00CA04DB"/>
    <w:rsid w:val="00CA0EC1"/>
    <w:rsid w:val="00CA306F"/>
    <w:rsid w:val="00CA78B4"/>
    <w:rsid w:val="00CB248E"/>
    <w:rsid w:val="00CD27A2"/>
    <w:rsid w:val="00CD390E"/>
    <w:rsid w:val="00CD3A92"/>
    <w:rsid w:val="00D022C2"/>
    <w:rsid w:val="00D02B73"/>
    <w:rsid w:val="00D0350F"/>
    <w:rsid w:val="00D06EE8"/>
    <w:rsid w:val="00D1219F"/>
    <w:rsid w:val="00D15E70"/>
    <w:rsid w:val="00D1785D"/>
    <w:rsid w:val="00D204A9"/>
    <w:rsid w:val="00D313BD"/>
    <w:rsid w:val="00D337DE"/>
    <w:rsid w:val="00D3440E"/>
    <w:rsid w:val="00D5350C"/>
    <w:rsid w:val="00D54758"/>
    <w:rsid w:val="00D55E48"/>
    <w:rsid w:val="00D56A77"/>
    <w:rsid w:val="00D639E0"/>
    <w:rsid w:val="00D703E4"/>
    <w:rsid w:val="00D8697D"/>
    <w:rsid w:val="00D906BF"/>
    <w:rsid w:val="00D951FB"/>
    <w:rsid w:val="00DA656F"/>
    <w:rsid w:val="00DB5847"/>
    <w:rsid w:val="00DC06C0"/>
    <w:rsid w:val="00DE3F71"/>
    <w:rsid w:val="00DF179B"/>
    <w:rsid w:val="00DF6494"/>
    <w:rsid w:val="00DF64E6"/>
    <w:rsid w:val="00E05B31"/>
    <w:rsid w:val="00E10434"/>
    <w:rsid w:val="00E2512E"/>
    <w:rsid w:val="00E26E78"/>
    <w:rsid w:val="00E30670"/>
    <w:rsid w:val="00E31F83"/>
    <w:rsid w:val="00E421DE"/>
    <w:rsid w:val="00E42954"/>
    <w:rsid w:val="00E45E17"/>
    <w:rsid w:val="00E47BA8"/>
    <w:rsid w:val="00E53202"/>
    <w:rsid w:val="00E56E3C"/>
    <w:rsid w:val="00E579A6"/>
    <w:rsid w:val="00E7170C"/>
    <w:rsid w:val="00E81B30"/>
    <w:rsid w:val="00EB1B62"/>
    <w:rsid w:val="00EB3D4B"/>
    <w:rsid w:val="00EB6D21"/>
    <w:rsid w:val="00EC3732"/>
    <w:rsid w:val="00EC43AF"/>
    <w:rsid w:val="00EC5E7C"/>
    <w:rsid w:val="00EC6B2B"/>
    <w:rsid w:val="00ED77D8"/>
    <w:rsid w:val="00EE348F"/>
    <w:rsid w:val="00EE68C5"/>
    <w:rsid w:val="00EE6BD0"/>
    <w:rsid w:val="00EE7839"/>
    <w:rsid w:val="00EF26C1"/>
    <w:rsid w:val="00EF3BA1"/>
    <w:rsid w:val="00F13342"/>
    <w:rsid w:val="00F14FFF"/>
    <w:rsid w:val="00F26089"/>
    <w:rsid w:val="00F27197"/>
    <w:rsid w:val="00F32D31"/>
    <w:rsid w:val="00F3574E"/>
    <w:rsid w:val="00F376BF"/>
    <w:rsid w:val="00F42AD1"/>
    <w:rsid w:val="00F46984"/>
    <w:rsid w:val="00F5089E"/>
    <w:rsid w:val="00F50DCE"/>
    <w:rsid w:val="00F670BE"/>
    <w:rsid w:val="00F71406"/>
    <w:rsid w:val="00F85C32"/>
    <w:rsid w:val="00F971E5"/>
    <w:rsid w:val="00FA00DC"/>
    <w:rsid w:val="00FC1779"/>
    <w:rsid w:val="00FC1E26"/>
    <w:rsid w:val="00FC3833"/>
    <w:rsid w:val="00FD171F"/>
    <w:rsid w:val="00FE118F"/>
    <w:rsid w:val="00FE337B"/>
    <w:rsid w:val="00FE62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3616"/>
  <w15:docId w15:val="{6ECC4AEC-967D-4AF1-8E5F-BF5A8969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DF"/>
    <w:pPr>
      <w:suppressAutoHyphens/>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731F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qFormat/>
    <w:rsid w:val="00024F1E"/>
    <w:pPr>
      <w:suppressAutoHyphens w:val="0"/>
      <w:jc w:val="both"/>
      <w:outlineLvl w:val="4"/>
    </w:pPr>
    <w:rPr>
      <w:rFonts w:ascii="Arial" w:hAnsi="Arial"/>
      <w:b/>
      <w:smallCaps/>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F1E"/>
    <w:pPr>
      <w:tabs>
        <w:tab w:val="center" w:pos="4419"/>
        <w:tab w:val="right" w:pos="8838"/>
      </w:tabs>
    </w:pPr>
  </w:style>
  <w:style w:type="character" w:customStyle="1" w:styleId="EncabezadoCar">
    <w:name w:val="Encabezado Car"/>
    <w:basedOn w:val="Fuentedeprrafopredeter"/>
    <w:link w:val="Encabezado"/>
    <w:uiPriority w:val="99"/>
    <w:rsid w:val="00024F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4F1E"/>
    <w:pPr>
      <w:tabs>
        <w:tab w:val="center" w:pos="4419"/>
        <w:tab w:val="right" w:pos="8838"/>
      </w:tabs>
    </w:pPr>
  </w:style>
  <w:style w:type="character" w:customStyle="1" w:styleId="PiedepginaCar">
    <w:name w:val="Pie de página Car"/>
    <w:basedOn w:val="Fuentedeprrafopredeter"/>
    <w:link w:val="Piedepgina"/>
    <w:uiPriority w:val="99"/>
    <w:rsid w:val="00024F1E"/>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24F1E"/>
    <w:rPr>
      <w:rFonts w:ascii="Arial" w:eastAsia="Times New Roman" w:hAnsi="Arial" w:cs="Times New Roman"/>
      <w:b/>
      <w:smallCaps/>
      <w:sz w:val="24"/>
      <w:szCs w:val="24"/>
      <w:lang w:val="es-ES_tradnl" w:eastAsia="x-none"/>
    </w:rPr>
  </w:style>
  <w:style w:type="table" w:styleId="Tablaconcuadrcula">
    <w:name w:val="Table Grid"/>
    <w:basedOn w:val="Tablanormal"/>
    <w:uiPriority w:val="59"/>
    <w:rsid w:val="00D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29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954"/>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00FE5"/>
    <w:pPr>
      <w:suppressAutoHyphens w:val="0"/>
      <w:spacing w:before="100" w:beforeAutospacing="1" w:after="100" w:afterAutospacing="1"/>
    </w:pPr>
    <w:rPr>
      <w:lang w:val="es-CO" w:eastAsia="es-CO"/>
    </w:rPr>
  </w:style>
  <w:style w:type="paragraph" w:styleId="Textonotapie">
    <w:name w:val="footnote text"/>
    <w:basedOn w:val="Normal"/>
    <w:link w:val="TextonotapieCar"/>
    <w:uiPriority w:val="99"/>
    <w:semiHidden/>
    <w:unhideWhenUsed/>
    <w:rsid w:val="004072A4"/>
    <w:rPr>
      <w:sz w:val="20"/>
      <w:szCs w:val="20"/>
    </w:rPr>
  </w:style>
  <w:style w:type="character" w:customStyle="1" w:styleId="TextonotapieCar">
    <w:name w:val="Texto nota pie Car"/>
    <w:basedOn w:val="Fuentedeprrafopredeter"/>
    <w:link w:val="Textonotapie"/>
    <w:uiPriority w:val="99"/>
    <w:semiHidden/>
    <w:rsid w:val="004072A4"/>
    <w:rPr>
      <w:rFonts w:ascii="Times New Roman" w:eastAsia="Times New Roman" w:hAnsi="Times New Roman" w:cs="Times New Roman"/>
      <w:sz w:val="20"/>
      <w:szCs w:val="20"/>
      <w:lang w:val="es-ES" w:eastAsia="es-ES"/>
    </w:rPr>
  </w:style>
  <w:style w:type="character" w:styleId="Refdenotaalpie">
    <w:name w:val="footnote reference"/>
    <w:aliases w:val="Ref. de nota al pie2,Nota de pie,referencia nota al pie,Texto de nota al pie,Ref,de nota al pie,Texto nota al pie,Massilia Footnote Reference,ftref,Footnote symbol,Footnote,FC,BVI fnr,Pie de pagina,Appel note de bas de p"/>
    <w:basedOn w:val="Fuentedeprrafopredeter"/>
    <w:uiPriority w:val="99"/>
    <w:unhideWhenUsed/>
    <w:qFormat/>
    <w:rsid w:val="004072A4"/>
    <w:rPr>
      <w:vertAlign w:val="superscript"/>
    </w:rPr>
  </w:style>
  <w:style w:type="paragraph" w:styleId="Descripcin">
    <w:name w:val="caption"/>
    <w:basedOn w:val="Normal"/>
    <w:next w:val="Normal"/>
    <w:uiPriority w:val="35"/>
    <w:unhideWhenUsed/>
    <w:qFormat/>
    <w:rsid w:val="0068782D"/>
    <w:pPr>
      <w:spacing w:after="200"/>
    </w:pPr>
    <w:rPr>
      <w:i/>
      <w:iCs/>
      <w:color w:val="1F497D" w:themeColor="text2"/>
      <w:sz w:val="18"/>
      <w:szCs w:val="18"/>
    </w:rPr>
  </w:style>
  <w:style w:type="character" w:styleId="Refdecomentario">
    <w:name w:val="annotation reference"/>
    <w:basedOn w:val="Fuentedeprrafopredeter"/>
    <w:uiPriority w:val="99"/>
    <w:semiHidden/>
    <w:unhideWhenUsed/>
    <w:rsid w:val="00990364"/>
    <w:rPr>
      <w:sz w:val="16"/>
      <w:szCs w:val="16"/>
    </w:rPr>
  </w:style>
  <w:style w:type="paragraph" w:styleId="Textocomentario">
    <w:name w:val="annotation text"/>
    <w:basedOn w:val="Normal"/>
    <w:link w:val="TextocomentarioCar"/>
    <w:uiPriority w:val="99"/>
    <w:semiHidden/>
    <w:unhideWhenUsed/>
    <w:rsid w:val="00990364"/>
    <w:rPr>
      <w:sz w:val="20"/>
      <w:szCs w:val="20"/>
    </w:rPr>
  </w:style>
  <w:style w:type="character" w:customStyle="1" w:styleId="TextocomentarioCar">
    <w:name w:val="Texto comentario Car"/>
    <w:basedOn w:val="Fuentedeprrafopredeter"/>
    <w:link w:val="Textocomentario"/>
    <w:uiPriority w:val="99"/>
    <w:semiHidden/>
    <w:rsid w:val="0099036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90364"/>
    <w:rPr>
      <w:b/>
      <w:bCs/>
    </w:rPr>
  </w:style>
  <w:style w:type="character" w:customStyle="1" w:styleId="AsuntodelcomentarioCar">
    <w:name w:val="Asunto del comentario Car"/>
    <w:basedOn w:val="TextocomentarioCar"/>
    <w:link w:val="Asuntodelcomentario"/>
    <w:uiPriority w:val="99"/>
    <w:semiHidden/>
    <w:rsid w:val="00990364"/>
    <w:rPr>
      <w:rFonts w:ascii="Times New Roman" w:eastAsia="Times New Roman" w:hAnsi="Times New Roman" w:cs="Times New Roman"/>
      <w:b/>
      <w:bCs/>
      <w:sz w:val="20"/>
      <w:szCs w:val="20"/>
      <w:lang w:val="es-ES" w:eastAsia="es-ES"/>
    </w:rPr>
  </w:style>
  <w:style w:type="paragraph" w:styleId="Prrafodelista">
    <w:name w:val="List Paragraph"/>
    <w:basedOn w:val="Normal"/>
    <w:uiPriority w:val="34"/>
    <w:qFormat/>
    <w:rsid w:val="002366D7"/>
    <w:pPr>
      <w:ind w:left="720"/>
      <w:contextualSpacing/>
    </w:pPr>
  </w:style>
  <w:style w:type="character" w:customStyle="1" w:styleId="Ttulo2Car">
    <w:name w:val="Título 2 Car"/>
    <w:basedOn w:val="Fuentedeprrafopredeter"/>
    <w:link w:val="Ttulo2"/>
    <w:uiPriority w:val="9"/>
    <w:semiHidden/>
    <w:rsid w:val="00731F9C"/>
    <w:rPr>
      <w:rFonts w:asciiTheme="majorHAnsi" w:eastAsiaTheme="majorEastAsia" w:hAnsiTheme="majorHAnsi" w:cstheme="majorBidi"/>
      <w:color w:val="365F91" w:themeColor="accent1" w:themeShade="BF"/>
      <w:sz w:val="26"/>
      <w:szCs w:val="26"/>
      <w:lang w:val="es-ES" w:eastAsia="es-ES"/>
    </w:rPr>
  </w:style>
  <w:style w:type="paragraph" w:styleId="Sinespaciado">
    <w:name w:val="No Spacing"/>
    <w:uiPriority w:val="1"/>
    <w:qFormat/>
    <w:rsid w:val="00EC6B2B"/>
    <w:pPr>
      <w:suppressAutoHyphens/>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423">
      <w:bodyDiv w:val="1"/>
      <w:marLeft w:val="0"/>
      <w:marRight w:val="0"/>
      <w:marTop w:val="0"/>
      <w:marBottom w:val="0"/>
      <w:divBdr>
        <w:top w:val="none" w:sz="0" w:space="0" w:color="auto"/>
        <w:left w:val="none" w:sz="0" w:space="0" w:color="auto"/>
        <w:bottom w:val="none" w:sz="0" w:space="0" w:color="auto"/>
        <w:right w:val="none" w:sz="0" w:space="0" w:color="auto"/>
      </w:divBdr>
    </w:div>
    <w:div w:id="43069638">
      <w:bodyDiv w:val="1"/>
      <w:marLeft w:val="0"/>
      <w:marRight w:val="0"/>
      <w:marTop w:val="0"/>
      <w:marBottom w:val="0"/>
      <w:divBdr>
        <w:top w:val="none" w:sz="0" w:space="0" w:color="auto"/>
        <w:left w:val="none" w:sz="0" w:space="0" w:color="auto"/>
        <w:bottom w:val="none" w:sz="0" w:space="0" w:color="auto"/>
        <w:right w:val="none" w:sz="0" w:space="0" w:color="auto"/>
      </w:divBdr>
    </w:div>
    <w:div w:id="58789806">
      <w:bodyDiv w:val="1"/>
      <w:marLeft w:val="0"/>
      <w:marRight w:val="0"/>
      <w:marTop w:val="0"/>
      <w:marBottom w:val="0"/>
      <w:divBdr>
        <w:top w:val="none" w:sz="0" w:space="0" w:color="auto"/>
        <w:left w:val="none" w:sz="0" w:space="0" w:color="auto"/>
        <w:bottom w:val="none" w:sz="0" w:space="0" w:color="auto"/>
        <w:right w:val="none" w:sz="0" w:space="0" w:color="auto"/>
      </w:divBdr>
      <w:divsChild>
        <w:div w:id="58984178">
          <w:marLeft w:val="0"/>
          <w:marRight w:val="0"/>
          <w:marTop w:val="0"/>
          <w:marBottom w:val="0"/>
          <w:divBdr>
            <w:top w:val="none" w:sz="0" w:space="0" w:color="auto"/>
            <w:left w:val="none" w:sz="0" w:space="0" w:color="auto"/>
            <w:bottom w:val="none" w:sz="0" w:space="0" w:color="auto"/>
            <w:right w:val="none" w:sz="0" w:space="0" w:color="auto"/>
          </w:divBdr>
        </w:div>
        <w:div w:id="2050259576">
          <w:marLeft w:val="0"/>
          <w:marRight w:val="0"/>
          <w:marTop w:val="0"/>
          <w:marBottom w:val="0"/>
          <w:divBdr>
            <w:top w:val="none" w:sz="0" w:space="0" w:color="auto"/>
            <w:left w:val="none" w:sz="0" w:space="0" w:color="auto"/>
            <w:bottom w:val="none" w:sz="0" w:space="0" w:color="auto"/>
            <w:right w:val="none" w:sz="0" w:space="0" w:color="auto"/>
          </w:divBdr>
        </w:div>
      </w:divsChild>
    </w:div>
    <w:div w:id="60759656">
      <w:bodyDiv w:val="1"/>
      <w:marLeft w:val="0"/>
      <w:marRight w:val="0"/>
      <w:marTop w:val="0"/>
      <w:marBottom w:val="0"/>
      <w:divBdr>
        <w:top w:val="none" w:sz="0" w:space="0" w:color="auto"/>
        <w:left w:val="none" w:sz="0" w:space="0" w:color="auto"/>
        <w:bottom w:val="none" w:sz="0" w:space="0" w:color="auto"/>
        <w:right w:val="none" w:sz="0" w:space="0" w:color="auto"/>
      </w:divBdr>
    </w:div>
    <w:div w:id="81411145">
      <w:bodyDiv w:val="1"/>
      <w:marLeft w:val="0"/>
      <w:marRight w:val="0"/>
      <w:marTop w:val="0"/>
      <w:marBottom w:val="0"/>
      <w:divBdr>
        <w:top w:val="none" w:sz="0" w:space="0" w:color="auto"/>
        <w:left w:val="none" w:sz="0" w:space="0" w:color="auto"/>
        <w:bottom w:val="none" w:sz="0" w:space="0" w:color="auto"/>
        <w:right w:val="none" w:sz="0" w:space="0" w:color="auto"/>
      </w:divBdr>
    </w:div>
    <w:div w:id="90048641">
      <w:bodyDiv w:val="1"/>
      <w:marLeft w:val="0"/>
      <w:marRight w:val="0"/>
      <w:marTop w:val="0"/>
      <w:marBottom w:val="0"/>
      <w:divBdr>
        <w:top w:val="none" w:sz="0" w:space="0" w:color="auto"/>
        <w:left w:val="none" w:sz="0" w:space="0" w:color="auto"/>
        <w:bottom w:val="none" w:sz="0" w:space="0" w:color="auto"/>
        <w:right w:val="none" w:sz="0" w:space="0" w:color="auto"/>
      </w:divBdr>
    </w:div>
    <w:div w:id="91711416">
      <w:bodyDiv w:val="1"/>
      <w:marLeft w:val="0"/>
      <w:marRight w:val="0"/>
      <w:marTop w:val="0"/>
      <w:marBottom w:val="0"/>
      <w:divBdr>
        <w:top w:val="none" w:sz="0" w:space="0" w:color="auto"/>
        <w:left w:val="none" w:sz="0" w:space="0" w:color="auto"/>
        <w:bottom w:val="none" w:sz="0" w:space="0" w:color="auto"/>
        <w:right w:val="none" w:sz="0" w:space="0" w:color="auto"/>
      </w:divBdr>
    </w:div>
    <w:div w:id="130368636">
      <w:bodyDiv w:val="1"/>
      <w:marLeft w:val="0"/>
      <w:marRight w:val="0"/>
      <w:marTop w:val="0"/>
      <w:marBottom w:val="0"/>
      <w:divBdr>
        <w:top w:val="none" w:sz="0" w:space="0" w:color="auto"/>
        <w:left w:val="none" w:sz="0" w:space="0" w:color="auto"/>
        <w:bottom w:val="none" w:sz="0" w:space="0" w:color="auto"/>
        <w:right w:val="none" w:sz="0" w:space="0" w:color="auto"/>
      </w:divBdr>
    </w:div>
    <w:div w:id="133186617">
      <w:bodyDiv w:val="1"/>
      <w:marLeft w:val="0"/>
      <w:marRight w:val="0"/>
      <w:marTop w:val="0"/>
      <w:marBottom w:val="0"/>
      <w:divBdr>
        <w:top w:val="none" w:sz="0" w:space="0" w:color="auto"/>
        <w:left w:val="none" w:sz="0" w:space="0" w:color="auto"/>
        <w:bottom w:val="none" w:sz="0" w:space="0" w:color="auto"/>
        <w:right w:val="none" w:sz="0" w:space="0" w:color="auto"/>
      </w:divBdr>
    </w:div>
    <w:div w:id="138543404">
      <w:bodyDiv w:val="1"/>
      <w:marLeft w:val="0"/>
      <w:marRight w:val="0"/>
      <w:marTop w:val="0"/>
      <w:marBottom w:val="0"/>
      <w:divBdr>
        <w:top w:val="none" w:sz="0" w:space="0" w:color="auto"/>
        <w:left w:val="none" w:sz="0" w:space="0" w:color="auto"/>
        <w:bottom w:val="none" w:sz="0" w:space="0" w:color="auto"/>
        <w:right w:val="none" w:sz="0" w:space="0" w:color="auto"/>
      </w:divBdr>
    </w:div>
    <w:div w:id="157355085">
      <w:bodyDiv w:val="1"/>
      <w:marLeft w:val="0"/>
      <w:marRight w:val="0"/>
      <w:marTop w:val="0"/>
      <w:marBottom w:val="0"/>
      <w:divBdr>
        <w:top w:val="none" w:sz="0" w:space="0" w:color="auto"/>
        <w:left w:val="none" w:sz="0" w:space="0" w:color="auto"/>
        <w:bottom w:val="none" w:sz="0" w:space="0" w:color="auto"/>
        <w:right w:val="none" w:sz="0" w:space="0" w:color="auto"/>
      </w:divBdr>
    </w:div>
    <w:div w:id="169679517">
      <w:bodyDiv w:val="1"/>
      <w:marLeft w:val="0"/>
      <w:marRight w:val="0"/>
      <w:marTop w:val="0"/>
      <w:marBottom w:val="0"/>
      <w:divBdr>
        <w:top w:val="none" w:sz="0" w:space="0" w:color="auto"/>
        <w:left w:val="none" w:sz="0" w:space="0" w:color="auto"/>
        <w:bottom w:val="none" w:sz="0" w:space="0" w:color="auto"/>
        <w:right w:val="none" w:sz="0" w:space="0" w:color="auto"/>
      </w:divBdr>
    </w:div>
    <w:div w:id="186022984">
      <w:bodyDiv w:val="1"/>
      <w:marLeft w:val="0"/>
      <w:marRight w:val="0"/>
      <w:marTop w:val="0"/>
      <w:marBottom w:val="0"/>
      <w:divBdr>
        <w:top w:val="none" w:sz="0" w:space="0" w:color="auto"/>
        <w:left w:val="none" w:sz="0" w:space="0" w:color="auto"/>
        <w:bottom w:val="none" w:sz="0" w:space="0" w:color="auto"/>
        <w:right w:val="none" w:sz="0" w:space="0" w:color="auto"/>
      </w:divBdr>
    </w:div>
    <w:div w:id="191043505">
      <w:bodyDiv w:val="1"/>
      <w:marLeft w:val="0"/>
      <w:marRight w:val="0"/>
      <w:marTop w:val="0"/>
      <w:marBottom w:val="0"/>
      <w:divBdr>
        <w:top w:val="none" w:sz="0" w:space="0" w:color="auto"/>
        <w:left w:val="none" w:sz="0" w:space="0" w:color="auto"/>
        <w:bottom w:val="none" w:sz="0" w:space="0" w:color="auto"/>
        <w:right w:val="none" w:sz="0" w:space="0" w:color="auto"/>
      </w:divBdr>
    </w:div>
    <w:div w:id="201483212">
      <w:bodyDiv w:val="1"/>
      <w:marLeft w:val="0"/>
      <w:marRight w:val="0"/>
      <w:marTop w:val="0"/>
      <w:marBottom w:val="0"/>
      <w:divBdr>
        <w:top w:val="none" w:sz="0" w:space="0" w:color="auto"/>
        <w:left w:val="none" w:sz="0" w:space="0" w:color="auto"/>
        <w:bottom w:val="none" w:sz="0" w:space="0" w:color="auto"/>
        <w:right w:val="none" w:sz="0" w:space="0" w:color="auto"/>
      </w:divBdr>
    </w:div>
    <w:div w:id="228618798">
      <w:bodyDiv w:val="1"/>
      <w:marLeft w:val="0"/>
      <w:marRight w:val="0"/>
      <w:marTop w:val="0"/>
      <w:marBottom w:val="0"/>
      <w:divBdr>
        <w:top w:val="none" w:sz="0" w:space="0" w:color="auto"/>
        <w:left w:val="none" w:sz="0" w:space="0" w:color="auto"/>
        <w:bottom w:val="none" w:sz="0" w:space="0" w:color="auto"/>
        <w:right w:val="none" w:sz="0" w:space="0" w:color="auto"/>
      </w:divBdr>
    </w:div>
    <w:div w:id="281230602">
      <w:bodyDiv w:val="1"/>
      <w:marLeft w:val="0"/>
      <w:marRight w:val="0"/>
      <w:marTop w:val="0"/>
      <w:marBottom w:val="0"/>
      <w:divBdr>
        <w:top w:val="none" w:sz="0" w:space="0" w:color="auto"/>
        <w:left w:val="none" w:sz="0" w:space="0" w:color="auto"/>
        <w:bottom w:val="none" w:sz="0" w:space="0" w:color="auto"/>
        <w:right w:val="none" w:sz="0" w:space="0" w:color="auto"/>
      </w:divBdr>
    </w:div>
    <w:div w:id="321617044">
      <w:bodyDiv w:val="1"/>
      <w:marLeft w:val="0"/>
      <w:marRight w:val="0"/>
      <w:marTop w:val="0"/>
      <w:marBottom w:val="0"/>
      <w:divBdr>
        <w:top w:val="none" w:sz="0" w:space="0" w:color="auto"/>
        <w:left w:val="none" w:sz="0" w:space="0" w:color="auto"/>
        <w:bottom w:val="none" w:sz="0" w:space="0" w:color="auto"/>
        <w:right w:val="none" w:sz="0" w:space="0" w:color="auto"/>
      </w:divBdr>
    </w:div>
    <w:div w:id="354353612">
      <w:bodyDiv w:val="1"/>
      <w:marLeft w:val="0"/>
      <w:marRight w:val="0"/>
      <w:marTop w:val="0"/>
      <w:marBottom w:val="0"/>
      <w:divBdr>
        <w:top w:val="none" w:sz="0" w:space="0" w:color="auto"/>
        <w:left w:val="none" w:sz="0" w:space="0" w:color="auto"/>
        <w:bottom w:val="none" w:sz="0" w:space="0" w:color="auto"/>
        <w:right w:val="none" w:sz="0" w:space="0" w:color="auto"/>
      </w:divBdr>
    </w:div>
    <w:div w:id="464859783">
      <w:bodyDiv w:val="1"/>
      <w:marLeft w:val="0"/>
      <w:marRight w:val="0"/>
      <w:marTop w:val="0"/>
      <w:marBottom w:val="0"/>
      <w:divBdr>
        <w:top w:val="none" w:sz="0" w:space="0" w:color="auto"/>
        <w:left w:val="none" w:sz="0" w:space="0" w:color="auto"/>
        <w:bottom w:val="none" w:sz="0" w:space="0" w:color="auto"/>
        <w:right w:val="none" w:sz="0" w:space="0" w:color="auto"/>
      </w:divBdr>
    </w:div>
    <w:div w:id="469901501">
      <w:bodyDiv w:val="1"/>
      <w:marLeft w:val="0"/>
      <w:marRight w:val="0"/>
      <w:marTop w:val="0"/>
      <w:marBottom w:val="0"/>
      <w:divBdr>
        <w:top w:val="none" w:sz="0" w:space="0" w:color="auto"/>
        <w:left w:val="none" w:sz="0" w:space="0" w:color="auto"/>
        <w:bottom w:val="none" w:sz="0" w:space="0" w:color="auto"/>
        <w:right w:val="none" w:sz="0" w:space="0" w:color="auto"/>
      </w:divBdr>
    </w:div>
    <w:div w:id="561907401">
      <w:bodyDiv w:val="1"/>
      <w:marLeft w:val="0"/>
      <w:marRight w:val="0"/>
      <w:marTop w:val="0"/>
      <w:marBottom w:val="0"/>
      <w:divBdr>
        <w:top w:val="none" w:sz="0" w:space="0" w:color="auto"/>
        <w:left w:val="none" w:sz="0" w:space="0" w:color="auto"/>
        <w:bottom w:val="none" w:sz="0" w:space="0" w:color="auto"/>
        <w:right w:val="none" w:sz="0" w:space="0" w:color="auto"/>
      </w:divBdr>
    </w:div>
    <w:div w:id="594824828">
      <w:bodyDiv w:val="1"/>
      <w:marLeft w:val="0"/>
      <w:marRight w:val="0"/>
      <w:marTop w:val="0"/>
      <w:marBottom w:val="0"/>
      <w:divBdr>
        <w:top w:val="none" w:sz="0" w:space="0" w:color="auto"/>
        <w:left w:val="none" w:sz="0" w:space="0" w:color="auto"/>
        <w:bottom w:val="none" w:sz="0" w:space="0" w:color="auto"/>
        <w:right w:val="none" w:sz="0" w:space="0" w:color="auto"/>
      </w:divBdr>
    </w:div>
    <w:div w:id="608660207">
      <w:bodyDiv w:val="1"/>
      <w:marLeft w:val="0"/>
      <w:marRight w:val="0"/>
      <w:marTop w:val="0"/>
      <w:marBottom w:val="0"/>
      <w:divBdr>
        <w:top w:val="none" w:sz="0" w:space="0" w:color="auto"/>
        <w:left w:val="none" w:sz="0" w:space="0" w:color="auto"/>
        <w:bottom w:val="none" w:sz="0" w:space="0" w:color="auto"/>
        <w:right w:val="none" w:sz="0" w:space="0" w:color="auto"/>
      </w:divBdr>
    </w:div>
    <w:div w:id="609698894">
      <w:bodyDiv w:val="1"/>
      <w:marLeft w:val="0"/>
      <w:marRight w:val="0"/>
      <w:marTop w:val="0"/>
      <w:marBottom w:val="0"/>
      <w:divBdr>
        <w:top w:val="none" w:sz="0" w:space="0" w:color="auto"/>
        <w:left w:val="none" w:sz="0" w:space="0" w:color="auto"/>
        <w:bottom w:val="none" w:sz="0" w:space="0" w:color="auto"/>
        <w:right w:val="none" w:sz="0" w:space="0" w:color="auto"/>
      </w:divBdr>
    </w:div>
    <w:div w:id="636112053">
      <w:bodyDiv w:val="1"/>
      <w:marLeft w:val="0"/>
      <w:marRight w:val="0"/>
      <w:marTop w:val="0"/>
      <w:marBottom w:val="0"/>
      <w:divBdr>
        <w:top w:val="none" w:sz="0" w:space="0" w:color="auto"/>
        <w:left w:val="none" w:sz="0" w:space="0" w:color="auto"/>
        <w:bottom w:val="none" w:sz="0" w:space="0" w:color="auto"/>
        <w:right w:val="none" w:sz="0" w:space="0" w:color="auto"/>
      </w:divBdr>
    </w:div>
    <w:div w:id="645933967">
      <w:bodyDiv w:val="1"/>
      <w:marLeft w:val="0"/>
      <w:marRight w:val="0"/>
      <w:marTop w:val="0"/>
      <w:marBottom w:val="0"/>
      <w:divBdr>
        <w:top w:val="none" w:sz="0" w:space="0" w:color="auto"/>
        <w:left w:val="none" w:sz="0" w:space="0" w:color="auto"/>
        <w:bottom w:val="none" w:sz="0" w:space="0" w:color="auto"/>
        <w:right w:val="none" w:sz="0" w:space="0" w:color="auto"/>
      </w:divBdr>
    </w:div>
    <w:div w:id="705519226">
      <w:bodyDiv w:val="1"/>
      <w:marLeft w:val="0"/>
      <w:marRight w:val="0"/>
      <w:marTop w:val="0"/>
      <w:marBottom w:val="0"/>
      <w:divBdr>
        <w:top w:val="none" w:sz="0" w:space="0" w:color="auto"/>
        <w:left w:val="none" w:sz="0" w:space="0" w:color="auto"/>
        <w:bottom w:val="none" w:sz="0" w:space="0" w:color="auto"/>
        <w:right w:val="none" w:sz="0" w:space="0" w:color="auto"/>
      </w:divBdr>
    </w:div>
    <w:div w:id="715280302">
      <w:bodyDiv w:val="1"/>
      <w:marLeft w:val="0"/>
      <w:marRight w:val="0"/>
      <w:marTop w:val="0"/>
      <w:marBottom w:val="0"/>
      <w:divBdr>
        <w:top w:val="none" w:sz="0" w:space="0" w:color="auto"/>
        <w:left w:val="none" w:sz="0" w:space="0" w:color="auto"/>
        <w:bottom w:val="none" w:sz="0" w:space="0" w:color="auto"/>
        <w:right w:val="none" w:sz="0" w:space="0" w:color="auto"/>
      </w:divBdr>
    </w:div>
    <w:div w:id="728188106">
      <w:bodyDiv w:val="1"/>
      <w:marLeft w:val="0"/>
      <w:marRight w:val="0"/>
      <w:marTop w:val="0"/>
      <w:marBottom w:val="0"/>
      <w:divBdr>
        <w:top w:val="none" w:sz="0" w:space="0" w:color="auto"/>
        <w:left w:val="none" w:sz="0" w:space="0" w:color="auto"/>
        <w:bottom w:val="none" w:sz="0" w:space="0" w:color="auto"/>
        <w:right w:val="none" w:sz="0" w:space="0" w:color="auto"/>
      </w:divBdr>
    </w:div>
    <w:div w:id="746535669">
      <w:bodyDiv w:val="1"/>
      <w:marLeft w:val="0"/>
      <w:marRight w:val="0"/>
      <w:marTop w:val="0"/>
      <w:marBottom w:val="0"/>
      <w:divBdr>
        <w:top w:val="none" w:sz="0" w:space="0" w:color="auto"/>
        <w:left w:val="none" w:sz="0" w:space="0" w:color="auto"/>
        <w:bottom w:val="none" w:sz="0" w:space="0" w:color="auto"/>
        <w:right w:val="none" w:sz="0" w:space="0" w:color="auto"/>
      </w:divBdr>
    </w:div>
    <w:div w:id="751466008">
      <w:bodyDiv w:val="1"/>
      <w:marLeft w:val="0"/>
      <w:marRight w:val="0"/>
      <w:marTop w:val="0"/>
      <w:marBottom w:val="0"/>
      <w:divBdr>
        <w:top w:val="none" w:sz="0" w:space="0" w:color="auto"/>
        <w:left w:val="none" w:sz="0" w:space="0" w:color="auto"/>
        <w:bottom w:val="none" w:sz="0" w:space="0" w:color="auto"/>
        <w:right w:val="none" w:sz="0" w:space="0" w:color="auto"/>
      </w:divBdr>
    </w:div>
    <w:div w:id="755245136">
      <w:bodyDiv w:val="1"/>
      <w:marLeft w:val="0"/>
      <w:marRight w:val="0"/>
      <w:marTop w:val="0"/>
      <w:marBottom w:val="0"/>
      <w:divBdr>
        <w:top w:val="none" w:sz="0" w:space="0" w:color="auto"/>
        <w:left w:val="none" w:sz="0" w:space="0" w:color="auto"/>
        <w:bottom w:val="none" w:sz="0" w:space="0" w:color="auto"/>
        <w:right w:val="none" w:sz="0" w:space="0" w:color="auto"/>
      </w:divBdr>
    </w:div>
    <w:div w:id="758796310">
      <w:bodyDiv w:val="1"/>
      <w:marLeft w:val="0"/>
      <w:marRight w:val="0"/>
      <w:marTop w:val="0"/>
      <w:marBottom w:val="0"/>
      <w:divBdr>
        <w:top w:val="none" w:sz="0" w:space="0" w:color="auto"/>
        <w:left w:val="none" w:sz="0" w:space="0" w:color="auto"/>
        <w:bottom w:val="none" w:sz="0" w:space="0" w:color="auto"/>
        <w:right w:val="none" w:sz="0" w:space="0" w:color="auto"/>
      </w:divBdr>
    </w:div>
    <w:div w:id="759788415">
      <w:bodyDiv w:val="1"/>
      <w:marLeft w:val="0"/>
      <w:marRight w:val="0"/>
      <w:marTop w:val="0"/>
      <w:marBottom w:val="0"/>
      <w:divBdr>
        <w:top w:val="none" w:sz="0" w:space="0" w:color="auto"/>
        <w:left w:val="none" w:sz="0" w:space="0" w:color="auto"/>
        <w:bottom w:val="none" w:sz="0" w:space="0" w:color="auto"/>
        <w:right w:val="none" w:sz="0" w:space="0" w:color="auto"/>
      </w:divBdr>
    </w:div>
    <w:div w:id="788666570">
      <w:bodyDiv w:val="1"/>
      <w:marLeft w:val="0"/>
      <w:marRight w:val="0"/>
      <w:marTop w:val="0"/>
      <w:marBottom w:val="0"/>
      <w:divBdr>
        <w:top w:val="none" w:sz="0" w:space="0" w:color="auto"/>
        <w:left w:val="none" w:sz="0" w:space="0" w:color="auto"/>
        <w:bottom w:val="none" w:sz="0" w:space="0" w:color="auto"/>
        <w:right w:val="none" w:sz="0" w:space="0" w:color="auto"/>
      </w:divBdr>
    </w:div>
    <w:div w:id="811094376">
      <w:bodyDiv w:val="1"/>
      <w:marLeft w:val="0"/>
      <w:marRight w:val="0"/>
      <w:marTop w:val="0"/>
      <w:marBottom w:val="0"/>
      <w:divBdr>
        <w:top w:val="none" w:sz="0" w:space="0" w:color="auto"/>
        <w:left w:val="none" w:sz="0" w:space="0" w:color="auto"/>
        <w:bottom w:val="none" w:sz="0" w:space="0" w:color="auto"/>
        <w:right w:val="none" w:sz="0" w:space="0" w:color="auto"/>
      </w:divBdr>
    </w:div>
    <w:div w:id="827093634">
      <w:bodyDiv w:val="1"/>
      <w:marLeft w:val="0"/>
      <w:marRight w:val="0"/>
      <w:marTop w:val="0"/>
      <w:marBottom w:val="0"/>
      <w:divBdr>
        <w:top w:val="none" w:sz="0" w:space="0" w:color="auto"/>
        <w:left w:val="none" w:sz="0" w:space="0" w:color="auto"/>
        <w:bottom w:val="none" w:sz="0" w:space="0" w:color="auto"/>
        <w:right w:val="none" w:sz="0" w:space="0" w:color="auto"/>
      </w:divBdr>
    </w:div>
    <w:div w:id="870266940">
      <w:bodyDiv w:val="1"/>
      <w:marLeft w:val="0"/>
      <w:marRight w:val="0"/>
      <w:marTop w:val="0"/>
      <w:marBottom w:val="0"/>
      <w:divBdr>
        <w:top w:val="none" w:sz="0" w:space="0" w:color="auto"/>
        <w:left w:val="none" w:sz="0" w:space="0" w:color="auto"/>
        <w:bottom w:val="none" w:sz="0" w:space="0" w:color="auto"/>
        <w:right w:val="none" w:sz="0" w:space="0" w:color="auto"/>
      </w:divBdr>
    </w:div>
    <w:div w:id="877357527">
      <w:bodyDiv w:val="1"/>
      <w:marLeft w:val="0"/>
      <w:marRight w:val="0"/>
      <w:marTop w:val="0"/>
      <w:marBottom w:val="0"/>
      <w:divBdr>
        <w:top w:val="none" w:sz="0" w:space="0" w:color="auto"/>
        <w:left w:val="none" w:sz="0" w:space="0" w:color="auto"/>
        <w:bottom w:val="none" w:sz="0" w:space="0" w:color="auto"/>
        <w:right w:val="none" w:sz="0" w:space="0" w:color="auto"/>
      </w:divBdr>
    </w:div>
    <w:div w:id="926035843">
      <w:bodyDiv w:val="1"/>
      <w:marLeft w:val="0"/>
      <w:marRight w:val="0"/>
      <w:marTop w:val="0"/>
      <w:marBottom w:val="0"/>
      <w:divBdr>
        <w:top w:val="none" w:sz="0" w:space="0" w:color="auto"/>
        <w:left w:val="none" w:sz="0" w:space="0" w:color="auto"/>
        <w:bottom w:val="none" w:sz="0" w:space="0" w:color="auto"/>
        <w:right w:val="none" w:sz="0" w:space="0" w:color="auto"/>
      </w:divBdr>
    </w:div>
    <w:div w:id="945188317">
      <w:bodyDiv w:val="1"/>
      <w:marLeft w:val="0"/>
      <w:marRight w:val="0"/>
      <w:marTop w:val="0"/>
      <w:marBottom w:val="0"/>
      <w:divBdr>
        <w:top w:val="none" w:sz="0" w:space="0" w:color="auto"/>
        <w:left w:val="none" w:sz="0" w:space="0" w:color="auto"/>
        <w:bottom w:val="none" w:sz="0" w:space="0" w:color="auto"/>
        <w:right w:val="none" w:sz="0" w:space="0" w:color="auto"/>
      </w:divBdr>
    </w:div>
    <w:div w:id="982351608">
      <w:bodyDiv w:val="1"/>
      <w:marLeft w:val="0"/>
      <w:marRight w:val="0"/>
      <w:marTop w:val="0"/>
      <w:marBottom w:val="0"/>
      <w:divBdr>
        <w:top w:val="none" w:sz="0" w:space="0" w:color="auto"/>
        <w:left w:val="none" w:sz="0" w:space="0" w:color="auto"/>
        <w:bottom w:val="none" w:sz="0" w:space="0" w:color="auto"/>
        <w:right w:val="none" w:sz="0" w:space="0" w:color="auto"/>
      </w:divBdr>
    </w:div>
    <w:div w:id="989595149">
      <w:bodyDiv w:val="1"/>
      <w:marLeft w:val="0"/>
      <w:marRight w:val="0"/>
      <w:marTop w:val="0"/>
      <w:marBottom w:val="0"/>
      <w:divBdr>
        <w:top w:val="none" w:sz="0" w:space="0" w:color="auto"/>
        <w:left w:val="none" w:sz="0" w:space="0" w:color="auto"/>
        <w:bottom w:val="none" w:sz="0" w:space="0" w:color="auto"/>
        <w:right w:val="none" w:sz="0" w:space="0" w:color="auto"/>
      </w:divBdr>
    </w:div>
    <w:div w:id="994142901">
      <w:bodyDiv w:val="1"/>
      <w:marLeft w:val="0"/>
      <w:marRight w:val="0"/>
      <w:marTop w:val="0"/>
      <w:marBottom w:val="0"/>
      <w:divBdr>
        <w:top w:val="none" w:sz="0" w:space="0" w:color="auto"/>
        <w:left w:val="none" w:sz="0" w:space="0" w:color="auto"/>
        <w:bottom w:val="none" w:sz="0" w:space="0" w:color="auto"/>
        <w:right w:val="none" w:sz="0" w:space="0" w:color="auto"/>
      </w:divBdr>
    </w:div>
    <w:div w:id="1063603767">
      <w:bodyDiv w:val="1"/>
      <w:marLeft w:val="0"/>
      <w:marRight w:val="0"/>
      <w:marTop w:val="0"/>
      <w:marBottom w:val="0"/>
      <w:divBdr>
        <w:top w:val="none" w:sz="0" w:space="0" w:color="auto"/>
        <w:left w:val="none" w:sz="0" w:space="0" w:color="auto"/>
        <w:bottom w:val="none" w:sz="0" w:space="0" w:color="auto"/>
        <w:right w:val="none" w:sz="0" w:space="0" w:color="auto"/>
      </w:divBdr>
    </w:div>
    <w:div w:id="1067611812">
      <w:bodyDiv w:val="1"/>
      <w:marLeft w:val="0"/>
      <w:marRight w:val="0"/>
      <w:marTop w:val="0"/>
      <w:marBottom w:val="0"/>
      <w:divBdr>
        <w:top w:val="none" w:sz="0" w:space="0" w:color="auto"/>
        <w:left w:val="none" w:sz="0" w:space="0" w:color="auto"/>
        <w:bottom w:val="none" w:sz="0" w:space="0" w:color="auto"/>
        <w:right w:val="none" w:sz="0" w:space="0" w:color="auto"/>
      </w:divBdr>
    </w:div>
    <w:div w:id="1079837208">
      <w:bodyDiv w:val="1"/>
      <w:marLeft w:val="0"/>
      <w:marRight w:val="0"/>
      <w:marTop w:val="0"/>
      <w:marBottom w:val="0"/>
      <w:divBdr>
        <w:top w:val="none" w:sz="0" w:space="0" w:color="auto"/>
        <w:left w:val="none" w:sz="0" w:space="0" w:color="auto"/>
        <w:bottom w:val="none" w:sz="0" w:space="0" w:color="auto"/>
        <w:right w:val="none" w:sz="0" w:space="0" w:color="auto"/>
      </w:divBdr>
    </w:div>
    <w:div w:id="1084491576">
      <w:bodyDiv w:val="1"/>
      <w:marLeft w:val="0"/>
      <w:marRight w:val="0"/>
      <w:marTop w:val="0"/>
      <w:marBottom w:val="0"/>
      <w:divBdr>
        <w:top w:val="none" w:sz="0" w:space="0" w:color="auto"/>
        <w:left w:val="none" w:sz="0" w:space="0" w:color="auto"/>
        <w:bottom w:val="none" w:sz="0" w:space="0" w:color="auto"/>
        <w:right w:val="none" w:sz="0" w:space="0" w:color="auto"/>
      </w:divBdr>
    </w:div>
    <w:div w:id="1106537412">
      <w:bodyDiv w:val="1"/>
      <w:marLeft w:val="0"/>
      <w:marRight w:val="0"/>
      <w:marTop w:val="0"/>
      <w:marBottom w:val="0"/>
      <w:divBdr>
        <w:top w:val="none" w:sz="0" w:space="0" w:color="auto"/>
        <w:left w:val="none" w:sz="0" w:space="0" w:color="auto"/>
        <w:bottom w:val="none" w:sz="0" w:space="0" w:color="auto"/>
        <w:right w:val="none" w:sz="0" w:space="0" w:color="auto"/>
      </w:divBdr>
    </w:div>
    <w:div w:id="1109423740">
      <w:bodyDiv w:val="1"/>
      <w:marLeft w:val="0"/>
      <w:marRight w:val="0"/>
      <w:marTop w:val="0"/>
      <w:marBottom w:val="0"/>
      <w:divBdr>
        <w:top w:val="none" w:sz="0" w:space="0" w:color="auto"/>
        <w:left w:val="none" w:sz="0" w:space="0" w:color="auto"/>
        <w:bottom w:val="none" w:sz="0" w:space="0" w:color="auto"/>
        <w:right w:val="none" w:sz="0" w:space="0" w:color="auto"/>
      </w:divBdr>
    </w:div>
    <w:div w:id="1179270133">
      <w:bodyDiv w:val="1"/>
      <w:marLeft w:val="0"/>
      <w:marRight w:val="0"/>
      <w:marTop w:val="0"/>
      <w:marBottom w:val="0"/>
      <w:divBdr>
        <w:top w:val="none" w:sz="0" w:space="0" w:color="auto"/>
        <w:left w:val="none" w:sz="0" w:space="0" w:color="auto"/>
        <w:bottom w:val="none" w:sz="0" w:space="0" w:color="auto"/>
        <w:right w:val="none" w:sz="0" w:space="0" w:color="auto"/>
      </w:divBdr>
    </w:div>
    <w:div w:id="1179352718">
      <w:bodyDiv w:val="1"/>
      <w:marLeft w:val="0"/>
      <w:marRight w:val="0"/>
      <w:marTop w:val="0"/>
      <w:marBottom w:val="0"/>
      <w:divBdr>
        <w:top w:val="none" w:sz="0" w:space="0" w:color="auto"/>
        <w:left w:val="none" w:sz="0" w:space="0" w:color="auto"/>
        <w:bottom w:val="none" w:sz="0" w:space="0" w:color="auto"/>
        <w:right w:val="none" w:sz="0" w:space="0" w:color="auto"/>
      </w:divBdr>
    </w:div>
    <w:div w:id="1206716365">
      <w:bodyDiv w:val="1"/>
      <w:marLeft w:val="0"/>
      <w:marRight w:val="0"/>
      <w:marTop w:val="0"/>
      <w:marBottom w:val="0"/>
      <w:divBdr>
        <w:top w:val="none" w:sz="0" w:space="0" w:color="auto"/>
        <w:left w:val="none" w:sz="0" w:space="0" w:color="auto"/>
        <w:bottom w:val="none" w:sz="0" w:space="0" w:color="auto"/>
        <w:right w:val="none" w:sz="0" w:space="0" w:color="auto"/>
      </w:divBdr>
      <w:divsChild>
        <w:div w:id="7799824">
          <w:marLeft w:val="0"/>
          <w:marRight w:val="0"/>
          <w:marTop w:val="0"/>
          <w:marBottom w:val="0"/>
          <w:divBdr>
            <w:top w:val="none" w:sz="0" w:space="0" w:color="auto"/>
            <w:left w:val="none" w:sz="0" w:space="0" w:color="auto"/>
            <w:bottom w:val="none" w:sz="0" w:space="0" w:color="auto"/>
            <w:right w:val="none" w:sz="0" w:space="0" w:color="auto"/>
          </w:divBdr>
        </w:div>
        <w:div w:id="1470512183">
          <w:marLeft w:val="0"/>
          <w:marRight w:val="0"/>
          <w:marTop w:val="0"/>
          <w:marBottom w:val="0"/>
          <w:divBdr>
            <w:top w:val="none" w:sz="0" w:space="0" w:color="auto"/>
            <w:left w:val="none" w:sz="0" w:space="0" w:color="auto"/>
            <w:bottom w:val="none" w:sz="0" w:space="0" w:color="auto"/>
            <w:right w:val="none" w:sz="0" w:space="0" w:color="auto"/>
          </w:divBdr>
        </w:div>
        <w:div w:id="491533518">
          <w:marLeft w:val="0"/>
          <w:marRight w:val="0"/>
          <w:marTop w:val="0"/>
          <w:marBottom w:val="0"/>
          <w:divBdr>
            <w:top w:val="none" w:sz="0" w:space="0" w:color="auto"/>
            <w:left w:val="none" w:sz="0" w:space="0" w:color="auto"/>
            <w:bottom w:val="none" w:sz="0" w:space="0" w:color="auto"/>
            <w:right w:val="none" w:sz="0" w:space="0" w:color="auto"/>
          </w:divBdr>
        </w:div>
      </w:divsChild>
    </w:div>
    <w:div w:id="1208029090">
      <w:bodyDiv w:val="1"/>
      <w:marLeft w:val="0"/>
      <w:marRight w:val="0"/>
      <w:marTop w:val="0"/>
      <w:marBottom w:val="0"/>
      <w:divBdr>
        <w:top w:val="none" w:sz="0" w:space="0" w:color="auto"/>
        <w:left w:val="none" w:sz="0" w:space="0" w:color="auto"/>
        <w:bottom w:val="none" w:sz="0" w:space="0" w:color="auto"/>
        <w:right w:val="none" w:sz="0" w:space="0" w:color="auto"/>
      </w:divBdr>
    </w:div>
    <w:div w:id="1221282336">
      <w:bodyDiv w:val="1"/>
      <w:marLeft w:val="0"/>
      <w:marRight w:val="0"/>
      <w:marTop w:val="0"/>
      <w:marBottom w:val="0"/>
      <w:divBdr>
        <w:top w:val="none" w:sz="0" w:space="0" w:color="auto"/>
        <w:left w:val="none" w:sz="0" w:space="0" w:color="auto"/>
        <w:bottom w:val="none" w:sz="0" w:space="0" w:color="auto"/>
        <w:right w:val="none" w:sz="0" w:space="0" w:color="auto"/>
      </w:divBdr>
    </w:div>
    <w:div w:id="1245644144">
      <w:bodyDiv w:val="1"/>
      <w:marLeft w:val="0"/>
      <w:marRight w:val="0"/>
      <w:marTop w:val="0"/>
      <w:marBottom w:val="0"/>
      <w:divBdr>
        <w:top w:val="none" w:sz="0" w:space="0" w:color="auto"/>
        <w:left w:val="none" w:sz="0" w:space="0" w:color="auto"/>
        <w:bottom w:val="none" w:sz="0" w:space="0" w:color="auto"/>
        <w:right w:val="none" w:sz="0" w:space="0" w:color="auto"/>
      </w:divBdr>
    </w:div>
    <w:div w:id="1317496538">
      <w:bodyDiv w:val="1"/>
      <w:marLeft w:val="0"/>
      <w:marRight w:val="0"/>
      <w:marTop w:val="0"/>
      <w:marBottom w:val="0"/>
      <w:divBdr>
        <w:top w:val="none" w:sz="0" w:space="0" w:color="auto"/>
        <w:left w:val="none" w:sz="0" w:space="0" w:color="auto"/>
        <w:bottom w:val="none" w:sz="0" w:space="0" w:color="auto"/>
        <w:right w:val="none" w:sz="0" w:space="0" w:color="auto"/>
      </w:divBdr>
    </w:div>
    <w:div w:id="1334410069">
      <w:bodyDiv w:val="1"/>
      <w:marLeft w:val="0"/>
      <w:marRight w:val="0"/>
      <w:marTop w:val="0"/>
      <w:marBottom w:val="0"/>
      <w:divBdr>
        <w:top w:val="none" w:sz="0" w:space="0" w:color="auto"/>
        <w:left w:val="none" w:sz="0" w:space="0" w:color="auto"/>
        <w:bottom w:val="none" w:sz="0" w:space="0" w:color="auto"/>
        <w:right w:val="none" w:sz="0" w:space="0" w:color="auto"/>
      </w:divBdr>
    </w:div>
    <w:div w:id="1337994492">
      <w:bodyDiv w:val="1"/>
      <w:marLeft w:val="0"/>
      <w:marRight w:val="0"/>
      <w:marTop w:val="0"/>
      <w:marBottom w:val="0"/>
      <w:divBdr>
        <w:top w:val="none" w:sz="0" w:space="0" w:color="auto"/>
        <w:left w:val="none" w:sz="0" w:space="0" w:color="auto"/>
        <w:bottom w:val="none" w:sz="0" w:space="0" w:color="auto"/>
        <w:right w:val="none" w:sz="0" w:space="0" w:color="auto"/>
      </w:divBdr>
    </w:div>
    <w:div w:id="1339229617">
      <w:bodyDiv w:val="1"/>
      <w:marLeft w:val="0"/>
      <w:marRight w:val="0"/>
      <w:marTop w:val="0"/>
      <w:marBottom w:val="0"/>
      <w:divBdr>
        <w:top w:val="none" w:sz="0" w:space="0" w:color="auto"/>
        <w:left w:val="none" w:sz="0" w:space="0" w:color="auto"/>
        <w:bottom w:val="none" w:sz="0" w:space="0" w:color="auto"/>
        <w:right w:val="none" w:sz="0" w:space="0" w:color="auto"/>
      </w:divBdr>
    </w:div>
    <w:div w:id="1355884042">
      <w:bodyDiv w:val="1"/>
      <w:marLeft w:val="0"/>
      <w:marRight w:val="0"/>
      <w:marTop w:val="0"/>
      <w:marBottom w:val="0"/>
      <w:divBdr>
        <w:top w:val="none" w:sz="0" w:space="0" w:color="auto"/>
        <w:left w:val="none" w:sz="0" w:space="0" w:color="auto"/>
        <w:bottom w:val="none" w:sz="0" w:space="0" w:color="auto"/>
        <w:right w:val="none" w:sz="0" w:space="0" w:color="auto"/>
      </w:divBdr>
    </w:div>
    <w:div w:id="1372193916">
      <w:bodyDiv w:val="1"/>
      <w:marLeft w:val="0"/>
      <w:marRight w:val="0"/>
      <w:marTop w:val="0"/>
      <w:marBottom w:val="0"/>
      <w:divBdr>
        <w:top w:val="none" w:sz="0" w:space="0" w:color="auto"/>
        <w:left w:val="none" w:sz="0" w:space="0" w:color="auto"/>
        <w:bottom w:val="none" w:sz="0" w:space="0" w:color="auto"/>
        <w:right w:val="none" w:sz="0" w:space="0" w:color="auto"/>
      </w:divBdr>
    </w:div>
    <w:div w:id="1405295648">
      <w:bodyDiv w:val="1"/>
      <w:marLeft w:val="0"/>
      <w:marRight w:val="0"/>
      <w:marTop w:val="0"/>
      <w:marBottom w:val="0"/>
      <w:divBdr>
        <w:top w:val="none" w:sz="0" w:space="0" w:color="auto"/>
        <w:left w:val="none" w:sz="0" w:space="0" w:color="auto"/>
        <w:bottom w:val="none" w:sz="0" w:space="0" w:color="auto"/>
        <w:right w:val="none" w:sz="0" w:space="0" w:color="auto"/>
      </w:divBdr>
    </w:div>
    <w:div w:id="1462764107">
      <w:bodyDiv w:val="1"/>
      <w:marLeft w:val="0"/>
      <w:marRight w:val="0"/>
      <w:marTop w:val="0"/>
      <w:marBottom w:val="0"/>
      <w:divBdr>
        <w:top w:val="none" w:sz="0" w:space="0" w:color="auto"/>
        <w:left w:val="none" w:sz="0" w:space="0" w:color="auto"/>
        <w:bottom w:val="none" w:sz="0" w:space="0" w:color="auto"/>
        <w:right w:val="none" w:sz="0" w:space="0" w:color="auto"/>
      </w:divBdr>
    </w:div>
    <w:div w:id="1515076079">
      <w:bodyDiv w:val="1"/>
      <w:marLeft w:val="0"/>
      <w:marRight w:val="0"/>
      <w:marTop w:val="0"/>
      <w:marBottom w:val="0"/>
      <w:divBdr>
        <w:top w:val="none" w:sz="0" w:space="0" w:color="auto"/>
        <w:left w:val="none" w:sz="0" w:space="0" w:color="auto"/>
        <w:bottom w:val="none" w:sz="0" w:space="0" w:color="auto"/>
        <w:right w:val="none" w:sz="0" w:space="0" w:color="auto"/>
      </w:divBdr>
    </w:div>
    <w:div w:id="1587374888">
      <w:bodyDiv w:val="1"/>
      <w:marLeft w:val="0"/>
      <w:marRight w:val="0"/>
      <w:marTop w:val="0"/>
      <w:marBottom w:val="0"/>
      <w:divBdr>
        <w:top w:val="none" w:sz="0" w:space="0" w:color="auto"/>
        <w:left w:val="none" w:sz="0" w:space="0" w:color="auto"/>
        <w:bottom w:val="none" w:sz="0" w:space="0" w:color="auto"/>
        <w:right w:val="none" w:sz="0" w:space="0" w:color="auto"/>
      </w:divBdr>
    </w:div>
    <w:div w:id="1590117108">
      <w:bodyDiv w:val="1"/>
      <w:marLeft w:val="0"/>
      <w:marRight w:val="0"/>
      <w:marTop w:val="0"/>
      <w:marBottom w:val="0"/>
      <w:divBdr>
        <w:top w:val="none" w:sz="0" w:space="0" w:color="auto"/>
        <w:left w:val="none" w:sz="0" w:space="0" w:color="auto"/>
        <w:bottom w:val="none" w:sz="0" w:space="0" w:color="auto"/>
        <w:right w:val="none" w:sz="0" w:space="0" w:color="auto"/>
      </w:divBdr>
    </w:div>
    <w:div w:id="1590504761">
      <w:bodyDiv w:val="1"/>
      <w:marLeft w:val="0"/>
      <w:marRight w:val="0"/>
      <w:marTop w:val="0"/>
      <w:marBottom w:val="0"/>
      <w:divBdr>
        <w:top w:val="none" w:sz="0" w:space="0" w:color="auto"/>
        <w:left w:val="none" w:sz="0" w:space="0" w:color="auto"/>
        <w:bottom w:val="none" w:sz="0" w:space="0" w:color="auto"/>
        <w:right w:val="none" w:sz="0" w:space="0" w:color="auto"/>
      </w:divBdr>
    </w:div>
    <w:div w:id="1617133518">
      <w:bodyDiv w:val="1"/>
      <w:marLeft w:val="0"/>
      <w:marRight w:val="0"/>
      <w:marTop w:val="0"/>
      <w:marBottom w:val="0"/>
      <w:divBdr>
        <w:top w:val="none" w:sz="0" w:space="0" w:color="auto"/>
        <w:left w:val="none" w:sz="0" w:space="0" w:color="auto"/>
        <w:bottom w:val="none" w:sz="0" w:space="0" w:color="auto"/>
        <w:right w:val="none" w:sz="0" w:space="0" w:color="auto"/>
      </w:divBdr>
    </w:div>
    <w:div w:id="1643146574">
      <w:bodyDiv w:val="1"/>
      <w:marLeft w:val="0"/>
      <w:marRight w:val="0"/>
      <w:marTop w:val="0"/>
      <w:marBottom w:val="0"/>
      <w:divBdr>
        <w:top w:val="none" w:sz="0" w:space="0" w:color="auto"/>
        <w:left w:val="none" w:sz="0" w:space="0" w:color="auto"/>
        <w:bottom w:val="none" w:sz="0" w:space="0" w:color="auto"/>
        <w:right w:val="none" w:sz="0" w:space="0" w:color="auto"/>
      </w:divBdr>
    </w:div>
    <w:div w:id="1645237534">
      <w:bodyDiv w:val="1"/>
      <w:marLeft w:val="0"/>
      <w:marRight w:val="0"/>
      <w:marTop w:val="0"/>
      <w:marBottom w:val="0"/>
      <w:divBdr>
        <w:top w:val="none" w:sz="0" w:space="0" w:color="auto"/>
        <w:left w:val="none" w:sz="0" w:space="0" w:color="auto"/>
        <w:bottom w:val="none" w:sz="0" w:space="0" w:color="auto"/>
        <w:right w:val="none" w:sz="0" w:space="0" w:color="auto"/>
      </w:divBdr>
    </w:div>
    <w:div w:id="1681539047">
      <w:bodyDiv w:val="1"/>
      <w:marLeft w:val="0"/>
      <w:marRight w:val="0"/>
      <w:marTop w:val="0"/>
      <w:marBottom w:val="0"/>
      <w:divBdr>
        <w:top w:val="none" w:sz="0" w:space="0" w:color="auto"/>
        <w:left w:val="none" w:sz="0" w:space="0" w:color="auto"/>
        <w:bottom w:val="none" w:sz="0" w:space="0" w:color="auto"/>
        <w:right w:val="none" w:sz="0" w:space="0" w:color="auto"/>
      </w:divBdr>
    </w:div>
    <w:div w:id="1707482014">
      <w:bodyDiv w:val="1"/>
      <w:marLeft w:val="0"/>
      <w:marRight w:val="0"/>
      <w:marTop w:val="0"/>
      <w:marBottom w:val="0"/>
      <w:divBdr>
        <w:top w:val="none" w:sz="0" w:space="0" w:color="auto"/>
        <w:left w:val="none" w:sz="0" w:space="0" w:color="auto"/>
        <w:bottom w:val="none" w:sz="0" w:space="0" w:color="auto"/>
        <w:right w:val="none" w:sz="0" w:space="0" w:color="auto"/>
      </w:divBdr>
    </w:div>
    <w:div w:id="1770421703">
      <w:bodyDiv w:val="1"/>
      <w:marLeft w:val="0"/>
      <w:marRight w:val="0"/>
      <w:marTop w:val="0"/>
      <w:marBottom w:val="0"/>
      <w:divBdr>
        <w:top w:val="none" w:sz="0" w:space="0" w:color="auto"/>
        <w:left w:val="none" w:sz="0" w:space="0" w:color="auto"/>
        <w:bottom w:val="none" w:sz="0" w:space="0" w:color="auto"/>
        <w:right w:val="none" w:sz="0" w:space="0" w:color="auto"/>
      </w:divBdr>
    </w:div>
    <w:div w:id="1787696721">
      <w:bodyDiv w:val="1"/>
      <w:marLeft w:val="0"/>
      <w:marRight w:val="0"/>
      <w:marTop w:val="0"/>
      <w:marBottom w:val="0"/>
      <w:divBdr>
        <w:top w:val="none" w:sz="0" w:space="0" w:color="auto"/>
        <w:left w:val="none" w:sz="0" w:space="0" w:color="auto"/>
        <w:bottom w:val="none" w:sz="0" w:space="0" w:color="auto"/>
        <w:right w:val="none" w:sz="0" w:space="0" w:color="auto"/>
      </w:divBdr>
    </w:div>
    <w:div w:id="1840776415">
      <w:bodyDiv w:val="1"/>
      <w:marLeft w:val="0"/>
      <w:marRight w:val="0"/>
      <w:marTop w:val="0"/>
      <w:marBottom w:val="0"/>
      <w:divBdr>
        <w:top w:val="none" w:sz="0" w:space="0" w:color="auto"/>
        <w:left w:val="none" w:sz="0" w:space="0" w:color="auto"/>
        <w:bottom w:val="none" w:sz="0" w:space="0" w:color="auto"/>
        <w:right w:val="none" w:sz="0" w:space="0" w:color="auto"/>
      </w:divBdr>
    </w:div>
    <w:div w:id="1849514513">
      <w:bodyDiv w:val="1"/>
      <w:marLeft w:val="0"/>
      <w:marRight w:val="0"/>
      <w:marTop w:val="0"/>
      <w:marBottom w:val="0"/>
      <w:divBdr>
        <w:top w:val="none" w:sz="0" w:space="0" w:color="auto"/>
        <w:left w:val="none" w:sz="0" w:space="0" w:color="auto"/>
        <w:bottom w:val="none" w:sz="0" w:space="0" w:color="auto"/>
        <w:right w:val="none" w:sz="0" w:space="0" w:color="auto"/>
      </w:divBdr>
    </w:div>
    <w:div w:id="1852526394">
      <w:bodyDiv w:val="1"/>
      <w:marLeft w:val="0"/>
      <w:marRight w:val="0"/>
      <w:marTop w:val="0"/>
      <w:marBottom w:val="0"/>
      <w:divBdr>
        <w:top w:val="none" w:sz="0" w:space="0" w:color="auto"/>
        <w:left w:val="none" w:sz="0" w:space="0" w:color="auto"/>
        <w:bottom w:val="none" w:sz="0" w:space="0" w:color="auto"/>
        <w:right w:val="none" w:sz="0" w:space="0" w:color="auto"/>
      </w:divBdr>
    </w:div>
    <w:div w:id="1859848882">
      <w:bodyDiv w:val="1"/>
      <w:marLeft w:val="0"/>
      <w:marRight w:val="0"/>
      <w:marTop w:val="0"/>
      <w:marBottom w:val="0"/>
      <w:divBdr>
        <w:top w:val="none" w:sz="0" w:space="0" w:color="auto"/>
        <w:left w:val="none" w:sz="0" w:space="0" w:color="auto"/>
        <w:bottom w:val="none" w:sz="0" w:space="0" w:color="auto"/>
        <w:right w:val="none" w:sz="0" w:space="0" w:color="auto"/>
      </w:divBdr>
    </w:div>
    <w:div w:id="1952206453">
      <w:bodyDiv w:val="1"/>
      <w:marLeft w:val="0"/>
      <w:marRight w:val="0"/>
      <w:marTop w:val="0"/>
      <w:marBottom w:val="0"/>
      <w:divBdr>
        <w:top w:val="none" w:sz="0" w:space="0" w:color="auto"/>
        <w:left w:val="none" w:sz="0" w:space="0" w:color="auto"/>
        <w:bottom w:val="none" w:sz="0" w:space="0" w:color="auto"/>
        <w:right w:val="none" w:sz="0" w:space="0" w:color="auto"/>
      </w:divBdr>
    </w:div>
    <w:div w:id="1974675409">
      <w:bodyDiv w:val="1"/>
      <w:marLeft w:val="0"/>
      <w:marRight w:val="0"/>
      <w:marTop w:val="0"/>
      <w:marBottom w:val="0"/>
      <w:divBdr>
        <w:top w:val="none" w:sz="0" w:space="0" w:color="auto"/>
        <w:left w:val="none" w:sz="0" w:space="0" w:color="auto"/>
        <w:bottom w:val="none" w:sz="0" w:space="0" w:color="auto"/>
        <w:right w:val="none" w:sz="0" w:space="0" w:color="auto"/>
      </w:divBdr>
    </w:div>
    <w:div w:id="1986660758">
      <w:bodyDiv w:val="1"/>
      <w:marLeft w:val="0"/>
      <w:marRight w:val="0"/>
      <w:marTop w:val="0"/>
      <w:marBottom w:val="0"/>
      <w:divBdr>
        <w:top w:val="none" w:sz="0" w:space="0" w:color="auto"/>
        <w:left w:val="none" w:sz="0" w:space="0" w:color="auto"/>
        <w:bottom w:val="none" w:sz="0" w:space="0" w:color="auto"/>
        <w:right w:val="none" w:sz="0" w:space="0" w:color="auto"/>
      </w:divBdr>
    </w:div>
    <w:div w:id="2006475722">
      <w:bodyDiv w:val="1"/>
      <w:marLeft w:val="0"/>
      <w:marRight w:val="0"/>
      <w:marTop w:val="0"/>
      <w:marBottom w:val="0"/>
      <w:divBdr>
        <w:top w:val="none" w:sz="0" w:space="0" w:color="auto"/>
        <w:left w:val="none" w:sz="0" w:space="0" w:color="auto"/>
        <w:bottom w:val="none" w:sz="0" w:space="0" w:color="auto"/>
        <w:right w:val="none" w:sz="0" w:space="0" w:color="auto"/>
      </w:divBdr>
    </w:div>
    <w:div w:id="2024430117">
      <w:bodyDiv w:val="1"/>
      <w:marLeft w:val="0"/>
      <w:marRight w:val="0"/>
      <w:marTop w:val="0"/>
      <w:marBottom w:val="0"/>
      <w:divBdr>
        <w:top w:val="none" w:sz="0" w:space="0" w:color="auto"/>
        <w:left w:val="none" w:sz="0" w:space="0" w:color="auto"/>
        <w:bottom w:val="none" w:sz="0" w:space="0" w:color="auto"/>
        <w:right w:val="none" w:sz="0" w:space="0" w:color="auto"/>
      </w:divBdr>
    </w:div>
    <w:div w:id="2040815998">
      <w:bodyDiv w:val="1"/>
      <w:marLeft w:val="0"/>
      <w:marRight w:val="0"/>
      <w:marTop w:val="0"/>
      <w:marBottom w:val="0"/>
      <w:divBdr>
        <w:top w:val="none" w:sz="0" w:space="0" w:color="auto"/>
        <w:left w:val="none" w:sz="0" w:space="0" w:color="auto"/>
        <w:bottom w:val="none" w:sz="0" w:space="0" w:color="auto"/>
        <w:right w:val="none" w:sz="0" w:space="0" w:color="auto"/>
      </w:divBdr>
    </w:div>
    <w:div w:id="2047870000">
      <w:bodyDiv w:val="1"/>
      <w:marLeft w:val="0"/>
      <w:marRight w:val="0"/>
      <w:marTop w:val="0"/>
      <w:marBottom w:val="0"/>
      <w:divBdr>
        <w:top w:val="none" w:sz="0" w:space="0" w:color="auto"/>
        <w:left w:val="none" w:sz="0" w:space="0" w:color="auto"/>
        <w:bottom w:val="none" w:sz="0" w:space="0" w:color="auto"/>
        <w:right w:val="none" w:sz="0" w:space="0" w:color="auto"/>
      </w:divBdr>
    </w:div>
    <w:div w:id="2104252873">
      <w:bodyDiv w:val="1"/>
      <w:marLeft w:val="0"/>
      <w:marRight w:val="0"/>
      <w:marTop w:val="0"/>
      <w:marBottom w:val="0"/>
      <w:divBdr>
        <w:top w:val="none" w:sz="0" w:space="0" w:color="auto"/>
        <w:left w:val="none" w:sz="0" w:space="0" w:color="auto"/>
        <w:bottom w:val="none" w:sz="0" w:space="0" w:color="auto"/>
        <w:right w:val="none" w:sz="0" w:space="0" w:color="auto"/>
      </w:divBdr>
    </w:div>
    <w:div w:id="21371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dcastro\AppData\Local\Temp\Temp1_informeestadisticoemprendimientono49octubre2018.zip\Informe%20Estad&#237;stico%20Emprendimiento%20-%20No.%2049%20Octubre%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Informes%20IWA-ISO%2018091\Informe%20Estad&#237;stico%20Emprendimiento%20-%20No.%2049%20Octubre%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654306</c:v>
                </c:pt>
                <c:pt idx="1">
                  <c:v>668175</c:v>
                </c:pt>
                <c:pt idx="2">
                  <c:v>720616</c:v>
                </c:pt>
                <c:pt idx="3">
                  <c:v>724256</c:v>
                </c:pt>
              </c:numCache>
            </c:numRef>
          </c:val>
          <c:extLst>
            <c:ext xmlns:c16="http://schemas.microsoft.com/office/drawing/2014/chart" uri="{C3380CC4-5D6E-409C-BE32-E72D297353CC}">
              <c16:uniqueId val="{00000000-6ABB-4235-9446-7655E261383A}"/>
            </c:ext>
          </c:extLst>
        </c:ser>
        <c:ser>
          <c:idx val="1"/>
          <c:order val="1"/>
          <c:tx>
            <c:strRef>
              <c:f>Hoja1!$C$1</c:f>
              <c:strCache>
                <c:ptCount val="1"/>
                <c:pt idx="0">
                  <c:v>Peq. Empresa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38837</c:v>
                </c:pt>
                <c:pt idx="1">
                  <c:v>40037</c:v>
                </c:pt>
                <c:pt idx="2">
                  <c:v>43357</c:v>
                </c:pt>
                <c:pt idx="3">
                  <c:v>43384</c:v>
                </c:pt>
              </c:numCache>
            </c:numRef>
          </c:val>
          <c:extLst>
            <c:ext xmlns:c16="http://schemas.microsoft.com/office/drawing/2014/chart" uri="{C3380CC4-5D6E-409C-BE32-E72D297353CC}">
              <c16:uniqueId val="{00000001-6ABB-4235-9446-7655E261383A}"/>
            </c:ext>
          </c:extLst>
        </c:ser>
        <c:ser>
          <c:idx val="2"/>
          <c:order val="2"/>
          <c:tx>
            <c:strRef>
              <c:f>Hoja1!$D$1</c:f>
              <c:strCache>
                <c:ptCount val="1"/>
                <c:pt idx="0">
                  <c:v>Mediana empresa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8091</c:v>
                </c:pt>
                <c:pt idx="1">
                  <c:v>8260</c:v>
                </c:pt>
                <c:pt idx="2">
                  <c:v>9002</c:v>
                </c:pt>
                <c:pt idx="3">
                  <c:v>9005</c:v>
                </c:pt>
              </c:numCache>
            </c:numRef>
          </c:val>
          <c:extLst>
            <c:ext xmlns:c16="http://schemas.microsoft.com/office/drawing/2014/chart" uri="{C3380CC4-5D6E-409C-BE32-E72D297353CC}">
              <c16:uniqueId val="{00000002-6ABB-4235-9446-7655E261383A}"/>
            </c:ext>
          </c:extLst>
        </c:ser>
        <c:ser>
          <c:idx val="3"/>
          <c:order val="3"/>
          <c:tx>
            <c:strRef>
              <c:f>Hoja1!$E$1</c:f>
              <c:strCache>
                <c:ptCount val="1"/>
                <c:pt idx="0">
                  <c:v>Gran empresa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Hoja1!$E$2:$E$5</c:f>
              <c:numCache>
                <c:formatCode>#,##0</c:formatCode>
                <c:ptCount val="4"/>
                <c:pt idx="0">
                  <c:v>2340</c:v>
                </c:pt>
                <c:pt idx="1">
                  <c:v>2412</c:v>
                </c:pt>
                <c:pt idx="2">
                  <c:v>2645</c:v>
                </c:pt>
                <c:pt idx="3">
                  <c:v>2643</c:v>
                </c:pt>
              </c:numCache>
            </c:numRef>
          </c:val>
          <c:extLst>
            <c:ext xmlns:c16="http://schemas.microsoft.com/office/drawing/2014/chart" uri="{C3380CC4-5D6E-409C-BE32-E72D297353CC}">
              <c16:uniqueId val="{00000003-6ABB-4235-9446-7655E261383A}"/>
            </c:ext>
          </c:extLst>
        </c:ser>
        <c:dLbls>
          <c:showLegendKey val="0"/>
          <c:showVal val="0"/>
          <c:showCatName val="0"/>
          <c:showSerName val="0"/>
          <c:showPercent val="0"/>
          <c:showBubbleSize val="0"/>
        </c:dLbls>
        <c:gapWidth val="100"/>
        <c:overlap val="-24"/>
        <c:axId val="167586432"/>
        <c:axId val="167776640"/>
      </c:barChart>
      <c:catAx>
        <c:axId val="167586432"/>
        <c:scaling>
          <c:orientation val="minMax"/>
        </c:scaling>
        <c:delete val="0"/>
        <c:axPos val="b"/>
        <c:numFmt formatCode="mmm\-yy"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67776640"/>
        <c:crosses val="autoZero"/>
        <c:auto val="0"/>
        <c:lblAlgn val="ctr"/>
        <c:lblOffset val="100"/>
        <c:noMultiLvlLbl val="0"/>
      </c:catAx>
      <c:valAx>
        <c:axId val="16777664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s-CO" sz="800"/>
                  <a:t>Num. de empresas</a:t>
                </a:r>
              </a:p>
            </c:rich>
          </c:tx>
          <c:layout>
            <c:manualLayout>
              <c:xMode val="edge"/>
              <c:yMode val="edge"/>
              <c:x val="2.7932797094844971E-2"/>
              <c:y val="0.1604448911003358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CO"/>
          </a:p>
        </c:txPr>
        <c:crossAx val="167586432"/>
        <c:crosses val="autoZero"/>
        <c:crossBetween val="between"/>
        <c:majorUnit val="2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1738965678318301"/>
          <c:y val="8.0065092467063351E-2"/>
          <c:w val="0.57295914933710212"/>
          <c:h val="0.73221511294991548"/>
        </c:manualLayout>
      </c:layout>
      <c:pieChart>
        <c:varyColors val="1"/>
        <c:ser>
          <c:idx val="0"/>
          <c:order val="0"/>
          <c:dPt>
            <c:idx val="0"/>
            <c:bubble3D val="0"/>
            <c:extLst>
              <c:ext xmlns:c16="http://schemas.microsoft.com/office/drawing/2014/chart" uri="{C3380CC4-5D6E-409C-BE32-E72D297353CC}">
                <c16:uniqueId val="{00000000-0527-46B5-BDBF-4003D7154E63}"/>
              </c:ext>
            </c:extLst>
          </c:dPt>
          <c:dPt>
            <c:idx val="1"/>
            <c:bubble3D val="0"/>
            <c:extLst>
              <c:ext xmlns:c16="http://schemas.microsoft.com/office/drawing/2014/chart" uri="{C3380CC4-5D6E-409C-BE32-E72D297353CC}">
                <c16:uniqueId val="{00000001-0527-46B5-BDBF-4003D7154E63}"/>
              </c:ext>
            </c:extLst>
          </c:dPt>
          <c:dPt>
            <c:idx val="2"/>
            <c:bubble3D val="0"/>
            <c:extLst>
              <c:ext xmlns:c16="http://schemas.microsoft.com/office/drawing/2014/chart" uri="{C3380CC4-5D6E-409C-BE32-E72D297353CC}">
                <c16:uniqueId val="{00000002-0527-46B5-BDBF-4003D7154E63}"/>
              </c:ext>
            </c:extLst>
          </c:dPt>
          <c:dPt>
            <c:idx val="3"/>
            <c:bubble3D val="0"/>
            <c:extLst>
              <c:ext xmlns:c16="http://schemas.microsoft.com/office/drawing/2014/chart" uri="{C3380CC4-5D6E-409C-BE32-E72D297353CC}">
                <c16:uniqueId val="{00000003-0527-46B5-BDBF-4003D7154E63}"/>
              </c:ext>
            </c:extLst>
          </c:dPt>
          <c:dLbls>
            <c:dLbl>
              <c:idx val="0"/>
              <c:layout>
                <c:manualLayout>
                  <c:x val="-3.8629200964561329E-2"/>
                  <c:y val="-0.28975642656358214"/>
                </c:manualLayout>
              </c:layout>
              <c:tx>
                <c:rich>
                  <a:bodyPr rot="0" vert="horz"/>
                  <a:lstStyle/>
                  <a:p>
                    <a:pPr>
                      <a:defRPr sz="800"/>
                    </a:pPr>
                    <a:r>
                      <a:rPr lang="en-US" sz="800"/>
                      <a:t>Micro-empresa;</a:t>
                    </a:r>
                    <a:br>
                      <a:rPr lang="en-US" sz="800"/>
                    </a:br>
                    <a:r>
                      <a:rPr lang="en-US" sz="800"/>
                      <a:t>92,9%</a:t>
                    </a:r>
                  </a:p>
                </c:rich>
              </c:tx>
              <c:sp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27-46B5-BDBF-4003D7154E63}"/>
                </c:ext>
              </c:extLst>
            </c:dLbl>
            <c:dLbl>
              <c:idx val="1"/>
              <c:layout>
                <c:manualLayout>
                  <c:x val="-1.7378547021245055E-2"/>
                  <c:y val="-0.15184476940382455"/>
                </c:manualLayout>
              </c:layout>
              <c:tx>
                <c:rich>
                  <a:bodyPr/>
                  <a:lstStyle/>
                  <a:p>
                    <a:r>
                      <a:rPr lang="en-US" sz="700"/>
                      <a:t>Pequeña empresa; 5,6%</a:t>
                    </a:r>
                    <a:endParaRPr lang="en-US" sz="600"/>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0527-46B5-BDBF-4003D7154E63}"/>
                </c:ext>
              </c:extLst>
            </c:dLbl>
            <c:dLbl>
              <c:idx val="2"/>
              <c:layout>
                <c:manualLayout>
                  <c:x val="4.7327818754831927E-2"/>
                  <c:y val="-5.732236702139698E-2"/>
                </c:manualLayout>
              </c:layout>
              <c:tx>
                <c:rich>
                  <a:bodyPr/>
                  <a:lstStyle/>
                  <a:p>
                    <a:r>
                      <a:rPr lang="en-US" sz="700"/>
                      <a:t>Mediana empresa; 1,2%</a:t>
                    </a:r>
                    <a:endParaRPr lang="en-US"/>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527-46B5-BDBF-4003D7154E63}"/>
                </c:ext>
              </c:extLst>
            </c:dLbl>
            <c:dLbl>
              <c:idx val="3"/>
              <c:layout>
                <c:manualLayout>
                  <c:x val="-4.96031746031746E-3"/>
                  <c:y val="0.2041499016865202"/>
                </c:manualLayout>
              </c:layout>
              <c:tx>
                <c:rich>
                  <a:bodyPr/>
                  <a:lstStyle/>
                  <a:p>
                    <a:r>
                      <a:rPr lang="en-US" sz="700"/>
                      <a:t>Gran empresa; 0,3%</a:t>
                    </a:r>
                    <a:endParaRPr lang="en-US" sz="600"/>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27-46B5-BDBF-4003D7154E63}"/>
                </c:ext>
              </c:extLst>
            </c:dLbl>
            <c:spPr>
              <a:noFill/>
              <a:ln>
                <a:noFill/>
              </a:ln>
              <a:effectLst/>
            </c:spPr>
            <c:txPr>
              <a:bodyPr rot="0" vert="horz"/>
              <a:lstStyle/>
              <a:p>
                <a:pPr>
                  <a:defRPr/>
                </a:pPr>
                <a:endParaRPr lang="es-CO"/>
              </a:p>
            </c:txPr>
            <c:showLegendKey val="0"/>
            <c:showVal val="0"/>
            <c:showCatName val="1"/>
            <c:showSerName val="0"/>
            <c:showPercent val="0"/>
            <c:showBubbleSize val="0"/>
            <c:showLeaderLines val="1"/>
            <c:extLst>
              <c:ext xmlns:c15="http://schemas.microsoft.com/office/drawing/2012/chart" uri="{CE6537A1-D6FC-4f65-9D91-7224C49458BB}"/>
            </c:extLst>
          </c:dLbls>
          <c:cat>
            <c:strRef>
              <c:f>'[Informe Estadístico Emprendimiento - No. 49 Octubre 2018.xlsx]Total_Empresas_tamaño'!$B$13:$B$16</c:f>
              <c:strCache>
                <c:ptCount val="4"/>
                <c:pt idx="0">
                  <c:v>Microempresa</c:v>
                </c:pt>
                <c:pt idx="1">
                  <c:v>Pequeña empresa</c:v>
                </c:pt>
                <c:pt idx="2">
                  <c:v>Mediana empresa</c:v>
                </c:pt>
                <c:pt idx="3">
                  <c:v>Gran empresa</c:v>
                </c:pt>
              </c:strCache>
            </c:strRef>
          </c:cat>
          <c:val>
            <c:numRef>
              <c:f>'[Informe Estadístico Emprendimiento - No. 49 Octubre 2018.xlsx]Total_Empresas_tamaño'!$F$13:$F$16</c:f>
              <c:numCache>
                <c:formatCode>#,##0.0</c:formatCode>
                <c:ptCount val="4"/>
                <c:pt idx="0">
                  <c:v>92.908382971042528</c:v>
                </c:pt>
                <c:pt idx="1">
                  <c:v>5.589979629199866</c:v>
                </c:pt>
                <c:pt idx="2">
                  <c:v>1.1606198911838272</c:v>
                </c:pt>
                <c:pt idx="3">
                  <c:v>0.34101750857378615</c:v>
                </c:pt>
              </c:numCache>
            </c:numRef>
          </c:val>
          <c:extLst>
            <c:ext xmlns:c16="http://schemas.microsoft.com/office/drawing/2014/chart" uri="{C3380CC4-5D6E-409C-BE32-E72D297353CC}">
              <c16:uniqueId val="{00000004-0527-46B5-BDBF-4003D7154E63}"/>
            </c:ext>
          </c:extLst>
        </c:ser>
        <c:dLbls>
          <c:showLegendKey val="0"/>
          <c:showVal val="0"/>
          <c:showCatName val="0"/>
          <c:showSerName val="0"/>
          <c:showPercent val="0"/>
          <c:showBubbleSize val="0"/>
          <c:showLeaderLines val="1"/>
        </c:dLbls>
        <c:firstSliceAng val="90"/>
      </c:pieChart>
    </c:plotArea>
    <c:legend>
      <c:legendPos val="b"/>
      <c:layout>
        <c:manualLayout>
          <c:xMode val="edge"/>
          <c:yMode val="edge"/>
          <c:x val="2.5031280246572986E-3"/>
          <c:y val="0.84321315972324384"/>
          <c:w val="0.99749679727534057"/>
          <c:h val="0.13380157480314961"/>
        </c:manualLayout>
      </c:layout>
      <c:overlay val="0"/>
      <c:spPr>
        <a:ln>
          <a:noFill/>
        </a:ln>
      </c:spPr>
      <c:txPr>
        <a:bodyPr rot="0" vert="horz"/>
        <a:lstStyle/>
        <a:p>
          <a:pPr>
            <a:defRPr sz="800"/>
          </a:pPr>
          <a:endParaRPr lang="es-CO"/>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884035196237413"/>
          <c:y val="4.3141753570980865E-2"/>
          <c:w val="0.59763729042486724"/>
          <c:h val="0.74552730696798497"/>
        </c:manualLayout>
      </c:layout>
      <c:pieChart>
        <c:varyColors val="1"/>
        <c:ser>
          <c:idx val="0"/>
          <c:order val="0"/>
          <c:dPt>
            <c:idx val="0"/>
            <c:bubble3D val="0"/>
            <c:extLst>
              <c:ext xmlns:c16="http://schemas.microsoft.com/office/drawing/2014/chart" uri="{C3380CC4-5D6E-409C-BE32-E72D297353CC}">
                <c16:uniqueId val="{00000000-DB69-4B3E-BBF6-85B5E1096E5E}"/>
              </c:ext>
            </c:extLst>
          </c:dPt>
          <c:dPt>
            <c:idx val="1"/>
            <c:bubble3D val="0"/>
            <c:extLst>
              <c:ext xmlns:c16="http://schemas.microsoft.com/office/drawing/2014/chart" uri="{C3380CC4-5D6E-409C-BE32-E72D297353CC}">
                <c16:uniqueId val="{00000001-DB69-4B3E-BBF6-85B5E1096E5E}"/>
              </c:ext>
            </c:extLst>
          </c:dPt>
          <c:dPt>
            <c:idx val="2"/>
            <c:bubble3D val="0"/>
            <c:extLst>
              <c:ext xmlns:c16="http://schemas.microsoft.com/office/drawing/2014/chart" uri="{C3380CC4-5D6E-409C-BE32-E72D297353CC}">
                <c16:uniqueId val="{00000002-DB69-4B3E-BBF6-85B5E1096E5E}"/>
              </c:ext>
            </c:extLst>
          </c:dPt>
          <c:dPt>
            <c:idx val="3"/>
            <c:bubble3D val="0"/>
            <c:extLst>
              <c:ext xmlns:c16="http://schemas.microsoft.com/office/drawing/2014/chart" uri="{C3380CC4-5D6E-409C-BE32-E72D297353CC}">
                <c16:uniqueId val="{00000003-DB69-4B3E-BBF6-85B5E1096E5E}"/>
              </c:ext>
            </c:extLst>
          </c:dPt>
          <c:dPt>
            <c:idx val="4"/>
            <c:bubble3D val="0"/>
            <c:extLst>
              <c:ext xmlns:c16="http://schemas.microsoft.com/office/drawing/2014/chart" uri="{C3380CC4-5D6E-409C-BE32-E72D297353CC}">
                <c16:uniqueId val="{00000004-DB69-4B3E-BBF6-85B5E1096E5E}"/>
              </c:ext>
            </c:extLst>
          </c:dPt>
          <c:dLbls>
            <c:dLbl>
              <c:idx val="0"/>
              <c:layout>
                <c:manualLayout>
                  <c:x val="0.38373205279508527"/>
                  <c:y val="-0.10782827434743883"/>
                </c:manualLayout>
              </c:layout>
              <c:spPr/>
              <c:txPr>
                <a:bodyPr/>
                <a:lstStyle/>
                <a:p>
                  <a:pPr>
                    <a:defRPr sz="8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B69-4B3E-BBF6-85B5E1096E5E}"/>
                </c:ext>
              </c:extLst>
            </c:dLbl>
            <c:dLbl>
              <c:idx val="1"/>
              <c:layout>
                <c:manualLayout>
                  <c:x val="-4.0421338234780613E-2"/>
                  <c:y val="6.392772142888918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B69-4B3E-BBF6-85B5E1096E5E}"/>
                </c:ext>
              </c:extLst>
            </c:dLbl>
            <c:dLbl>
              <c:idx val="2"/>
              <c:layout>
                <c:manualLayout>
                  <c:x val="4.6191039058779561E-2"/>
                  <c:y val="4.12940967124872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B69-4B3E-BBF6-85B5E1096E5E}"/>
                </c:ext>
              </c:extLst>
            </c:dLbl>
            <c:dLbl>
              <c:idx val="3"/>
              <c:layout>
                <c:manualLayout>
                  <c:x val="2.5820265572657295E-2"/>
                  <c:y val="-1.8216539140234588E-2"/>
                </c:manualLayout>
              </c:layout>
              <c:spPr/>
              <c:txPr>
                <a:bodyPr/>
                <a:lstStyle/>
                <a:p>
                  <a:pPr>
                    <a:defRPr sz="7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B69-4B3E-BBF6-85B5E1096E5E}"/>
                </c:ext>
              </c:extLst>
            </c:dLbl>
            <c:dLbl>
              <c:idx val="4"/>
              <c:layout>
                <c:manualLayout>
                  <c:x val="4.9310659682005237E-2"/>
                  <c:y val="8.6553468422379404E-2"/>
                </c:manualLayout>
              </c:layout>
              <c:spPr/>
              <c:txPr>
                <a:bodyPr/>
                <a:lstStyle/>
                <a:p>
                  <a:pPr>
                    <a:defRPr sz="6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B69-4B3E-BBF6-85B5E1096E5E}"/>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Total_empresas_act_económica!$B$13:$B$17</c:f>
              <c:strCache>
                <c:ptCount val="5"/>
                <c:pt idx="0">
                  <c:v>Servicios</c:v>
                </c:pt>
                <c:pt idx="1">
                  <c:v>Comercio</c:v>
                </c:pt>
                <c:pt idx="2">
                  <c:v>Industria</c:v>
                </c:pt>
                <c:pt idx="3">
                  <c:v>Otras actividades</c:v>
                </c:pt>
                <c:pt idx="4">
                  <c:v>Agropecuaria y minera</c:v>
                </c:pt>
              </c:strCache>
            </c:strRef>
          </c:cat>
          <c:val>
            <c:numRef>
              <c:f>Total_empresas_act_económica!$F$13:$F$17</c:f>
              <c:numCache>
                <c:formatCode>#,##0.0</c:formatCode>
                <c:ptCount val="5"/>
                <c:pt idx="0">
                  <c:v>43.698847373713932</c:v>
                </c:pt>
                <c:pt idx="1">
                  <c:v>31.073205951367939</c:v>
                </c:pt>
                <c:pt idx="2">
                  <c:v>18.332430829529926</c:v>
                </c:pt>
                <c:pt idx="3">
                  <c:v>5.4355225497021733</c:v>
                </c:pt>
                <c:pt idx="4">
                  <c:v>1.4599932956860318</c:v>
                </c:pt>
              </c:numCache>
            </c:numRef>
          </c:val>
          <c:extLst>
            <c:ext xmlns:c16="http://schemas.microsoft.com/office/drawing/2014/chart" uri="{C3380CC4-5D6E-409C-BE32-E72D297353CC}">
              <c16:uniqueId val="{00000005-DB69-4B3E-BBF6-85B5E1096E5E}"/>
            </c:ext>
          </c:extLst>
        </c:ser>
        <c:dLbls>
          <c:showLegendKey val="0"/>
          <c:showVal val="1"/>
          <c:showCatName val="0"/>
          <c:showSerName val="0"/>
          <c:showPercent val="0"/>
          <c:showBubbleSize val="0"/>
          <c:showLeaderLines val="1"/>
        </c:dLbls>
        <c:firstSliceAng val="100"/>
      </c:pieChart>
    </c:plotArea>
    <c:legend>
      <c:legendPos val="b"/>
      <c:layout>
        <c:manualLayout>
          <c:xMode val="edge"/>
          <c:yMode val="edge"/>
          <c:x val="9.9079971691436661E-2"/>
          <c:y val="0.83923706858596758"/>
          <c:w val="0.89704579469560286"/>
          <c:h val="0.14227455989662541"/>
        </c:manualLayout>
      </c:layout>
      <c:overlay val="0"/>
      <c:txPr>
        <a:bodyPr/>
        <a:lstStyle/>
        <a:p>
          <a:pPr>
            <a:defRPr sz="800"/>
          </a:pPr>
          <a:endParaRPr lang="es-CO"/>
        </a:p>
      </c:txPr>
    </c:legend>
    <c:plotVisOnly val="1"/>
    <c:dispBlanksAs val="zero"/>
    <c:showDLblsOverMax val="0"/>
  </c:chart>
  <c:spPr>
    <a:ln>
      <a:solidFill>
        <a:schemeClr val="bg1">
          <a:lumMod val="50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299560</c:v>
                </c:pt>
                <c:pt idx="1">
                  <c:v>309361</c:v>
                </c:pt>
                <c:pt idx="2">
                  <c:v>340802</c:v>
                </c:pt>
                <c:pt idx="3">
                  <c:v>342670</c:v>
                </c:pt>
              </c:numCache>
            </c:numRef>
          </c:val>
          <c:extLst>
            <c:ext xmlns:c16="http://schemas.microsoft.com/office/drawing/2014/chart" uri="{C3380CC4-5D6E-409C-BE32-E72D297353CC}">
              <c16:uniqueId val="{00000000-684E-4B1B-BF56-6AD275293FDA}"/>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219632</c:v>
                </c:pt>
                <c:pt idx="1">
                  <c:v>223716</c:v>
                </c:pt>
                <c:pt idx="2">
                  <c:v>242156</c:v>
                </c:pt>
                <c:pt idx="3">
                  <c:v>243369</c:v>
                </c:pt>
              </c:numCache>
            </c:numRef>
          </c:val>
          <c:extLst>
            <c:ext xmlns:c16="http://schemas.microsoft.com/office/drawing/2014/chart" uri="{C3380CC4-5D6E-409C-BE32-E72D297353CC}">
              <c16:uniqueId val="{00000001-684E-4B1B-BF56-6AD275293FDA}"/>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131951</c:v>
                </c:pt>
                <c:pt idx="1">
                  <c:v>134199</c:v>
                </c:pt>
                <c:pt idx="2">
                  <c:v>142760</c:v>
                </c:pt>
                <c:pt idx="3">
                  <c:v>143381</c:v>
                </c:pt>
              </c:numCache>
            </c:numRef>
          </c:val>
          <c:extLst>
            <c:ext xmlns:c16="http://schemas.microsoft.com/office/drawing/2014/chart" uri="{C3380CC4-5D6E-409C-BE32-E72D297353CC}">
              <c16:uniqueId val="{00000002-684E-4B1B-BF56-6AD275293FDA}"/>
            </c:ext>
          </c:extLst>
        </c:ser>
        <c:ser>
          <c:idx val="3"/>
          <c:order val="3"/>
          <c:tx>
            <c:strRef>
              <c:f>Hoja1!$E$1</c:f>
              <c:strCache>
                <c:ptCount val="1"/>
                <c:pt idx="0">
                  <c:v>Otras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42070</c:v>
                </c:pt>
                <c:pt idx="1">
                  <c:v>40968</c:v>
                </c:pt>
                <c:pt idx="2">
                  <c:v>42201</c:v>
                </c:pt>
                <c:pt idx="3">
                  <c:v>42281</c:v>
                </c:pt>
              </c:numCache>
            </c:numRef>
          </c:val>
          <c:extLst>
            <c:ext xmlns:c16="http://schemas.microsoft.com/office/drawing/2014/chart" uri="{C3380CC4-5D6E-409C-BE32-E72D297353CC}">
              <c16:uniqueId val="{00000003-684E-4B1B-BF56-6AD275293FDA}"/>
            </c:ext>
          </c:extLst>
        </c:ser>
        <c:ser>
          <c:idx val="4"/>
          <c:order val="4"/>
          <c:tx>
            <c:strRef>
              <c:f>Hoja1!$F$1</c:f>
              <c:strCache>
                <c:ptCount val="1"/>
                <c:pt idx="0">
                  <c:v>Agro y minería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Hoja1!$F$2:$F$5</c:f>
              <c:numCache>
                <c:formatCode>_(* #,##0_);_(* \(#,##0\);_(* "-"_);_(@_)</c:formatCode>
                <c:ptCount val="4"/>
                <c:pt idx="0">
                  <c:v>10362</c:v>
                </c:pt>
                <c:pt idx="1">
                  <c:v>10640</c:v>
                </c:pt>
                <c:pt idx="2">
                  <c:v>11369</c:v>
                </c:pt>
                <c:pt idx="3">
                  <c:v>11426</c:v>
                </c:pt>
              </c:numCache>
            </c:numRef>
          </c:val>
          <c:extLst>
            <c:ext xmlns:c16="http://schemas.microsoft.com/office/drawing/2014/chart" uri="{C3380CC4-5D6E-409C-BE32-E72D297353CC}">
              <c16:uniqueId val="{00000004-684E-4B1B-BF56-6AD275293FDA}"/>
            </c:ext>
          </c:extLst>
        </c:ser>
        <c:dLbls>
          <c:showLegendKey val="0"/>
          <c:showVal val="0"/>
          <c:showCatName val="0"/>
          <c:showSerName val="0"/>
          <c:showPercent val="0"/>
          <c:showBubbleSize val="0"/>
        </c:dLbls>
        <c:gapWidth val="100"/>
        <c:overlap val="-24"/>
        <c:axId val="176141824"/>
        <c:axId val="176143744"/>
      </c:barChart>
      <c:catAx>
        <c:axId val="176141824"/>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176143744"/>
        <c:crosses val="autoZero"/>
        <c:auto val="0"/>
        <c:lblAlgn val="ctr"/>
        <c:lblOffset val="100"/>
        <c:noMultiLvlLbl val="0"/>
      </c:catAx>
      <c:valAx>
        <c:axId val="176143744"/>
        <c:scaling>
          <c:orientation val="minMax"/>
          <c:max val="3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CO" sz="800">
                    <a:solidFill>
                      <a:sysClr val="windowText" lastClr="000000"/>
                    </a:solidFill>
                  </a:rPr>
                  <a:t>Num. de empresas</a:t>
                </a:r>
              </a:p>
            </c:rich>
          </c:tx>
          <c:layout>
            <c:manualLayout>
              <c:xMode val="edge"/>
              <c:yMode val="edge"/>
              <c:x val="2.7395947961512557E-2"/>
              <c:y val="0.13182243390007461"/>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176141824"/>
        <c:crosses val="autoZero"/>
        <c:crossBetween val="between"/>
      </c:valAx>
      <c:spPr>
        <a:noFill/>
        <a:ln>
          <a:noFill/>
        </a:ln>
        <a:effectLst/>
      </c:spPr>
    </c:plotArea>
    <c:legend>
      <c:legendPos val="b"/>
      <c:layout>
        <c:manualLayout>
          <c:xMode val="edge"/>
          <c:yMode val="edge"/>
          <c:x val="0.16532004157740093"/>
          <c:y val="0.78665505620832299"/>
          <c:w val="0.78790071798875605"/>
          <c:h val="0.175580541839049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6004980204704056"/>
          <c:y val="5.7177330764105243E-2"/>
          <c:w val="0.8228329135607737"/>
          <c:h val="0.65631062556993147"/>
        </c:manualLayout>
      </c:layout>
      <c:barChart>
        <c:barDir val="col"/>
        <c:grouping val="clustered"/>
        <c:varyColors val="0"/>
        <c:ser>
          <c:idx val="0"/>
          <c:order val="0"/>
          <c:tx>
            <c:strRef>
              <c:f>Hoja1!$B$1</c:f>
              <c:strCache>
                <c:ptCount val="1"/>
                <c:pt idx="0">
                  <c:v>Empresas</c:v>
                </c:pt>
              </c:strCache>
            </c:strRef>
          </c:tx>
          <c:invertIfNegative val="0"/>
          <c:dLbls>
            <c:numFmt formatCode="#," sourceLinked="0"/>
            <c:spPr>
              <a:noFill/>
              <a:ln>
                <a:noFill/>
              </a:ln>
              <a:effectLst/>
            </c:spPr>
            <c:txPr>
              <a:bodyPr/>
              <a:lstStyle/>
              <a:p>
                <a:pPr>
                  <a:defRPr sz="600"/>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Hoja1!$A$2:$A$21</c:f>
              <c:strCache>
                <c:ptCount val="20"/>
                <c:pt idx="0">
                  <c:v>Suba</c:v>
                </c:pt>
                <c:pt idx="1">
                  <c:v>Usaquén</c:v>
                </c:pt>
                <c:pt idx="2">
                  <c:v>Kennedy</c:v>
                </c:pt>
                <c:pt idx="3">
                  <c:v>Chapinero</c:v>
                </c:pt>
                <c:pt idx="4">
                  <c:v>Engativá</c:v>
                </c:pt>
                <c:pt idx="5">
                  <c:v>Puente Aranda</c:v>
                </c:pt>
                <c:pt idx="6">
                  <c:v>Barrios Unidos</c:v>
                </c:pt>
                <c:pt idx="7">
                  <c:v>Fontibón</c:v>
                </c:pt>
                <c:pt idx="8">
                  <c:v>Teusaquillo</c:v>
                </c:pt>
                <c:pt idx="9">
                  <c:v>Bosa</c:v>
                </c:pt>
                <c:pt idx="10">
                  <c:v>Los Mártires</c:v>
                </c:pt>
                <c:pt idx="11">
                  <c:v>Santa Fe</c:v>
                </c:pt>
                <c:pt idx="12">
                  <c:v>Ciudad Bolívar</c:v>
                </c:pt>
                <c:pt idx="13">
                  <c:v>Rafael Uribe Uribe</c:v>
                </c:pt>
                <c:pt idx="14">
                  <c:v>San Cristóbal</c:v>
                </c:pt>
                <c:pt idx="15">
                  <c:v>Antonio Nariño</c:v>
                </c:pt>
                <c:pt idx="16">
                  <c:v>Tunjuelito</c:v>
                </c:pt>
                <c:pt idx="17">
                  <c:v>Usme</c:v>
                </c:pt>
                <c:pt idx="18">
                  <c:v>Candelaria</c:v>
                </c:pt>
                <c:pt idx="19">
                  <c:v>Sumapaz</c:v>
                </c:pt>
              </c:strCache>
            </c:strRef>
          </c:cat>
          <c:val>
            <c:numRef>
              <c:f>Hoja1!$B$2:$B$21</c:f>
              <c:numCache>
                <c:formatCode>#,##0</c:formatCode>
                <c:ptCount val="20"/>
                <c:pt idx="0">
                  <c:v>97024</c:v>
                </c:pt>
                <c:pt idx="1">
                  <c:v>80355</c:v>
                </c:pt>
                <c:pt idx="2">
                  <c:v>80139</c:v>
                </c:pt>
                <c:pt idx="3">
                  <c:v>75781</c:v>
                </c:pt>
                <c:pt idx="4">
                  <c:v>74028</c:v>
                </c:pt>
                <c:pt idx="5">
                  <c:v>39411</c:v>
                </c:pt>
                <c:pt idx="6">
                  <c:v>39337</c:v>
                </c:pt>
                <c:pt idx="7">
                  <c:v>38118</c:v>
                </c:pt>
                <c:pt idx="8">
                  <c:v>34122</c:v>
                </c:pt>
                <c:pt idx="9">
                  <c:v>31725</c:v>
                </c:pt>
                <c:pt idx="10">
                  <c:v>30212</c:v>
                </c:pt>
                <c:pt idx="11">
                  <c:v>29916</c:v>
                </c:pt>
                <c:pt idx="12">
                  <c:v>23150</c:v>
                </c:pt>
                <c:pt idx="13">
                  <c:v>22621</c:v>
                </c:pt>
                <c:pt idx="14">
                  <c:v>17132</c:v>
                </c:pt>
                <c:pt idx="15">
                  <c:v>16498</c:v>
                </c:pt>
                <c:pt idx="16">
                  <c:v>13637</c:v>
                </c:pt>
                <c:pt idx="17">
                  <c:v>10906</c:v>
                </c:pt>
                <c:pt idx="18">
                  <c:v>8128</c:v>
                </c:pt>
                <c:pt idx="19">
                  <c:v>9</c:v>
                </c:pt>
              </c:numCache>
            </c:numRef>
          </c:val>
          <c:extLst>
            <c:ext xmlns:c16="http://schemas.microsoft.com/office/drawing/2014/chart" uri="{C3380CC4-5D6E-409C-BE32-E72D297353CC}">
              <c16:uniqueId val="{00000000-C1F2-4A36-8FD5-F3579E690569}"/>
            </c:ext>
          </c:extLst>
        </c:ser>
        <c:dLbls>
          <c:showLegendKey val="0"/>
          <c:showVal val="1"/>
          <c:showCatName val="0"/>
          <c:showSerName val="0"/>
          <c:showPercent val="0"/>
          <c:showBubbleSize val="0"/>
        </c:dLbls>
        <c:gapWidth val="150"/>
        <c:axId val="201872128"/>
        <c:axId val="217430272"/>
      </c:barChart>
      <c:catAx>
        <c:axId val="201872128"/>
        <c:scaling>
          <c:orientation val="minMax"/>
        </c:scaling>
        <c:delete val="0"/>
        <c:axPos val="b"/>
        <c:numFmt formatCode="General" sourceLinked="0"/>
        <c:majorTickMark val="out"/>
        <c:minorTickMark val="none"/>
        <c:tickLblPos val="nextTo"/>
        <c:txPr>
          <a:bodyPr/>
          <a:lstStyle/>
          <a:p>
            <a:pPr>
              <a:defRPr sz="600"/>
            </a:pPr>
            <a:endParaRPr lang="es-CO"/>
          </a:p>
        </c:txPr>
        <c:crossAx val="217430272"/>
        <c:crosses val="autoZero"/>
        <c:auto val="1"/>
        <c:lblAlgn val="ctr"/>
        <c:lblOffset val="100"/>
        <c:tickMarkSkip val="1"/>
        <c:noMultiLvlLbl val="0"/>
      </c:catAx>
      <c:valAx>
        <c:axId val="217430272"/>
        <c:scaling>
          <c:orientation val="minMax"/>
          <c:max val="100000"/>
          <c:min val="0"/>
        </c:scaling>
        <c:delete val="0"/>
        <c:axPos val="l"/>
        <c:title>
          <c:tx>
            <c:rich>
              <a:bodyPr rot="-5400000" vert="horz"/>
              <a:lstStyle/>
              <a:p>
                <a:pPr>
                  <a:defRPr sz="600" b="0"/>
                </a:pPr>
                <a:r>
                  <a:rPr lang="es-CO" sz="600" b="0"/>
                  <a:t>Num. de empresas</a:t>
                </a:r>
              </a:p>
            </c:rich>
          </c:tx>
          <c:layout>
            <c:manualLayout>
              <c:xMode val="edge"/>
              <c:yMode val="edge"/>
              <c:x val="2.4585642398043618E-4"/>
              <c:y val="0.27673225276265995"/>
            </c:manualLayout>
          </c:layout>
          <c:overlay val="0"/>
        </c:title>
        <c:numFmt formatCode="#,##0" sourceLinked="1"/>
        <c:majorTickMark val="out"/>
        <c:minorTickMark val="none"/>
        <c:tickLblPos val="nextTo"/>
        <c:txPr>
          <a:bodyPr/>
          <a:lstStyle/>
          <a:p>
            <a:pPr>
              <a:defRPr sz="700"/>
            </a:pPr>
            <a:endParaRPr lang="es-CO"/>
          </a:p>
        </c:txPr>
        <c:crossAx val="201872128"/>
        <c:crosses val="autoZero"/>
        <c:crossBetween val="between"/>
        <c:majorUnit val="20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426958375169548"/>
          <c:y val="5.7187418767871069E-2"/>
          <c:w val="0.66651341401116804"/>
          <c:h val="0.63843755948494485"/>
        </c:manualLayout>
      </c:layout>
      <c:barChart>
        <c:barDir val="col"/>
        <c:grouping val="clustered"/>
        <c:varyColors val="0"/>
        <c:ser>
          <c:idx val="0"/>
          <c:order val="0"/>
          <c:tx>
            <c:strRef>
              <c:f>Hoja1!$B$1</c:f>
              <c:strCache>
                <c:ptCount val="1"/>
                <c:pt idx="0">
                  <c:v>Bogotá</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703575</c:v>
                </c:pt>
                <c:pt idx="1">
                  <c:v>718884</c:v>
                </c:pt>
                <c:pt idx="2">
                  <c:v>779288</c:v>
                </c:pt>
                <c:pt idx="3">
                  <c:v>783127</c:v>
                </c:pt>
              </c:numCache>
            </c:numRef>
          </c:val>
          <c:extLst>
            <c:ext xmlns:c16="http://schemas.microsoft.com/office/drawing/2014/chart" uri="{C3380CC4-5D6E-409C-BE32-E72D297353CC}">
              <c16:uniqueId val="{00000000-65FA-4E64-B2B6-E619D192408D}"/>
            </c:ext>
          </c:extLst>
        </c:ser>
        <c:ser>
          <c:idx val="1"/>
          <c:order val="1"/>
          <c:tx>
            <c:strRef>
              <c:f>Hoja1!$C$1</c:f>
              <c:strCache>
                <c:ptCount val="1"/>
                <c:pt idx="0">
                  <c:v>Fontibón</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34173</c:v>
                </c:pt>
                <c:pt idx="1">
                  <c:v>35051</c:v>
                </c:pt>
                <c:pt idx="2">
                  <c:v>37932</c:v>
                </c:pt>
                <c:pt idx="3">
                  <c:v>38118</c:v>
                </c:pt>
              </c:numCache>
            </c:numRef>
          </c:val>
          <c:extLst>
            <c:ext xmlns:c16="http://schemas.microsoft.com/office/drawing/2014/chart" uri="{C3380CC4-5D6E-409C-BE32-E72D297353CC}">
              <c16:uniqueId val="{00000001-65FA-4E64-B2B6-E619D192408D}"/>
            </c:ext>
          </c:extLst>
        </c:ser>
        <c:dLbls>
          <c:showLegendKey val="0"/>
          <c:showVal val="0"/>
          <c:showCatName val="0"/>
          <c:showSerName val="0"/>
          <c:showPercent val="0"/>
          <c:showBubbleSize val="0"/>
        </c:dLbls>
        <c:gapWidth val="100"/>
        <c:overlap val="-24"/>
        <c:axId val="48719360"/>
        <c:axId val="48720896"/>
        <c:extLst/>
      </c:barChart>
      <c:catAx>
        <c:axId val="48719360"/>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8720896"/>
        <c:crosses val="autoZero"/>
        <c:auto val="0"/>
        <c:lblAlgn val="ctr"/>
        <c:lblOffset val="100"/>
        <c:noMultiLvlLbl val="0"/>
      </c:catAx>
      <c:valAx>
        <c:axId val="48720896"/>
        <c:scaling>
          <c:orientation val="minMax"/>
          <c:max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Número de empresas</a:t>
                </a:r>
              </a:p>
            </c:rich>
          </c:tx>
          <c:layout>
            <c:manualLayout>
              <c:xMode val="edge"/>
              <c:yMode val="edge"/>
              <c:x val="1.7897091722595078E-2"/>
              <c:y val="0.1093278533840665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8719360"/>
        <c:crosses val="autoZero"/>
        <c:crossBetween val="between"/>
        <c:majorUnit val="200000"/>
        <c:minorUnit val="4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15301</c:v>
                </c:pt>
                <c:pt idx="1">
                  <c:v>15824</c:v>
                </c:pt>
                <c:pt idx="2">
                  <c:v>17521</c:v>
                </c:pt>
                <c:pt idx="3">
                  <c:v>17618</c:v>
                </c:pt>
              </c:numCache>
            </c:numRef>
          </c:val>
          <c:extLst>
            <c:ext xmlns:c16="http://schemas.microsoft.com/office/drawing/2014/chart" uri="{C3380CC4-5D6E-409C-BE32-E72D297353CC}">
              <c16:uniqueId val="{00000000-E544-498D-AAFB-BB17DD672D5F}"/>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10487</c:v>
                </c:pt>
                <c:pt idx="1">
                  <c:v>10702</c:v>
                </c:pt>
                <c:pt idx="2">
                  <c:v>11490</c:v>
                </c:pt>
                <c:pt idx="3">
                  <c:v>11556</c:v>
                </c:pt>
              </c:numCache>
            </c:numRef>
          </c:val>
          <c:extLst>
            <c:ext xmlns:c16="http://schemas.microsoft.com/office/drawing/2014/chart" uri="{C3380CC4-5D6E-409C-BE32-E72D297353CC}">
              <c16:uniqueId val="{00000001-E544-498D-AAFB-BB17DD672D5F}"/>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5921</c:v>
                </c:pt>
                <c:pt idx="1">
                  <c:v>6071</c:v>
                </c:pt>
                <c:pt idx="2">
                  <c:v>6365</c:v>
                </c:pt>
                <c:pt idx="3">
                  <c:v>6383</c:v>
                </c:pt>
              </c:numCache>
            </c:numRef>
          </c:val>
          <c:extLst>
            <c:ext xmlns:c16="http://schemas.microsoft.com/office/drawing/2014/chart" uri="{C3380CC4-5D6E-409C-BE32-E72D297353CC}">
              <c16:uniqueId val="{00000002-E544-498D-AAFB-BB17DD672D5F}"/>
            </c:ext>
          </c:extLst>
        </c:ser>
        <c:ser>
          <c:idx val="3"/>
          <c:order val="3"/>
          <c:tx>
            <c:strRef>
              <c:f>Hoja1!$E$1</c:f>
              <c:strCache>
                <c:ptCount val="1"/>
                <c:pt idx="0">
                  <c:v>Otros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2464</c:v>
                </c:pt>
                <c:pt idx="1">
                  <c:v>2454</c:v>
                </c:pt>
                <c:pt idx="2">
                  <c:v>2556</c:v>
                </c:pt>
                <c:pt idx="3">
                  <c:v>2561</c:v>
                </c:pt>
              </c:numCache>
            </c:numRef>
          </c:val>
          <c:extLst>
            <c:ext xmlns:c16="http://schemas.microsoft.com/office/drawing/2014/chart" uri="{C3380CC4-5D6E-409C-BE32-E72D297353CC}">
              <c16:uniqueId val="{00000003-E544-498D-AAFB-BB17DD672D5F}"/>
            </c:ext>
          </c:extLst>
        </c:ser>
        <c:dLbls>
          <c:showLegendKey val="0"/>
          <c:showVal val="0"/>
          <c:showCatName val="0"/>
          <c:showSerName val="0"/>
          <c:showPercent val="0"/>
          <c:showBubbleSize val="0"/>
        </c:dLbls>
        <c:gapWidth val="100"/>
        <c:overlap val="-24"/>
        <c:axId val="48744320"/>
        <c:axId val="48745856"/>
      </c:barChart>
      <c:catAx>
        <c:axId val="48744320"/>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8745856"/>
        <c:crosses val="autoZero"/>
        <c:auto val="0"/>
        <c:lblAlgn val="ctr"/>
        <c:lblOffset val="100"/>
        <c:noMultiLvlLbl val="0"/>
      </c:catAx>
      <c:valAx>
        <c:axId val="48745856"/>
        <c:scaling>
          <c:orientation val="minMax"/>
          <c:max val="18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Numero de empresas</a:t>
                </a:r>
              </a:p>
            </c:rich>
          </c:tx>
          <c:layout>
            <c:manualLayout>
              <c:xMode val="edge"/>
              <c:yMode val="edge"/>
              <c:x val="1.1574074074074073E-2"/>
              <c:y val="0.112096013486844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8744320"/>
        <c:crosses val="autoZero"/>
        <c:crossBetween val="between"/>
        <c:majorUnit val="3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30926</c:v>
                </c:pt>
                <c:pt idx="1">
                  <c:v>31752</c:v>
                </c:pt>
                <c:pt idx="2">
                  <c:v>34388</c:v>
                </c:pt>
                <c:pt idx="3">
                  <c:v>34568</c:v>
                </c:pt>
              </c:numCache>
            </c:numRef>
          </c:val>
          <c:extLst>
            <c:ext xmlns:c16="http://schemas.microsoft.com/office/drawing/2014/chart" uri="{C3380CC4-5D6E-409C-BE32-E72D297353CC}">
              <c16:uniqueId val="{00000000-AD28-4DBD-9020-EA7E653B55FE}"/>
            </c:ext>
          </c:extLst>
        </c:ser>
        <c:ser>
          <c:idx val="1"/>
          <c:order val="1"/>
          <c:tx>
            <c:strRef>
              <c:f>Hoja1!$C$1</c:f>
              <c:strCache>
                <c:ptCount val="1"/>
                <c:pt idx="0">
                  <c:v>Peq. Empresas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2337</c:v>
                </c:pt>
                <c:pt idx="1">
                  <c:v>2405</c:v>
                </c:pt>
                <c:pt idx="2">
                  <c:v>2601</c:v>
                </c:pt>
                <c:pt idx="3">
                  <c:v>2609</c:v>
                </c:pt>
              </c:numCache>
            </c:numRef>
          </c:val>
          <c:extLst>
            <c:ext xmlns:c16="http://schemas.microsoft.com/office/drawing/2014/chart" uri="{C3380CC4-5D6E-409C-BE32-E72D297353CC}">
              <c16:uniqueId val="{00000001-AD28-4DBD-9020-EA7E653B55FE}"/>
            </c:ext>
          </c:extLst>
        </c:ser>
        <c:ser>
          <c:idx val="2"/>
          <c:order val="2"/>
          <c:tx>
            <c:strRef>
              <c:f>Hoja1!$D$1</c:f>
              <c:strCache>
                <c:ptCount val="1"/>
                <c:pt idx="0">
                  <c:v>Medianas y grandes</c:v>
                </c:pt>
              </c:strCache>
            </c:strRef>
          </c:tx>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909</c:v>
                </c:pt>
                <c:pt idx="1">
                  <c:v>893</c:v>
                </c:pt>
                <c:pt idx="2">
                  <c:v>942</c:v>
                </c:pt>
                <c:pt idx="3">
                  <c:v>940</c:v>
                </c:pt>
              </c:numCache>
            </c:numRef>
          </c:val>
          <c:extLst>
            <c:ext xmlns:c16="http://schemas.microsoft.com/office/drawing/2014/chart" uri="{C3380CC4-5D6E-409C-BE32-E72D297353CC}">
              <c16:uniqueId val="{00000002-AD28-4DBD-9020-EA7E653B55FE}"/>
            </c:ext>
          </c:extLst>
        </c:ser>
        <c:dLbls>
          <c:showLegendKey val="0"/>
          <c:showVal val="0"/>
          <c:showCatName val="0"/>
          <c:showSerName val="0"/>
          <c:showPercent val="0"/>
          <c:showBubbleSize val="0"/>
        </c:dLbls>
        <c:gapWidth val="100"/>
        <c:overlap val="-24"/>
        <c:axId val="52141056"/>
        <c:axId val="52142848"/>
      </c:barChart>
      <c:catAx>
        <c:axId val="52141056"/>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2142848"/>
        <c:crosses val="autoZero"/>
        <c:auto val="0"/>
        <c:lblAlgn val="ctr"/>
        <c:lblOffset val="100"/>
        <c:noMultiLvlLbl val="0"/>
      </c:catAx>
      <c:valAx>
        <c:axId val="52142848"/>
        <c:scaling>
          <c:orientation val="minMax"/>
          <c:max val="3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a:t>
                </a:r>
                <a:r>
                  <a:rPr lang="es-CO" baseline="0"/>
                  <a:t> de</a:t>
                </a:r>
                <a:r>
                  <a:rPr lang="es-CO"/>
                  <a:t> empresas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2141056"/>
        <c:crosses val="autoZero"/>
        <c:crossBetween val="between"/>
        <c:majorUnit val="6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821E5-AC93-4C22-8E79-1C2FDE3F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9143</Words>
  <Characters>50288</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Jeisson Stiven Rincon</dc:creator>
  <cp:lastModifiedBy>Danny Efrain Garcia</cp:lastModifiedBy>
  <cp:revision>7</cp:revision>
  <dcterms:created xsi:type="dcterms:W3CDTF">2019-01-10T16:06:00Z</dcterms:created>
  <dcterms:modified xsi:type="dcterms:W3CDTF">2019-02-04T20:01:00Z</dcterms:modified>
</cp:coreProperties>
</file>