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873" w:rsidRPr="00AB5A50" w:rsidRDefault="00F54873" w:rsidP="00723497">
      <w:pPr>
        <w:rPr>
          <w:b/>
          <w:bCs/>
          <w:sz w:val="20"/>
          <w:szCs w:val="20"/>
        </w:rPr>
      </w:pPr>
      <w:bookmarkStart w:id="0" w:name="_GoBack"/>
      <w:bookmarkEnd w:id="0"/>
    </w:p>
    <w:p w:rsidR="009840BC" w:rsidRPr="00AB5A50" w:rsidRDefault="00F54873" w:rsidP="009840BC">
      <w:pPr>
        <w:jc w:val="center"/>
        <w:rPr>
          <w:b/>
          <w:sz w:val="20"/>
          <w:szCs w:val="20"/>
        </w:rPr>
      </w:pPr>
      <w:r w:rsidRPr="00AB5A50">
        <w:rPr>
          <w:b/>
          <w:sz w:val="20"/>
          <w:szCs w:val="20"/>
        </w:rPr>
        <w:t xml:space="preserve">CARTA DE </w:t>
      </w:r>
      <w:r w:rsidR="002D2C1A" w:rsidRPr="00AB5A50">
        <w:rPr>
          <w:b/>
          <w:sz w:val="20"/>
          <w:szCs w:val="20"/>
        </w:rPr>
        <w:t>INTENCIÓN</w:t>
      </w:r>
    </w:p>
    <w:p w:rsidR="009840BC" w:rsidRPr="00AB5A50" w:rsidRDefault="009840BC" w:rsidP="00F54873">
      <w:pPr>
        <w:jc w:val="both"/>
        <w:rPr>
          <w:b/>
          <w:iCs/>
          <w:sz w:val="20"/>
          <w:szCs w:val="20"/>
        </w:rPr>
      </w:pPr>
    </w:p>
    <w:p w:rsidR="00F54873" w:rsidRPr="00AB5A50" w:rsidRDefault="00A41729" w:rsidP="00F54873">
      <w:pPr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CONTRATACIÓN PÚBLICA CON ENTIDADES SIN ÁNIMO DE LUCRO (ARTÍCULO 335 C.P. – DECRETO 092 DE 2017)</w:t>
      </w:r>
      <w:r w:rsidR="00651578">
        <w:rPr>
          <w:b/>
          <w:sz w:val="20"/>
          <w:szCs w:val="20"/>
        </w:rPr>
        <w:t xml:space="preserve"> </w:t>
      </w:r>
      <w:r w:rsidR="00F54873" w:rsidRPr="00AB5A50">
        <w:rPr>
          <w:b/>
          <w:sz w:val="20"/>
          <w:szCs w:val="20"/>
        </w:rPr>
        <w:t xml:space="preserve">Y </w:t>
      </w:r>
      <w:r w:rsidR="00F54873" w:rsidRPr="00AB5A50">
        <w:rPr>
          <w:b/>
          <w:iCs/>
          <w:sz w:val="20"/>
          <w:szCs w:val="20"/>
        </w:rPr>
        <w:t>CONVENIOS DE ASOCIACIÓN PARA EL CUMPLIMIENTO DE LAS ACTIVID</w:t>
      </w:r>
      <w:r w:rsidR="00162823" w:rsidRPr="00AB5A50">
        <w:rPr>
          <w:b/>
          <w:iCs/>
          <w:sz w:val="20"/>
          <w:szCs w:val="20"/>
        </w:rPr>
        <w:t>ADES PROPIAS DE LAS ENTIDADES PÚ</w:t>
      </w:r>
      <w:r w:rsidR="00F54873" w:rsidRPr="00AB5A50">
        <w:rPr>
          <w:b/>
          <w:iCs/>
          <w:sz w:val="20"/>
          <w:szCs w:val="20"/>
        </w:rPr>
        <w:t>BLICAS CON PARTICIPACIÓN DE LOS PARTICULARES</w:t>
      </w:r>
      <w:r w:rsidR="009840BC" w:rsidRPr="00AB5A50">
        <w:rPr>
          <w:b/>
          <w:iCs/>
          <w:sz w:val="20"/>
          <w:szCs w:val="20"/>
        </w:rPr>
        <w:t xml:space="preserve"> (ARTÍCULO 96 LEY 489 DE 1998)</w:t>
      </w:r>
      <w:r w:rsidR="00A94582">
        <w:rPr>
          <w:b/>
          <w:iCs/>
          <w:sz w:val="20"/>
          <w:szCs w:val="20"/>
        </w:rPr>
        <w:t>.</w:t>
      </w:r>
    </w:p>
    <w:p w:rsidR="00F54873" w:rsidRPr="00AB5A50" w:rsidRDefault="00F54873" w:rsidP="00F54873">
      <w:pPr>
        <w:jc w:val="center"/>
        <w:rPr>
          <w:b/>
          <w:sz w:val="20"/>
          <w:szCs w:val="20"/>
        </w:rPr>
      </w:pPr>
    </w:p>
    <w:p w:rsidR="00F54873" w:rsidRPr="00AB5A50" w:rsidRDefault="00F54873" w:rsidP="00F54873">
      <w:pPr>
        <w:jc w:val="center"/>
        <w:rPr>
          <w:b/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Bogotá D.C.,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Señores</w:t>
      </w:r>
    </w:p>
    <w:p w:rsidR="00F54873" w:rsidRPr="00AB5A50" w:rsidRDefault="00F54873" w:rsidP="00F54873">
      <w:pPr>
        <w:jc w:val="both"/>
        <w:rPr>
          <w:b/>
          <w:sz w:val="20"/>
          <w:szCs w:val="20"/>
        </w:rPr>
      </w:pPr>
      <w:r w:rsidRPr="00AB5A50">
        <w:rPr>
          <w:b/>
          <w:sz w:val="20"/>
          <w:szCs w:val="20"/>
        </w:rPr>
        <w:t>SECRETARIA DISTRITAL DE DESARROLLO ECONOMICO</w:t>
      </w:r>
    </w:p>
    <w:p w:rsidR="00616DD1" w:rsidRPr="00AB5A50" w:rsidRDefault="00616DD1" w:rsidP="00616DD1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 xml:space="preserve">At.: Carrera </w:t>
      </w:r>
      <w:r w:rsidR="006B1FFF">
        <w:rPr>
          <w:sz w:val="20"/>
          <w:szCs w:val="20"/>
        </w:rPr>
        <w:t>60 No. 63 A - 52</w:t>
      </w:r>
    </w:p>
    <w:p w:rsidR="00616DD1" w:rsidRPr="00AB5A50" w:rsidRDefault="006B1FFF" w:rsidP="00616DD1">
      <w:pPr>
        <w:jc w:val="both"/>
        <w:rPr>
          <w:sz w:val="20"/>
          <w:szCs w:val="20"/>
        </w:rPr>
      </w:pPr>
      <w:r>
        <w:rPr>
          <w:sz w:val="20"/>
          <w:szCs w:val="20"/>
        </w:rPr>
        <w:t>Plaza de Artesano</w:t>
      </w:r>
    </w:p>
    <w:p w:rsidR="00F54873" w:rsidRPr="00AB5A50" w:rsidRDefault="00F54873" w:rsidP="00616DD1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Ciudad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651578" w:rsidRDefault="00F54873" w:rsidP="00F54873">
      <w:pPr>
        <w:jc w:val="both"/>
        <w:rPr>
          <w:bCs/>
          <w:iCs/>
          <w:color w:val="0070C0"/>
          <w:sz w:val="20"/>
          <w:szCs w:val="20"/>
        </w:rPr>
      </w:pPr>
      <w:r w:rsidRPr="00AB5A50">
        <w:rPr>
          <w:sz w:val="20"/>
          <w:szCs w:val="20"/>
        </w:rPr>
        <w:t xml:space="preserve">Ref.: </w:t>
      </w:r>
      <w:r w:rsidR="00A006A4" w:rsidRPr="00AB5A50">
        <w:rPr>
          <w:sz w:val="20"/>
          <w:szCs w:val="20"/>
        </w:rPr>
        <w:t xml:space="preserve">Carta de intención </w:t>
      </w:r>
      <w:r w:rsidR="00651578">
        <w:rPr>
          <w:bCs/>
          <w:iCs/>
          <w:sz w:val="20"/>
          <w:szCs w:val="20"/>
        </w:rPr>
        <w:t>CONVENIOS</w:t>
      </w:r>
      <w:r w:rsidRPr="00AB5A50">
        <w:rPr>
          <w:bCs/>
          <w:iCs/>
          <w:sz w:val="20"/>
          <w:szCs w:val="20"/>
        </w:rPr>
        <w:t xml:space="preserve"> DE APOYO E IMPULSO A ACTIVIDADES DE INTERES PUBLICO ò CONVENIO DE ASOCIACIÓN PARA EL CUMPLIMIENTO DE LAS ACTIVID</w:t>
      </w:r>
      <w:r w:rsidR="00162823" w:rsidRPr="00AB5A50">
        <w:rPr>
          <w:bCs/>
          <w:iCs/>
          <w:sz w:val="20"/>
          <w:szCs w:val="20"/>
        </w:rPr>
        <w:t>ADES PROPIAS DE LAS ENTIDADES PÚ</w:t>
      </w:r>
      <w:r w:rsidRPr="00AB5A50">
        <w:rPr>
          <w:bCs/>
          <w:iCs/>
          <w:sz w:val="20"/>
          <w:szCs w:val="20"/>
        </w:rPr>
        <w:t xml:space="preserve">BLICAS CON PARTICIPACIÓN DE LOS PARTICULARES </w:t>
      </w:r>
      <w:r w:rsidRPr="00651578">
        <w:rPr>
          <w:bCs/>
          <w:iCs/>
          <w:color w:val="0070C0"/>
          <w:sz w:val="20"/>
          <w:szCs w:val="20"/>
        </w:rPr>
        <w:t>(</w:t>
      </w:r>
      <w:r w:rsidR="00651578" w:rsidRPr="00651578">
        <w:rPr>
          <w:bCs/>
          <w:iCs/>
          <w:color w:val="0070C0"/>
          <w:sz w:val="20"/>
          <w:szCs w:val="20"/>
        </w:rPr>
        <w:t>ESCOJA LA OPCIÓN QUE APLIQUE</w:t>
      </w:r>
      <w:r w:rsidRPr="00651578">
        <w:rPr>
          <w:bCs/>
          <w:iCs/>
          <w:color w:val="0070C0"/>
          <w:sz w:val="20"/>
          <w:szCs w:val="20"/>
        </w:rPr>
        <w:t>)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Respetados señores: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bCs/>
          <w:iCs/>
          <w:sz w:val="20"/>
          <w:szCs w:val="20"/>
        </w:rPr>
      </w:pPr>
      <w:r w:rsidRPr="00AB5A50">
        <w:rPr>
          <w:sz w:val="20"/>
          <w:szCs w:val="20"/>
        </w:rPr>
        <w:t xml:space="preserve">Con toda atención me permito informarles que es nuestra intención aunar esfuerzos y suscribir un </w:t>
      </w:r>
      <w:r w:rsidRPr="00AB5A50">
        <w:rPr>
          <w:bCs/>
          <w:iCs/>
          <w:sz w:val="20"/>
          <w:szCs w:val="20"/>
        </w:rPr>
        <w:t>CON</w:t>
      </w:r>
      <w:r w:rsidR="00651578">
        <w:rPr>
          <w:bCs/>
          <w:iCs/>
          <w:sz w:val="20"/>
          <w:szCs w:val="20"/>
        </w:rPr>
        <w:t>VENIO</w:t>
      </w:r>
      <w:r w:rsidRPr="00AB5A50">
        <w:rPr>
          <w:bCs/>
          <w:iCs/>
          <w:sz w:val="20"/>
          <w:szCs w:val="20"/>
        </w:rPr>
        <w:t xml:space="preserve"> DE APOYO E IMPULSO A ACTIVIDADES DE INTERES PUBLICO ò </w:t>
      </w:r>
      <w:r w:rsidRPr="00AB5A50">
        <w:rPr>
          <w:sz w:val="20"/>
          <w:szCs w:val="20"/>
        </w:rPr>
        <w:t xml:space="preserve">un </w:t>
      </w:r>
      <w:r w:rsidRPr="00AB5A50">
        <w:rPr>
          <w:bCs/>
          <w:iCs/>
          <w:sz w:val="20"/>
          <w:szCs w:val="20"/>
        </w:rPr>
        <w:t>CONVENIO DE ASOCIACIÓN PARA EL CUMPLIMIENTO DE LAS ACTIVIDADES PROPIAS DE LAS ENTIDADES PUBLICAS CON PARTICIPACIÓN DE LOS PARTICULARES</w:t>
      </w:r>
      <w:r w:rsidR="00651578">
        <w:rPr>
          <w:bCs/>
          <w:iCs/>
          <w:sz w:val="20"/>
          <w:szCs w:val="20"/>
        </w:rPr>
        <w:t xml:space="preserve"> </w:t>
      </w:r>
      <w:r w:rsidR="00651578" w:rsidRPr="00651578">
        <w:rPr>
          <w:bCs/>
          <w:iCs/>
          <w:color w:val="0070C0"/>
          <w:sz w:val="20"/>
          <w:szCs w:val="20"/>
        </w:rPr>
        <w:t>(ESCOJA LA OPCIÓN QUE APLIQUE)</w:t>
      </w:r>
      <w:r w:rsidR="006926C2" w:rsidRPr="00AB5A50">
        <w:rPr>
          <w:bCs/>
          <w:iCs/>
          <w:sz w:val="20"/>
          <w:szCs w:val="20"/>
        </w:rPr>
        <w:t>, cuyo objeto es_________________________________________________________________</w:t>
      </w:r>
    </w:p>
    <w:p w:rsidR="00B12040" w:rsidRPr="00AB5A50" w:rsidRDefault="00B12040" w:rsidP="00F54873">
      <w:pPr>
        <w:jc w:val="both"/>
        <w:rPr>
          <w:sz w:val="20"/>
          <w:szCs w:val="20"/>
        </w:rPr>
      </w:pPr>
    </w:p>
    <w:p w:rsidR="00F54873" w:rsidRPr="00AB5A50" w:rsidRDefault="00F54873" w:rsidP="00853244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 xml:space="preserve">Así las cosas, el valor de nuestros aportes ascienden </w:t>
      </w:r>
      <w:r w:rsidR="00B12040" w:rsidRPr="00AB5A50">
        <w:rPr>
          <w:sz w:val="20"/>
          <w:szCs w:val="20"/>
        </w:rPr>
        <w:t>a la suma de ________________________________</w:t>
      </w:r>
      <w:r w:rsidRPr="00AB5A50">
        <w:rPr>
          <w:sz w:val="20"/>
          <w:szCs w:val="20"/>
        </w:rPr>
        <w:t xml:space="preserve">; representados </w:t>
      </w:r>
      <w:r w:rsidRPr="00651578">
        <w:rPr>
          <w:color w:val="0070C0"/>
          <w:sz w:val="20"/>
          <w:szCs w:val="20"/>
        </w:rPr>
        <w:t>(INDICAR SI ES EN DINERO O EN ESPECIE – SI SON EN ESPECIE, INDICAR EN QUE ESTAN REPRESENTANDOS)</w:t>
      </w:r>
      <w:r w:rsidR="00853244" w:rsidRPr="00651578">
        <w:rPr>
          <w:color w:val="0070C0"/>
          <w:sz w:val="20"/>
          <w:szCs w:val="20"/>
        </w:rPr>
        <w:t>.</w:t>
      </w:r>
      <w:r w:rsidRPr="00AB5A50">
        <w:rPr>
          <w:sz w:val="20"/>
          <w:szCs w:val="20"/>
        </w:rPr>
        <w:t xml:space="preserve"> 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>Así mismo, declaramos(o):</w:t>
      </w:r>
    </w:p>
    <w:p w:rsidR="00F54873" w:rsidRPr="00AB5A50" w:rsidRDefault="00F54873" w:rsidP="00F548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</w:p>
    <w:p w:rsidR="00F54873" w:rsidRPr="00AB5A50" w:rsidRDefault="00F54873" w:rsidP="00F54873">
      <w:pPr>
        <w:numPr>
          <w:ilvl w:val="0"/>
          <w:numId w:val="7"/>
        </w:numPr>
        <w:tabs>
          <w:tab w:val="left" w:pos="360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</w:t>
      </w:r>
      <w:smartTag w:uri="urn:schemas-microsoft-com:office:smarttags" w:element="PersonName">
        <w:smartTagPr>
          <w:attr w:name="ProductID" w:val="la Secretar￭a Distrital"/>
        </w:smartTagPr>
        <w:r w:rsidRPr="00AB5A50">
          <w:rPr>
            <w:kern w:val="16"/>
            <w:position w:val="-6"/>
            <w:sz w:val="20"/>
            <w:szCs w:val="20"/>
          </w:rPr>
          <w:t xml:space="preserve">la </w:t>
        </w:r>
        <w:r w:rsidR="005E4BE7" w:rsidRPr="00AB5A50">
          <w:rPr>
            <w:kern w:val="16"/>
            <w:position w:val="-6"/>
            <w:sz w:val="20"/>
            <w:szCs w:val="20"/>
          </w:rPr>
          <w:t>Secretaría Distrital</w:t>
        </w:r>
      </w:smartTag>
      <w:r w:rsidR="005E4BE7" w:rsidRPr="00AB5A50">
        <w:rPr>
          <w:kern w:val="16"/>
          <w:position w:val="-6"/>
          <w:sz w:val="20"/>
          <w:szCs w:val="20"/>
        </w:rPr>
        <w:t xml:space="preserve"> de Desarrollo Económico </w:t>
      </w:r>
      <w:r w:rsidRPr="00AB5A50">
        <w:rPr>
          <w:kern w:val="16"/>
          <w:position w:val="-6"/>
          <w:sz w:val="20"/>
          <w:szCs w:val="20"/>
        </w:rPr>
        <w:t>no contraerá ninguna obligación laboral con las persones que se vinculen para la ejecución del contrato.</w:t>
      </w:r>
    </w:p>
    <w:p w:rsidR="00F54873" w:rsidRPr="00AB5A50" w:rsidRDefault="00F54873" w:rsidP="00F54873">
      <w:pPr>
        <w:numPr>
          <w:ilvl w:val="0"/>
          <w:numId w:val="7"/>
        </w:numPr>
        <w:tabs>
          <w:tab w:val="left" w:pos="360"/>
          <w:tab w:val="left" w:pos="2148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esta carta de intención y el </w:t>
      </w:r>
      <w:r w:rsidR="009A5C66" w:rsidRPr="00AB5A50">
        <w:rPr>
          <w:kern w:val="16"/>
          <w:position w:val="-6"/>
          <w:sz w:val="20"/>
          <w:szCs w:val="20"/>
        </w:rPr>
        <w:t>convenio</w:t>
      </w:r>
      <w:r w:rsidRPr="00AB5A50">
        <w:rPr>
          <w:kern w:val="16"/>
          <w:position w:val="-6"/>
          <w:sz w:val="20"/>
          <w:szCs w:val="20"/>
        </w:rPr>
        <w:t xml:space="preserve"> que llegare a celebrarse sólo obliga a los firmantes de esta carta.</w:t>
      </w:r>
    </w:p>
    <w:p w:rsidR="00F54873" w:rsidRPr="00AB5A50" w:rsidRDefault="00F54873" w:rsidP="00F54873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conocemos el anexo técnico que hará parte integral del </w:t>
      </w:r>
      <w:r w:rsidR="00BB43C7" w:rsidRPr="00AB5A50">
        <w:rPr>
          <w:kern w:val="16"/>
          <w:position w:val="-6"/>
          <w:sz w:val="20"/>
          <w:szCs w:val="20"/>
        </w:rPr>
        <w:t>convenio</w:t>
      </w:r>
      <w:r w:rsidRPr="00AB5A50">
        <w:rPr>
          <w:kern w:val="16"/>
          <w:position w:val="-6"/>
          <w:sz w:val="20"/>
          <w:szCs w:val="20"/>
        </w:rPr>
        <w:t xml:space="preserve"> y aceptamos las condiciones y los requisitos en ellos contenidos.</w:t>
      </w:r>
    </w:p>
    <w:p w:rsidR="00F54873" w:rsidRPr="00AB5A50" w:rsidRDefault="00F54873" w:rsidP="00F54873">
      <w:pPr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nos comprometemos a suscribir el </w:t>
      </w:r>
      <w:r w:rsidR="00BB43C7" w:rsidRPr="00AB5A50">
        <w:rPr>
          <w:kern w:val="16"/>
          <w:position w:val="-6"/>
          <w:sz w:val="20"/>
          <w:szCs w:val="20"/>
        </w:rPr>
        <w:t>convenio</w:t>
      </w:r>
      <w:r w:rsidRPr="00AB5A50">
        <w:rPr>
          <w:kern w:val="16"/>
          <w:position w:val="-6"/>
          <w:sz w:val="20"/>
          <w:szCs w:val="20"/>
        </w:rPr>
        <w:t xml:space="preserve">, a constituir y presentar las garantías, y a realizar todos los trámites necesarios para su perfeccionamiento y legalización en los plazos señalados por </w:t>
      </w:r>
      <w:smartTag w:uri="urn:schemas-microsoft-com:office:smarttags" w:element="PersonName">
        <w:smartTagPr>
          <w:attr w:name="ProductID" w:val="la Secretar￭a."/>
        </w:smartTagPr>
        <w:r w:rsidRPr="00AB5A50">
          <w:rPr>
            <w:kern w:val="16"/>
            <w:position w:val="-6"/>
            <w:sz w:val="20"/>
            <w:szCs w:val="20"/>
          </w:rPr>
          <w:t>la Secretaría.</w:t>
        </w:r>
      </w:smartTag>
    </w:p>
    <w:p w:rsidR="00C85607" w:rsidRPr="00AB5A50" w:rsidRDefault="00F54873" w:rsidP="00D71286">
      <w:pPr>
        <w:numPr>
          <w:ilvl w:val="0"/>
          <w:numId w:val="7"/>
        </w:numPr>
        <w:tabs>
          <w:tab w:val="left" w:pos="360"/>
          <w:tab w:val="left" w:pos="2148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>Que conocemos y aceptamos la forma</w:t>
      </w:r>
      <w:r w:rsidR="0014777C" w:rsidRPr="00AB5A50">
        <w:rPr>
          <w:kern w:val="16"/>
          <w:position w:val="-6"/>
          <w:sz w:val="20"/>
          <w:szCs w:val="20"/>
        </w:rPr>
        <w:t xml:space="preserve"> de desembolso </w:t>
      </w:r>
      <w:r w:rsidRPr="00AB5A50">
        <w:rPr>
          <w:kern w:val="16"/>
          <w:position w:val="-6"/>
          <w:sz w:val="20"/>
          <w:szCs w:val="20"/>
        </w:rPr>
        <w:t xml:space="preserve">de los aportes </w:t>
      </w:r>
      <w:r w:rsidR="00D71286" w:rsidRPr="00AB5A50">
        <w:rPr>
          <w:kern w:val="16"/>
          <w:position w:val="-6"/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Secretar￭a Distrital"/>
        </w:smartTagPr>
        <w:r w:rsidR="00D71286" w:rsidRPr="00AB5A50">
          <w:rPr>
            <w:kern w:val="16"/>
            <w:position w:val="-6"/>
            <w:sz w:val="20"/>
            <w:szCs w:val="20"/>
          </w:rPr>
          <w:t xml:space="preserve">la </w:t>
        </w:r>
        <w:r w:rsidRPr="00AB5A50">
          <w:rPr>
            <w:kern w:val="16"/>
            <w:position w:val="-6"/>
            <w:sz w:val="20"/>
            <w:szCs w:val="20"/>
          </w:rPr>
          <w:t>S</w:t>
        </w:r>
        <w:r w:rsidR="001A68DF" w:rsidRPr="00AB5A50">
          <w:rPr>
            <w:kern w:val="16"/>
            <w:position w:val="-6"/>
            <w:sz w:val="20"/>
            <w:szCs w:val="20"/>
          </w:rPr>
          <w:t>ecretaría Distrital</w:t>
        </w:r>
      </w:smartTag>
      <w:r w:rsidR="001A68DF" w:rsidRPr="00AB5A50">
        <w:rPr>
          <w:kern w:val="16"/>
          <w:position w:val="-6"/>
          <w:sz w:val="20"/>
          <w:szCs w:val="20"/>
        </w:rPr>
        <w:t xml:space="preserve"> de Desarrollo Económico, en concordancia con lo manifestado en el anexo técnico, que hace parta integral del futuro convenio</w:t>
      </w:r>
      <w:r w:rsidRPr="00AB5A50">
        <w:rPr>
          <w:kern w:val="16"/>
          <w:position w:val="-6"/>
          <w:sz w:val="20"/>
          <w:szCs w:val="20"/>
        </w:rPr>
        <w:t>.</w:t>
      </w:r>
    </w:p>
    <w:p w:rsidR="00F54873" w:rsidRPr="00AB5A50" w:rsidRDefault="00F54873" w:rsidP="00F54873">
      <w:pPr>
        <w:numPr>
          <w:ilvl w:val="0"/>
          <w:numId w:val="7"/>
        </w:numPr>
        <w:tabs>
          <w:tab w:val="left" w:pos="360"/>
          <w:tab w:val="left" w:pos="2148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nos comprometemos a cumplir el plazo del </w:t>
      </w:r>
      <w:r w:rsidR="001A68DF" w:rsidRPr="00AB5A50">
        <w:rPr>
          <w:kern w:val="16"/>
          <w:position w:val="-6"/>
          <w:sz w:val="20"/>
          <w:szCs w:val="20"/>
        </w:rPr>
        <w:t>convenio</w:t>
      </w:r>
      <w:r w:rsidRPr="00AB5A50">
        <w:rPr>
          <w:kern w:val="16"/>
          <w:position w:val="-6"/>
          <w:sz w:val="20"/>
          <w:szCs w:val="20"/>
        </w:rPr>
        <w:t xml:space="preserve"> de conformidad con lo solicitado en el anexo técnico, así como a cumplir durante este periodo con los resultados señalados.</w:t>
      </w:r>
    </w:p>
    <w:p w:rsidR="00F54873" w:rsidRPr="00AB5A50" w:rsidRDefault="00F54873" w:rsidP="00F54873">
      <w:pPr>
        <w:numPr>
          <w:ilvl w:val="0"/>
          <w:numId w:val="7"/>
        </w:numPr>
        <w:tabs>
          <w:tab w:val="left" w:pos="360"/>
          <w:tab w:val="left" w:pos="2148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lastRenderedPageBreak/>
        <w:t>Que nos comprometemos y obligamos a presentar el recurso humano mínimo requerido con el perfil solicitado en el anexo técnico.</w:t>
      </w:r>
    </w:p>
    <w:p w:rsidR="00F54873" w:rsidRPr="00AB5A50" w:rsidRDefault="00F54873" w:rsidP="00F54873">
      <w:pPr>
        <w:numPr>
          <w:ilvl w:val="0"/>
          <w:numId w:val="9"/>
        </w:numPr>
        <w:tabs>
          <w:tab w:val="left" w:pos="360"/>
        </w:tabs>
        <w:suppressAutoHyphens/>
        <w:autoSpaceDE w:val="0"/>
        <w:autoSpaceDN w:val="0"/>
        <w:adjustRightInd w:val="0"/>
        <w:ind w:left="360" w:hanging="36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>Que el número total de personas que destinaré para la ejecución del con</w:t>
      </w:r>
      <w:r w:rsidR="00651578">
        <w:rPr>
          <w:kern w:val="16"/>
          <w:position w:val="-6"/>
          <w:sz w:val="20"/>
          <w:szCs w:val="20"/>
        </w:rPr>
        <w:t>venio</w:t>
      </w:r>
      <w:r w:rsidRPr="00AB5A50">
        <w:rPr>
          <w:kern w:val="16"/>
          <w:position w:val="-6"/>
          <w:sz w:val="20"/>
          <w:szCs w:val="20"/>
        </w:rPr>
        <w:t xml:space="preserve"> es de ________.</w:t>
      </w:r>
    </w:p>
    <w:p w:rsidR="008C64B8" w:rsidRPr="00651578" w:rsidRDefault="008C64B8" w:rsidP="003A4081">
      <w:pPr>
        <w:numPr>
          <w:ilvl w:val="0"/>
          <w:numId w:val="9"/>
        </w:numPr>
        <w:tabs>
          <w:tab w:val="left" w:pos="360"/>
        </w:tabs>
        <w:suppressAutoHyphens/>
        <w:autoSpaceDE w:val="0"/>
        <w:autoSpaceDN w:val="0"/>
        <w:adjustRightInd w:val="0"/>
        <w:ind w:left="360" w:hanging="360"/>
        <w:jc w:val="both"/>
        <w:rPr>
          <w:color w:val="0070C0"/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la empresa que represento cuenta con una planta de persona representada en ______ trabajadores y unos activos totales de _____. Por lo tanto y de conformidad con lo establecido en la Ley 905 de 2004 la empresa es __________ </w:t>
      </w:r>
      <w:r w:rsidRPr="00651578">
        <w:rPr>
          <w:color w:val="0070C0"/>
          <w:kern w:val="16"/>
          <w:position w:val="-6"/>
          <w:sz w:val="20"/>
          <w:szCs w:val="20"/>
        </w:rPr>
        <w:t>(INDICAR SI ES MEDIANA, PEQUEÑA O MICRO EMPRESA).</w:t>
      </w:r>
    </w:p>
    <w:p w:rsidR="008C64B8" w:rsidRPr="00030F37" w:rsidRDefault="008C64B8" w:rsidP="008C64B8">
      <w:pPr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kern w:val="16"/>
          <w:position w:val="-6"/>
          <w:sz w:val="20"/>
          <w:szCs w:val="20"/>
        </w:rPr>
      </w:pPr>
    </w:p>
    <w:p w:rsidR="00F54873" w:rsidRPr="00AB5A50" w:rsidRDefault="00F54873" w:rsidP="00F54873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030F37">
        <w:rPr>
          <w:kern w:val="16"/>
          <w:position w:val="-6"/>
          <w:sz w:val="20"/>
          <w:szCs w:val="20"/>
        </w:rPr>
        <w:t>Igualmente, declaramos bajo la gravedad del juramento:</w:t>
      </w:r>
    </w:p>
    <w:p w:rsidR="00F54873" w:rsidRPr="00AB5A50" w:rsidRDefault="00F54873" w:rsidP="00F54873">
      <w:p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</w:p>
    <w:p w:rsidR="00F54873" w:rsidRPr="00AB5A50" w:rsidRDefault="00F54873" w:rsidP="00651578">
      <w:pPr>
        <w:numPr>
          <w:ilvl w:val="0"/>
          <w:numId w:val="29"/>
        </w:num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Que ni el suscrito, ni los miembros de la junta o consejo directivo de la institución que represento, nos hallamos incursos en causal alguna de prohibición, inhabilidad e incompatibilidad de las señaladas en la Constitución Política de Colombia, en las leyes</w:t>
      </w:r>
      <w:r w:rsidR="003A4081">
        <w:rPr>
          <w:sz w:val="20"/>
          <w:szCs w:val="20"/>
        </w:rPr>
        <w:t>.</w:t>
      </w:r>
    </w:p>
    <w:p w:rsidR="00F54873" w:rsidRPr="00AB5A50" w:rsidRDefault="00F54873" w:rsidP="00651578">
      <w:pPr>
        <w:numPr>
          <w:ilvl w:val="0"/>
          <w:numId w:val="29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no hemos sido sancionados contractualmente mediante acto administrativo ejecutoriado por ninguna entidad oficial dentro de los 5 años anteriores a la presente fecha, con multas o declaratoria de caducidad. </w:t>
      </w:r>
    </w:p>
    <w:p w:rsidR="00F54873" w:rsidRPr="00AB5A50" w:rsidRDefault="00F54873" w:rsidP="00651578">
      <w:pPr>
        <w:numPr>
          <w:ilvl w:val="0"/>
          <w:numId w:val="29"/>
        </w:num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Que con los recursos públicos que reciba la entidad que represento, en razón al con</w:t>
      </w:r>
      <w:r w:rsidR="0035557F">
        <w:rPr>
          <w:sz w:val="20"/>
          <w:szCs w:val="20"/>
        </w:rPr>
        <w:t>venio</w:t>
      </w:r>
      <w:r w:rsidRPr="00AB5A50">
        <w:rPr>
          <w:sz w:val="20"/>
          <w:szCs w:val="20"/>
        </w:rPr>
        <w:t xml:space="preserve"> que se suscribirá, se efectuarán únicamente los gastos necesarios para el cumplimiento del objeto del mismo.</w:t>
      </w:r>
    </w:p>
    <w:p w:rsidR="00F54873" w:rsidRPr="00AB5A50" w:rsidRDefault="00F54873" w:rsidP="00651578">
      <w:pPr>
        <w:numPr>
          <w:ilvl w:val="0"/>
          <w:numId w:val="29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no hemos sido multados, sancionados y/o amonestados por ningún organismo de control, dentro de los 2 años anteriores a la fecha de entrega de la propuesta. </w:t>
      </w:r>
    </w:p>
    <w:p w:rsidR="00F54873" w:rsidRPr="00AB5A50" w:rsidRDefault="00F54873" w:rsidP="00651578">
      <w:pPr>
        <w:numPr>
          <w:ilvl w:val="0"/>
          <w:numId w:val="29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no estamos incluidos en el boletín de responsabilidad fiscal de competencia de </w:t>
      </w:r>
      <w:smartTag w:uri="urn:schemas-microsoft-com:office:smarttags" w:element="PersonName">
        <w:smartTagPr>
          <w:attr w:name="ProductID" w:val="la Contralor￭a General"/>
        </w:smartTagPr>
        <w:r w:rsidRPr="00AB5A50">
          <w:rPr>
            <w:kern w:val="16"/>
            <w:position w:val="-6"/>
            <w:sz w:val="20"/>
            <w:szCs w:val="20"/>
          </w:rPr>
          <w:t>la Contraloría General</w:t>
        </w:r>
      </w:smartTag>
      <w:r w:rsidRPr="00AB5A50">
        <w:rPr>
          <w:kern w:val="16"/>
          <w:position w:val="-6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Rep￺blica"/>
        </w:smartTagPr>
        <w:r w:rsidRPr="00AB5A50">
          <w:rPr>
            <w:kern w:val="16"/>
            <w:position w:val="-6"/>
            <w:sz w:val="20"/>
            <w:szCs w:val="20"/>
          </w:rPr>
          <w:t>la República</w:t>
        </w:r>
      </w:smartTag>
      <w:r w:rsidRPr="00AB5A50">
        <w:rPr>
          <w:kern w:val="16"/>
          <w:position w:val="-6"/>
          <w:sz w:val="20"/>
          <w:szCs w:val="20"/>
        </w:rPr>
        <w:t xml:space="preserve">, según lo establecido en el artículo 60 de </w:t>
      </w:r>
      <w:smartTag w:uri="urn:schemas-microsoft-com:office:smarttags" w:element="PersonName">
        <w:smartTagPr>
          <w:attr w:name="ProductID" w:val="la Ley"/>
        </w:smartTagPr>
        <w:r w:rsidRPr="00AB5A50">
          <w:rPr>
            <w:kern w:val="16"/>
            <w:position w:val="-6"/>
            <w:sz w:val="20"/>
            <w:szCs w:val="20"/>
          </w:rPr>
          <w:t>la Ley</w:t>
        </w:r>
      </w:smartTag>
      <w:r w:rsidRPr="00AB5A50">
        <w:rPr>
          <w:kern w:val="16"/>
          <w:position w:val="-6"/>
          <w:sz w:val="20"/>
          <w:szCs w:val="20"/>
        </w:rPr>
        <w:t xml:space="preserve"> 610 del 2000.</w:t>
      </w:r>
    </w:p>
    <w:p w:rsidR="00F54873" w:rsidRPr="00AB5A50" w:rsidRDefault="00F54873" w:rsidP="00651578">
      <w:pPr>
        <w:numPr>
          <w:ilvl w:val="0"/>
          <w:numId w:val="29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kern w:val="16"/>
          <w:position w:val="-6"/>
          <w:sz w:val="20"/>
          <w:szCs w:val="20"/>
        </w:rPr>
      </w:pPr>
      <w:r w:rsidRPr="00AB5A50">
        <w:rPr>
          <w:kern w:val="16"/>
          <w:position w:val="-6"/>
          <w:sz w:val="20"/>
          <w:szCs w:val="20"/>
        </w:rPr>
        <w:t xml:space="preserve">Que estamos en condiciones de establecer procedimientos y controles para cumplir </w:t>
      </w:r>
      <w:r w:rsidR="001A68DF" w:rsidRPr="00AB5A50">
        <w:rPr>
          <w:kern w:val="16"/>
          <w:position w:val="-6"/>
          <w:sz w:val="20"/>
          <w:szCs w:val="20"/>
        </w:rPr>
        <w:t>a satisfacció</w:t>
      </w:r>
      <w:r w:rsidR="0035557F">
        <w:rPr>
          <w:kern w:val="16"/>
          <w:position w:val="-6"/>
          <w:sz w:val="20"/>
          <w:szCs w:val="20"/>
        </w:rPr>
        <w:t xml:space="preserve">n con la ejecución del </w:t>
      </w:r>
      <w:r w:rsidR="001A68DF" w:rsidRPr="00AB5A50">
        <w:rPr>
          <w:kern w:val="16"/>
          <w:position w:val="-6"/>
          <w:sz w:val="20"/>
          <w:szCs w:val="20"/>
        </w:rPr>
        <w:t>convenio</w:t>
      </w:r>
      <w:r w:rsidRPr="00AB5A50">
        <w:rPr>
          <w:kern w:val="16"/>
          <w:position w:val="-6"/>
          <w:sz w:val="20"/>
          <w:szCs w:val="20"/>
        </w:rPr>
        <w:t>.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Cordialmente,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D8241F" w:rsidRPr="00AB5A50" w:rsidRDefault="00D8241F" w:rsidP="00F54873">
      <w:pPr>
        <w:jc w:val="both"/>
        <w:rPr>
          <w:sz w:val="20"/>
          <w:szCs w:val="20"/>
        </w:rPr>
      </w:pPr>
    </w:p>
    <w:p w:rsidR="00D8241F" w:rsidRPr="00AB5A50" w:rsidRDefault="00D8241F" w:rsidP="00F54873">
      <w:pPr>
        <w:jc w:val="both"/>
        <w:rPr>
          <w:sz w:val="20"/>
          <w:szCs w:val="20"/>
        </w:rPr>
      </w:pPr>
    </w:p>
    <w:p w:rsidR="00D8241F" w:rsidRPr="00AB5A50" w:rsidRDefault="00D8241F" w:rsidP="00F54873">
      <w:pPr>
        <w:jc w:val="both"/>
        <w:rPr>
          <w:sz w:val="20"/>
          <w:szCs w:val="20"/>
        </w:rPr>
      </w:pPr>
    </w:p>
    <w:p w:rsidR="00D8241F" w:rsidRPr="00AB5A50" w:rsidRDefault="00D8241F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XXXXXXXXX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 xml:space="preserve">Representante Legal 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NOMBRE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C.C./ NIT</w:t>
      </w:r>
    </w:p>
    <w:p w:rsidR="00F54873" w:rsidRPr="00AB5A50" w:rsidRDefault="00F54873" w:rsidP="00F54873">
      <w:pPr>
        <w:jc w:val="both"/>
        <w:rPr>
          <w:sz w:val="20"/>
          <w:szCs w:val="20"/>
        </w:rPr>
      </w:pPr>
    </w:p>
    <w:p w:rsidR="00F54873" w:rsidRPr="00AB5A50" w:rsidRDefault="00F54873" w:rsidP="00F54873">
      <w:pPr>
        <w:jc w:val="both"/>
        <w:rPr>
          <w:sz w:val="20"/>
          <w:szCs w:val="20"/>
        </w:rPr>
      </w:pPr>
      <w:r w:rsidRPr="00AB5A50">
        <w:rPr>
          <w:sz w:val="20"/>
          <w:szCs w:val="20"/>
        </w:rPr>
        <w:t>Adjuntamos propuesta en ____ folios.</w:t>
      </w:r>
    </w:p>
    <w:sectPr w:rsidR="00F54873" w:rsidRPr="00AB5A50" w:rsidSect="003814A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"/>
      <w:pgMar w:top="1021" w:right="1418" w:bottom="851" w:left="1418" w:header="567" w:footer="567" w:gutter="0"/>
      <w:pgBorders w:offsetFrom="page">
        <w:top w:val="double" w:sz="4" w:space="24" w:color="4F81BD" w:themeColor="accent1"/>
        <w:left w:val="double" w:sz="4" w:space="24" w:color="4F81BD" w:themeColor="accent1"/>
        <w:bottom w:val="double" w:sz="4" w:space="24" w:color="4F81BD" w:themeColor="accent1"/>
        <w:right w:val="double" w:sz="4" w:space="24" w:color="4F81BD" w:themeColor="accent1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39C" w:rsidRDefault="0030739C">
      <w:r>
        <w:separator/>
      </w:r>
    </w:p>
  </w:endnote>
  <w:endnote w:type="continuationSeparator" w:id="0">
    <w:p w:rsidR="0030739C" w:rsidRDefault="0030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2AF" w:rsidRDefault="003C02A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C02AF" w:rsidRDefault="003C02AF">
    <w:pPr>
      <w:pStyle w:val="Piedepgina"/>
      <w:ind w:right="360" w:firstLine="360"/>
    </w:pPr>
  </w:p>
  <w:p w:rsidR="003C02AF" w:rsidRDefault="003C02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4AB" w:rsidRPr="000A7152" w:rsidRDefault="003814AB" w:rsidP="003814AB">
    <w:pPr>
      <w:pStyle w:val="Piedepgina"/>
      <w:rPr>
        <w:rFonts w:ascii="Times New Roman" w:hAnsi="Times New Roman"/>
        <w:b/>
        <w:sz w:val="18"/>
        <w:szCs w:val="16"/>
        <w:u w:val="single"/>
        <w:lang w:val="es-ES"/>
      </w:rPr>
    </w:pPr>
    <w:r w:rsidRPr="000A7152">
      <w:rPr>
        <w:rFonts w:ascii="Times New Roman" w:hAnsi="Times New Roman"/>
        <w:b/>
        <w:sz w:val="18"/>
        <w:szCs w:val="16"/>
        <w:u w:val="single"/>
        <w:lang w:val="es-ES"/>
      </w:rPr>
      <w:t>Esta es una COPIA NO CONTROLADA</w:t>
    </w:r>
  </w:p>
  <w:p w:rsidR="003814AB" w:rsidRPr="000A7152" w:rsidRDefault="003814AB" w:rsidP="003814AB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:rsidR="003814AB" w:rsidRPr="000A7152" w:rsidRDefault="003814AB" w:rsidP="003814AB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</w:p>
  <w:p w:rsidR="003C02AF" w:rsidRPr="003814AB" w:rsidRDefault="003814AB" w:rsidP="003814AB">
    <w:pPr>
      <w:tabs>
        <w:tab w:val="center" w:pos="4252"/>
        <w:tab w:val="right" w:pos="8504"/>
      </w:tabs>
      <w:rPr>
        <w:sz w:val="16"/>
        <w:szCs w:val="20"/>
      </w:rPr>
    </w:pPr>
    <w:r w:rsidRPr="000A7152">
      <w:rPr>
        <w:sz w:val="16"/>
        <w:szCs w:val="20"/>
      </w:rPr>
      <w:t>PE-P1-F3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2AF" w:rsidRDefault="003C02AF">
    <w:pPr>
      <w:pStyle w:val="Piedepgina"/>
      <w:pBdr>
        <w:top w:val="single" w:sz="24" w:space="1" w:color="auto"/>
      </w:pBdr>
      <w:jc w:val="center"/>
      <w:rPr>
        <w:sz w:val="17"/>
      </w:rPr>
    </w:pPr>
    <w:r>
      <w:rPr>
        <w:sz w:val="17"/>
      </w:rPr>
      <w:t xml:space="preserve">CARRERA   30   Nº   24-90    </w:t>
    </w:r>
    <w:proofErr w:type="gramStart"/>
    <w:r>
      <w:rPr>
        <w:sz w:val="17"/>
      </w:rPr>
      <w:t>TORRE  B</w:t>
    </w:r>
    <w:proofErr w:type="gramEnd"/>
    <w:r>
      <w:rPr>
        <w:sz w:val="17"/>
      </w:rPr>
      <w:t xml:space="preserve">    2º PISO    TELÉFONO    2696711</w:t>
    </w:r>
  </w:p>
  <w:p w:rsidR="003C02AF" w:rsidRDefault="003C02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39C" w:rsidRDefault="0030739C">
      <w:r>
        <w:separator/>
      </w:r>
    </w:p>
  </w:footnote>
  <w:footnote w:type="continuationSeparator" w:id="0">
    <w:p w:rsidR="0030739C" w:rsidRDefault="0030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4AB" w:rsidRDefault="003814AB" w:rsidP="003814AB">
    <w:pPr>
      <w:pStyle w:val="Encabezado"/>
      <w:jc w:val="center"/>
      <w:rPr>
        <w:lang w:val="es-ES"/>
      </w:rPr>
    </w:pP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3814AB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1156D0DF" wp14:editId="4A97ADE3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7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</w:t>
          </w:r>
          <w:r w:rsidRPr="00A434A3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P</w:t>
          </w:r>
          <w:r w:rsidR="00A434A3" w:rsidRPr="00A434A3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2</w:t>
          </w:r>
          <w:r w:rsidRPr="00A434A3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-F</w:t>
          </w:r>
          <w:r w:rsidR="00A434A3" w:rsidRPr="00A434A3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4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89EDC0D" wp14:editId="516C8D1A">
                <wp:extent cx="1238250" cy="1276350"/>
                <wp:effectExtent l="0" t="0" r="0" b="0"/>
                <wp:docPr id="8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14AB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3814AB" w:rsidRPr="000A7152" w:rsidRDefault="003814AB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Pr="000A7152" w:rsidRDefault="004750B5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6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3814AB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3814AB" w:rsidRPr="000A7152" w:rsidRDefault="003814AB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3814AB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</w:pPr>
          <w:r w:rsidRPr="003814AB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Carta</w:t>
          </w:r>
          <w:r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 xml:space="preserve"> d</w:t>
          </w:r>
          <w:r w:rsidRPr="003814AB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e Intención Convenio</w:t>
          </w:r>
        </w:p>
        <w:p w:rsidR="003814AB" w:rsidRPr="003814AB" w:rsidRDefault="003814AB" w:rsidP="00DA1130">
          <w:pPr>
            <w:jc w:val="center"/>
            <w:rPr>
              <w:rFonts w:ascii="Arial" w:hAnsi="Arial" w:cs="Arial"/>
              <w:b/>
              <w:bCs/>
              <w:color w:val="FF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904FF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904FF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3814AB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3814AB" w:rsidRPr="000A7152" w:rsidRDefault="003814AB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3814AB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3814AB" w:rsidRPr="000A7152" w:rsidRDefault="003814AB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3814AB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3814AB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3814AB" w:rsidRPr="000A7152" w:rsidRDefault="003814AB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3814AB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3814AB" w:rsidRPr="000A7152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3814AB" w:rsidRPr="00B87A17" w:rsidRDefault="003814AB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3814AB" w:rsidRPr="005234D2" w:rsidRDefault="003814AB" w:rsidP="003814AB">
    <w:pPr>
      <w:pStyle w:val="Encabezado"/>
      <w:jc w:val="center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2AF" w:rsidRPr="00B02CCB" w:rsidRDefault="003C02AF" w:rsidP="00B02C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F6E"/>
    <w:multiLevelType w:val="hybridMultilevel"/>
    <w:tmpl w:val="EF727B4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85B19"/>
    <w:multiLevelType w:val="hybridMultilevel"/>
    <w:tmpl w:val="2F0652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7F35"/>
    <w:multiLevelType w:val="hybridMultilevel"/>
    <w:tmpl w:val="F41ECC8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9B1E57"/>
    <w:multiLevelType w:val="hybridMultilevel"/>
    <w:tmpl w:val="54128D9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F80DAA"/>
    <w:multiLevelType w:val="multilevel"/>
    <w:tmpl w:val="B9B6FD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440"/>
      </w:pPr>
      <w:rPr>
        <w:rFonts w:hint="default"/>
      </w:rPr>
    </w:lvl>
  </w:abstractNum>
  <w:abstractNum w:abstractNumId="5" w15:restartNumberingAfterBreak="0">
    <w:nsid w:val="2FE75F3F"/>
    <w:multiLevelType w:val="hybridMultilevel"/>
    <w:tmpl w:val="F9B88A62"/>
    <w:lvl w:ilvl="0" w:tplc="4D10D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705842">
      <w:numFmt w:val="none"/>
      <w:lvlText w:val=""/>
      <w:lvlJc w:val="left"/>
      <w:pPr>
        <w:tabs>
          <w:tab w:val="num" w:pos="360"/>
        </w:tabs>
      </w:pPr>
    </w:lvl>
    <w:lvl w:ilvl="2" w:tplc="47668CF2">
      <w:numFmt w:val="none"/>
      <w:lvlText w:val=""/>
      <w:lvlJc w:val="left"/>
      <w:pPr>
        <w:tabs>
          <w:tab w:val="num" w:pos="360"/>
        </w:tabs>
      </w:pPr>
    </w:lvl>
    <w:lvl w:ilvl="3" w:tplc="818AEF3E">
      <w:numFmt w:val="none"/>
      <w:lvlText w:val=""/>
      <w:lvlJc w:val="left"/>
      <w:pPr>
        <w:tabs>
          <w:tab w:val="num" w:pos="360"/>
        </w:tabs>
      </w:pPr>
    </w:lvl>
    <w:lvl w:ilvl="4" w:tplc="AE5EF056">
      <w:numFmt w:val="none"/>
      <w:lvlText w:val=""/>
      <w:lvlJc w:val="left"/>
      <w:pPr>
        <w:tabs>
          <w:tab w:val="num" w:pos="360"/>
        </w:tabs>
      </w:pPr>
    </w:lvl>
    <w:lvl w:ilvl="5" w:tplc="C23AA5B6">
      <w:numFmt w:val="none"/>
      <w:lvlText w:val=""/>
      <w:lvlJc w:val="left"/>
      <w:pPr>
        <w:tabs>
          <w:tab w:val="num" w:pos="360"/>
        </w:tabs>
      </w:pPr>
    </w:lvl>
    <w:lvl w:ilvl="6" w:tplc="D6646A68">
      <w:numFmt w:val="none"/>
      <w:lvlText w:val=""/>
      <w:lvlJc w:val="left"/>
      <w:pPr>
        <w:tabs>
          <w:tab w:val="num" w:pos="360"/>
        </w:tabs>
      </w:pPr>
    </w:lvl>
    <w:lvl w:ilvl="7" w:tplc="7F5C5EC2">
      <w:numFmt w:val="none"/>
      <w:lvlText w:val=""/>
      <w:lvlJc w:val="left"/>
      <w:pPr>
        <w:tabs>
          <w:tab w:val="num" w:pos="360"/>
        </w:tabs>
      </w:pPr>
    </w:lvl>
    <w:lvl w:ilvl="8" w:tplc="D0BA0DB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016032F"/>
    <w:multiLevelType w:val="hybridMultilevel"/>
    <w:tmpl w:val="B1E89C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43C7B"/>
    <w:multiLevelType w:val="hybridMultilevel"/>
    <w:tmpl w:val="F734446E"/>
    <w:lvl w:ilvl="0" w:tplc="40AA36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109AE"/>
    <w:multiLevelType w:val="hybridMultilevel"/>
    <w:tmpl w:val="ED6E289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B203F1"/>
    <w:multiLevelType w:val="hybridMultilevel"/>
    <w:tmpl w:val="E500DE6C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FA2C17"/>
    <w:multiLevelType w:val="hybridMultilevel"/>
    <w:tmpl w:val="99B2C7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68E1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00D67"/>
    <w:multiLevelType w:val="singleLevel"/>
    <w:tmpl w:val="79A06492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2" w15:restartNumberingAfterBreak="0">
    <w:nsid w:val="560542E1"/>
    <w:multiLevelType w:val="multilevel"/>
    <w:tmpl w:val="EA8C8FEA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82C68CB"/>
    <w:multiLevelType w:val="singleLevel"/>
    <w:tmpl w:val="F9D4BCD6"/>
    <w:lvl w:ilvl="0">
      <w:start w:val="7"/>
      <w:numFmt w:val="decimal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4" w15:restartNumberingAfterBreak="0">
    <w:nsid w:val="5BA46CE4"/>
    <w:multiLevelType w:val="multilevel"/>
    <w:tmpl w:val="6296A3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5" w15:restartNumberingAfterBreak="0">
    <w:nsid w:val="60463B17"/>
    <w:multiLevelType w:val="hybridMultilevel"/>
    <w:tmpl w:val="569AAB04"/>
    <w:lvl w:ilvl="0" w:tplc="0C0A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60613EE1"/>
    <w:multiLevelType w:val="hybridMultilevel"/>
    <w:tmpl w:val="0D6C5F0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A7390B"/>
    <w:multiLevelType w:val="hybridMultilevel"/>
    <w:tmpl w:val="57A0317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997055"/>
    <w:multiLevelType w:val="singleLevel"/>
    <w:tmpl w:val="61D8FB22"/>
    <w:lvl w:ilvl="0">
      <w:start w:val="1"/>
      <w:numFmt w:val="lowerLetter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9" w15:restartNumberingAfterBreak="0">
    <w:nsid w:val="66BA307A"/>
    <w:multiLevelType w:val="hybridMultilevel"/>
    <w:tmpl w:val="67049CAE"/>
    <w:lvl w:ilvl="0" w:tplc="63703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F0B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D00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02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64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D8A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C67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F26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60B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FA1362"/>
    <w:multiLevelType w:val="hybridMultilevel"/>
    <w:tmpl w:val="EE40925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EE1CA3"/>
    <w:multiLevelType w:val="hybridMultilevel"/>
    <w:tmpl w:val="AF48E512"/>
    <w:lvl w:ilvl="0" w:tplc="C890F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EA1B20">
      <w:start w:val="1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400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28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704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A4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28B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56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CC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9FC2943"/>
    <w:multiLevelType w:val="hybridMultilevel"/>
    <w:tmpl w:val="859A06C6"/>
    <w:lvl w:ilvl="0" w:tplc="A274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CC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822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D0F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AA6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504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BAA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120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DAC29D0"/>
    <w:multiLevelType w:val="hybridMultilevel"/>
    <w:tmpl w:val="74D21540"/>
    <w:lvl w:ilvl="0" w:tplc="2F26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CE6E22">
      <w:start w:val="1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AA36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437C6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A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546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F29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D09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809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427AEB"/>
    <w:multiLevelType w:val="hybridMultilevel"/>
    <w:tmpl w:val="4F9801AC"/>
    <w:lvl w:ilvl="0" w:tplc="3BA6D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007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966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83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9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244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6E8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6A9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FED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AD80514"/>
    <w:multiLevelType w:val="hybridMultilevel"/>
    <w:tmpl w:val="1C36B3C8"/>
    <w:lvl w:ilvl="0" w:tplc="CB5AC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2B0EC7"/>
    <w:multiLevelType w:val="hybridMultilevel"/>
    <w:tmpl w:val="418610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33A00"/>
    <w:multiLevelType w:val="hybridMultilevel"/>
    <w:tmpl w:val="C44628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9"/>
  </w:num>
  <w:num w:numId="5">
    <w:abstractNumId w:val="25"/>
  </w:num>
  <w:num w:numId="6">
    <w:abstractNumId w:val="4"/>
  </w:num>
  <w:num w:numId="7">
    <w:abstractNumId w:val="11"/>
  </w:num>
  <w:num w:numId="8">
    <w:abstractNumId w:val="1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9">
    <w:abstractNumId w:val="13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10">
    <w:abstractNumId w:val="18"/>
    <w:lvlOverride w:ilvl="0">
      <w:lvl w:ilvl="0">
        <w:start w:val="2"/>
        <w:numFmt w:val="lowerLetter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11">
    <w:abstractNumId w:val="26"/>
  </w:num>
  <w:num w:numId="12">
    <w:abstractNumId w:val="27"/>
  </w:num>
  <w:num w:numId="13">
    <w:abstractNumId w:val="19"/>
  </w:num>
  <w:num w:numId="14">
    <w:abstractNumId w:val="24"/>
  </w:num>
  <w:num w:numId="15">
    <w:abstractNumId w:val="22"/>
  </w:num>
  <w:num w:numId="16">
    <w:abstractNumId w:val="7"/>
  </w:num>
  <w:num w:numId="17">
    <w:abstractNumId w:val="15"/>
  </w:num>
  <w:num w:numId="18">
    <w:abstractNumId w:val="10"/>
  </w:num>
  <w:num w:numId="19">
    <w:abstractNumId w:val="20"/>
  </w:num>
  <w:num w:numId="20">
    <w:abstractNumId w:val="23"/>
  </w:num>
  <w:num w:numId="21">
    <w:abstractNumId w:val="21"/>
  </w:num>
  <w:num w:numId="22">
    <w:abstractNumId w:val="2"/>
  </w:num>
  <w:num w:numId="23">
    <w:abstractNumId w:val="0"/>
  </w:num>
  <w:num w:numId="24">
    <w:abstractNumId w:val="3"/>
  </w:num>
  <w:num w:numId="25">
    <w:abstractNumId w:val="6"/>
  </w:num>
  <w:num w:numId="26">
    <w:abstractNumId w:val="16"/>
  </w:num>
  <w:num w:numId="27">
    <w:abstractNumId w:val="1"/>
  </w:num>
  <w:num w:numId="28">
    <w:abstractNumId w:val="1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73"/>
    <w:rsid w:val="00030F37"/>
    <w:rsid w:val="000C07A2"/>
    <w:rsid w:val="000C3DA0"/>
    <w:rsid w:val="000F62BE"/>
    <w:rsid w:val="00142F5F"/>
    <w:rsid w:val="0014777C"/>
    <w:rsid w:val="00162823"/>
    <w:rsid w:val="001A68DF"/>
    <w:rsid w:val="001F24A8"/>
    <w:rsid w:val="001F48A0"/>
    <w:rsid w:val="00217498"/>
    <w:rsid w:val="002636AD"/>
    <w:rsid w:val="002676DE"/>
    <w:rsid w:val="00271E2A"/>
    <w:rsid w:val="00281236"/>
    <w:rsid w:val="00281FCF"/>
    <w:rsid w:val="002B6D13"/>
    <w:rsid w:val="002D2C1A"/>
    <w:rsid w:val="0030132A"/>
    <w:rsid w:val="0030739C"/>
    <w:rsid w:val="003105F5"/>
    <w:rsid w:val="003515EA"/>
    <w:rsid w:val="0035557F"/>
    <w:rsid w:val="003814AB"/>
    <w:rsid w:val="003A4081"/>
    <w:rsid w:val="003C02AF"/>
    <w:rsid w:val="003C4D78"/>
    <w:rsid w:val="003E79A4"/>
    <w:rsid w:val="003F2876"/>
    <w:rsid w:val="003F2E2E"/>
    <w:rsid w:val="003F6271"/>
    <w:rsid w:val="00400E72"/>
    <w:rsid w:val="00455222"/>
    <w:rsid w:val="004750B5"/>
    <w:rsid w:val="00477F9F"/>
    <w:rsid w:val="004B3E03"/>
    <w:rsid w:val="004B649A"/>
    <w:rsid w:val="004D79DD"/>
    <w:rsid w:val="004E453D"/>
    <w:rsid w:val="00504373"/>
    <w:rsid w:val="00515E2A"/>
    <w:rsid w:val="005234D2"/>
    <w:rsid w:val="00555BBD"/>
    <w:rsid w:val="00560F3E"/>
    <w:rsid w:val="00564DDC"/>
    <w:rsid w:val="005C0D3F"/>
    <w:rsid w:val="005E09A4"/>
    <w:rsid w:val="005E4BE7"/>
    <w:rsid w:val="00605C63"/>
    <w:rsid w:val="00616DD1"/>
    <w:rsid w:val="00626577"/>
    <w:rsid w:val="00651578"/>
    <w:rsid w:val="00671ED3"/>
    <w:rsid w:val="006926C2"/>
    <w:rsid w:val="006979C9"/>
    <w:rsid w:val="006B1FFF"/>
    <w:rsid w:val="006C3763"/>
    <w:rsid w:val="006D345B"/>
    <w:rsid w:val="006E27F1"/>
    <w:rsid w:val="006E40A3"/>
    <w:rsid w:val="00723497"/>
    <w:rsid w:val="007404DB"/>
    <w:rsid w:val="007F2FA7"/>
    <w:rsid w:val="007F4331"/>
    <w:rsid w:val="00802640"/>
    <w:rsid w:val="00842189"/>
    <w:rsid w:val="00843C60"/>
    <w:rsid w:val="00853244"/>
    <w:rsid w:val="00887893"/>
    <w:rsid w:val="008C64B8"/>
    <w:rsid w:val="008D2B14"/>
    <w:rsid w:val="00904FF4"/>
    <w:rsid w:val="00914BB8"/>
    <w:rsid w:val="00940A0D"/>
    <w:rsid w:val="00942BB5"/>
    <w:rsid w:val="009840BC"/>
    <w:rsid w:val="009A4047"/>
    <w:rsid w:val="009A5C66"/>
    <w:rsid w:val="009C3399"/>
    <w:rsid w:val="00A006A4"/>
    <w:rsid w:val="00A109B6"/>
    <w:rsid w:val="00A41729"/>
    <w:rsid w:val="00A434A3"/>
    <w:rsid w:val="00A46B5E"/>
    <w:rsid w:val="00A86B7C"/>
    <w:rsid w:val="00A94582"/>
    <w:rsid w:val="00AA031F"/>
    <w:rsid w:val="00AB5A50"/>
    <w:rsid w:val="00AC0F86"/>
    <w:rsid w:val="00B02CCB"/>
    <w:rsid w:val="00B12040"/>
    <w:rsid w:val="00B15E95"/>
    <w:rsid w:val="00B53A09"/>
    <w:rsid w:val="00B64760"/>
    <w:rsid w:val="00B85DA3"/>
    <w:rsid w:val="00BB43C7"/>
    <w:rsid w:val="00BE7BCF"/>
    <w:rsid w:val="00BF1DC1"/>
    <w:rsid w:val="00BF23AC"/>
    <w:rsid w:val="00C06BA1"/>
    <w:rsid w:val="00C2746A"/>
    <w:rsid w:val="00C438D1"/>
    <w:rsid w:val="00C85607"/>
    <w:rsid w:val="00CC0BAA"/>
    <w:rsid w:val="00CE2ECE"/>
    <w:rsid w:val="00D449FA"/>
    <w:rsid w:val="00D61472"/>
    <w:rsid w:val="00D63612"/>
    <w:rsid w:val="00D63903"/>
    <w:rsid w:val="00D71286"/>
    <w:rsid w:val="00D8241F"/>
    <w:rsid w:val="00D87488"/>
    <w:rsid w:val="00D905FA"/>
    <w:rsid w:val="00DA11C0"/>
    <w:rsid w:val="00DB2CF9"/>
    <w:rsid w:val="00DF480C"/>
    <w:rsid w:val="00E2541B"/>
    <w:rsid w:val="00E3101F"/>
    <w:rsid w:val="00E67687"/>
    <w:rsid w:val="00E8670C"/>
    <w:rsid w:val="00E875B4"/>
    <w:rsid w:val="00EA07B9"/>
    <w:rsid w:val="00EC0463"/>
    <w:rsid w:val="00EE1383"/>
    <w:rsid w:val="00EF534F"/>
    <w:rsid w:val="00EF5D08"/>
    <w:rsid w:val="00F1050B"/>
    <w:rsid w:val="00F13AC6"/>
    <w:rsid w:val="00F34EBD"/>
    <w:rsid w:val="00F4093C"/>
    <w:rsid w:val="00F54873"/>
    <w:rsid w:val="00F84E0A"/>
    <w:rsid w:val="00F91AE4"/>
    <w:rsid w:val="00FA3BD3"/>
    <w:rsid w:val="00FE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711E79B0-BE9E-4388-A037-4793260F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4873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F54873"/>
    <w:pPr>
      <w:keepNext/>
      <w:autoSpaceDE w:val="0"/>
      <w:autoSpaceDN w:val="0"/>
      <w:adjustRightInd w:val="0"/>
      <w:jc w:val="both"/>
      <w:outlineLvl w:val="1"/>
    </w:pPr>
    <w:rPr>
      <w:rFonts w:ascii="Arial Narrow" w:hAnsi="Arial Narrow" w:cs="Arial"/>
      <w:i/>
      <w:iCs/>
      <w:sz w:val="22"/>
      <w:szCs w:val="22"/>
    </w:rPr>
  </w:style>
  <w:style w:type="paragraph" w:styleId="Ttulo9">
    <w:name w:val="heading 9"/>
    <w:basedOn w:val="Normal"/>
    <w:next w:val="Normal"/>
    <w:qFormat/>
    <w:rsid w:val="00F54873"/>
    <w:pPr>
      <w:keepNext/>
      <w:jc w:val="center"/>
      <w:outlineLvl w:val="8"/>
    </w:pPr>
    <w:rPr>
      <w:rFonts w:ascii="Arial" w:hAnsi="Arial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F54873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styleId="Sangra2detindependiente">
    <w:name w:val="Body Text Indent 2"/>
    <w:basedOn w:val="Normal"/>
    <w:rsid w:val="00F54873"/>
    <w:pPr>
      <w:tabs>
        <w:tab w:val="left" w:pos="38"/>
      </w:tabs>
      <w:autoSpaceDE w:val="0"/>
      <w:autoSpaceDN w:val="0"/>
      <w:adjustRightInd w:val="0"/>
      <w:ind w:left="38"/>
      <w:jc w:val="both"/>
    </w:pPr>
    <w:rPr>
      <w:rFonts w:ascii="Arial Narrow" w:hAnsi="Arial Narrow"/>
      <w:i/>
      <w:iCs/>
      <w:sz w:val="22"/>
      <w:szCs w:val="20"/>
      <w:lang w:val="es-ES_tradnl"/>
    </w:rPr>
  </w:style>
  <w:style w:type="paragraph" w:customStyle="1" w:styleId="Sangradet">
    <w:name w:val="Sangría de t"/>
    <w:aliases w:val="independiente"/>
    <w:basedOn w:val="Normal"/>
    <w:rsid w:val="00F54873"/>
    <w:pPr>
      <w:numPr>
        <w:ilvl w:val="12"/>
      </w:numPr>
      <w:autoSpaceDE w:val="0"/>
      <w:autoSpaceDN w:val="0"/>
      <w:jc w:val="both"/>
    </w:pPr>
    <w:rPr>
      <w:rFonts w:ascii="Arial" w:hAnsi="Arial" w:cs="Arial"/>
      <w:sz w:val="22"/>
      <w:szCs w:val="22"/>
      <w:lang w:val="es-ES_tradnl"/>
    </w:rPr>
  </w:style>
  <w:style w:type="paragraph" w:styleId="NormalWeb">
    <w:name w:val="Normal (Web)"/>
    <w:basedOn w:val="Normal"/>
    <w:rsid w:val="00F54873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F54873"/>
    <w:pPr>
      <w:spacing w:before="100" w:beforeAutospacing="1" w:after="100" w:afterAutospacing="1"/>
      <w:jc w:val="both"/>
    </w:pPr>
    <w:rPr>
      <w:lang w:val="en-US" w:eastAsia="en-US"/>
    </w:rPr>
  </w:style>
  <w:style w:type="paragraph" w:styleId="Textoindependiente3">
    <w:name w:val="Body Text 3"/>
    <w:basedOn w:val="Normal"/>
    <w:rsid w:val="00F54873"/>
    <w:pPr>
      <w:jc w:val="both"/>
    </w:pPr>
    <w:rPr>
      <w:i/>
      <w:iCs/>
      <w:sz w:val="20"/>
      <w:szCs w:val="20"/>
    </w:rPr>
  </w:style>
  <w:style w:type="paragraph" w:styleId="Textonotapie">
    <w:name w:val="footnote text"/>
    <w:basedOn w:val="Normal"/>
    <w:semiHidden/>
    <w:rsid w:val="00F54873"/>
    <w:rPr>
      <w:sz w:val="20"/>
      <w:szCs w:val="20"/>
    </w:rPr>
  </w:style>
  <w:style w:type="character" w:styleId="Nmerodepgina">
    <w:name w:val="page number"/>
    <w:basedOn w:val="Fuentedeprrafopredeter"/>
    <w:rsid w:val="00F54873"/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F54873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styleId="Textoindependiente">
    <w:name w:val="Body Text"/>
    <w:basedOn w:val="Normal"/>
    <w:rsid w:val="00F54873"/>
    <w:rPr>
      <w:rFonts w:ascii="Arial Narrow" w:hAnsi="Arial Narrow" w:cs="Arial"/>
      <w:sz w:val="22"/>
    </w:r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D449F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styleId="Hipervnculo">
    <w:name w:val="Hyperlink"/>
    <w:basedOn w:val="Fuentedeprrafopredeter"/>
    <w:rsid w:val="00842189"/>
    <w:rPr>
      <w:color w:val="0000FF"/>
      <w:u w:val="single"/>
    </w:rPr>
  </w:style>
  <w:style w:type="character" w:customStyle="1" w:styleId="EncabezadoCar">
    <w:name w:val="Encabezado Car"/>
    <w:aliases w:val="encabezado Car"/>
    <w:basedOn w:val="Fuentedeprrafopredeter"/>
    <w:link w:val="Encabezado"/>
    <w:rsid w:val="005234D2"/>
    <w:rPr>
      <w:rFonts w:ascii="Arial" w:hAnsi="Arial"/>
      <w:sz w:val="24"/>
      <w:lang w:val="es-ES_tradnl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3814AB"/>
    <w:rPr>
      <w:rFonts w:ascii="Arial" w:hAnsi="Arial"/>
      <w:sz w:val="24"/>
      <w:lang w:val="es-ES_tradnl" w:eastAsia="es-ES"/>
    </w:rPr>
  </w:style>
  <w:style w:type="paragraph" w:styleId="Textodeglobo">
    <w:name w:val="Balloon Text"/>
    <w:basedOn w:val="Normal"/>
    <w:link w:val="TextodegloboCar"/>
    <w:rsid w:val="004750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750B5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Secretaria de Desarrollo Economico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Oficina Asesora Juridica</dc:creator>
  <cp:lastModifiedBy>Camilo</cp:lastModifiedBy>
  <cp:revision>2</cp:revision>
  <cp:lastPrinted>2015-09-07T19:49:00Z</cp:lastPrinted>
  <dcterms:created xsi:type="dcterms:W3CDTF">2020-12-03T15:20:00Z</dcterms:created>
  <dcterms:modified xsi:type="dcterms:W3CDTF">2020-12-03T15:20:00Z</dcterms:modified>
</cp:coreProperties>
</file>