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510F6501" w:rsidR="00B42977" w:rsidRDefault="0081688A">
      <w:pPr>
        <w:pStyle w:val="Ttulo1"/>
        <w:keepNext w:val="0"/>
        <w:keepLines w:val="0"/>
        <w:shd w:val="clear" w:color="auto" w:fill="F9F9F9"/>
        <w:spacing w:before="0" w:after="0"/>
        <w:rPr>
          <w:sz w:val="58"/>
          <w:szCs w:val="58"/>
        </w:rPr>
      </w:pPr>
      <w:r>
        <w:rPr>
          <w:rFonts w:ascii="Roboto" w:eastAsia="Roboto" w:hAnsi="Roboto" w:cs="Roboto"/>
          <w:color w:val="0D0D0D"/>
          <w:sz w:val="37"/>
          <w:szCs w:val="37"/>
        </w:rPr>
        <w:t>Rutas de la Secretaría de Desarrollo Económico</w:t>
      </w:r>
    </w:p>
    <w:p w14:paraId="00000002" w14:textId="77777777" w:rsidR="00B42977" w:rsidRDefault="00B42977"/>
    <w:p w14:paraId="00000003" w14:textId="77777777" w:rsidR="00B42977" w:rsidRDefault="00B42977"/>
    <w:p w14:paraId="00000004" w14:textId="77777777" w:rsidR="00B42977" w:rsidRDefault="0081688A">
      <w:r>
        <w:t>[Música]</w:t>
      </w:r>
    </w:p>
    <w:p w14:paraId="00000005" w14:textId="77777777" w:rsidR="00B42977" w:rsidRDefault="00B42977"/>
    <w:p w14:paraId="11CDCFDE" w14:textId="26ADF607" w:rsidR="0081688A" w:rsidRDefault="0081688A" w:rsidP="0081688A">
      <w:pPr>
        <w:spacing w:line="240" w:lineRule="auto"/>
        <w:jc w:val="both"/>
        <w:rPr>
          <w:rFonts w:ascii="Calibri" w:eastAsia="Times New Roman" w:hAnsi="Calibri" w:cs="Calibri"/>
          <w:bCs/>
          <w:color w:val="000000"/>
        </w:rPr>
      </w:pPr>
      <w:r w:rsidRPr="0081688A">
        <w:rPr>
          <w:rFonts w:ascii="Calibri" w:eastAsia="Times New Roman" w:hAnsi="Calibri" w:cs="Calibri"/>
          <w:bCs/>
          <w:color w:val="000000"/>
        </w:rPr>
        <w:t>En la Secretaría de Desarrollo Económico, gracias al trabajo de las diferentes direcciones, tenemos un programa para cada necesidad.</w:t>
      </w:r>
    </w:p>
    <w:p w14:paraId="7AC43EAF" w14:textId="77777777" w:rsidR="0081688A" w:rsidRPr="0081688A" w:rsidRDefault="0081688A" w:rsidP="0081688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AC2056" w14:textId="151D78BF" w:rsidR="0081688A" w:rsidRPr="0081688A" w:rsidRDefault="0081688A" w:rsidP="0081688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88A">
        <w:rPr>
          <w:rFonts w:ascii="Calibri" w:eastAsia="Times New Roman" w:hAnsi="Calibri" w:cs="Calibri"/>
          <w:bCs/>
          <w:color w:val="000000"/>
        </w:rPr>
        <w:t>A través de Bogotá Trabaja</w:t>
      </w:r>
      <w:r w:rsidRPr="0081688A">
        <w:rPr>
          <w:rFonts w:ascii="Calibri" w:eastAsia="Times New Roman" w:hAnsi="Calibri" w:cs="Calibri"/>
          <w:color w:val="000000"/>
        </w:rPr>
        <w:t xml:space="preserve"> apoyamos a las </w:t>
      </w:r>
      <w:r w:rsidRPr="0081688A">
        <w:rPr>
          <w:rFonts w:ascii="Calibri" w:eastAsia="Times New Roman" w:hAnsi="Calibri" w:cs="Calibri"/>
          <w:bCs/>
          <w:color w:val="000000"/>
        </w:rPr>
        <w:t>personas</w:t>
      </w:r>
      <w:r w:rsidRPr="0081688A">
        <w:rPr>
          <w:rFonts w:ascii="Calibri" w:eastAsia="Times New Roman" w:hAnsi="Calibri" w:cs="Calibri"/>
          <w:color w:val="000000"/>
        </w:rPr>
        <w:t xml:space="preserve"> para que puedan formarse e insertarse en el mercado laboral.</w:t>
      </w:r>
    </w:p>
    <w:p w14:paraId="00000028" w14:textId="55A5BF1A" w:rsidR="00B42977" w:rsidRPr="0081688A" w:rsidRDefault="0081688A" w:rsidP="0081688A">
      <w:r w:rsidRPr="0081688A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81688A">
        <w:rPr>
          <w:rFonts w:ascii="Calibri" w:eastAsia="Times New Roman" w:hAnsi="Calibri" w:cs="Calibri"/>
          <w:bCs/>
          <w:color w:val="000000"/>
        </w:rPr>
        <w:t>A través de Bogotá Productiva</w:t>
      </w:r>
      <w:r w:rsidRPr="0081688A">
        <w:rPr>
          <w:rFonts w:ascii="Calibri" w:eastAsia="Times New Roman" w:hAnsi="Calibri" w:cs="Calibri"/>
          <w:color w:val="000000"/>
        </w:rPr>
        <w:t xml:space="preserve">, damos soluciones de fortalecimiento, financiamiento y conexiones a las unidades </w:t>
      </w:r>
      <w:r w:rsidRPr="0081688A">
        <w:rPr>
          <w:rFonts w:ascii="Calibri" w:eastAsia="Times New Roman" w:hAnsi="Calibri" w:cs="Calibri"/>
          <w:bCs/>
          <w:color w:val="000000"/>
        </w:rPr>
        <w:t>productivas</w:t>
      </w:r>
      <w:r w:rsidRPr="0081688A">
        <w:rPr>
          <w:rFonts w:ascii="Calibri" w:eastAsia="Times New Roman" w:hAnsi="Calibri" w:cs="Calibri"/>
          <w:color w:val="000000"/>
        </w:rPr>
        <w:t>.</w:t>
      </w:r>
    </w:p>
    <w:sectPr w:rsidR="00B42977" w:rsidRPr="0081688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FC1543"/>
    <w:multiLevelType w:val="multilevel"/>
    <w:tmpl w:val="9DD8FE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6B71443"/>
    <w:multiLevelType w:val="multilevel"/>
    <w:tmpl w:val="01CC3F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B4F62AB"/>
    <w:multiLevelType w:val="multilevel"/>
    <w:tmpl w:val="25383F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977"/>
    <w:rsid w:val="0081688A"/>
    <w:rsid w:val="00B4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318CCE-AE20-492D-BA26-5A36E0975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-CO" w:eastAsia="es-C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816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7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364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Alejandro Miranda Zabaleta</cp:lastModifiedBy>
  <cp:revision>2</cp:revision>
  <dcterms:created xsi:type="dcterms:W3CDTF">2022-11-09T12:57:00Z</dcterms:created>
  <dcterms:modified xsi:type="dcterms:W3CDTF">2022-11-09T12:58:00Z</dcterms:modified>
</cp:coreProperties>
</file>